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jc w:val="center"/>
        <w:tblInd w:w="-459" w:type="dxa"/>
        <w:tblLook w:val="01E0"/>
      </w:tblPr>
      <w:tblGrid>
        <w:gridCol w:w="9356"/>
      </w:tblGrid>
      <w:tr w:rsidR="00917E06" w:rsidRPr="002F6B62" w:rsidTr="00FD2976">
        <w:trPr>
          <w:jc w:val="center"/>
        </w:trPr>
        <w:tc>
          <w:tcPr>
            <w:tcW w:w="9356" w:type="dxa"/>
            <w:tcBorders>
              <w:top w:val="single" w:sz="4" w:space="0" w:color="auto"/>
              <w:left w:val="single" w:sz="4" w:space="0" w:color="auto"/>
              <w:bottom w:val="single" w:sz="4" w:space="0" w:color="auto"/>
              <w:right w:val="single" w:sz="4" w:space="0" w:color="auto"/>
            </w:tcBorders>
          </w:tcPr>
          <w:p w:rsidR="00917E06" w:rsidRPr="00892079" w:rsidRDefault="00917E06" w:rsidP="00390ACA">
            <w:pPr>
              <w:jc w:val="center"/>
              <w:rPr>
                <w:sz w:val="18"/>
              </w:rPr>
            </w:pPr>
            <w:r>
              <w:rPr>
                <w:b/>
              </w:rPr>
              <w:br w:type="page"/>
            </w:r>
            <w:r>
              <w:rPr>
                <w:b/>
              </w:rPr>
              <w:br w:type="page"/>
            </w:r>
            <w:r w:rsidRPr="00892079">
              <w:rPr>
                <w:noProof/>
                <w:sz w:val="18"/>
                <w:lang w:eastAsia="ru-RU"/>
              </w:rPr>
              <w:drawing>
                <wp:inline distT="0" distB="0" distL="0" distR="0">
                  <wp:extent cx="701675" cy="372110"/>
                  <wp:effectExtent l="0" t="0" r="317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1675" cy="372110"/>
                          </a:xfrm>
                          <a:prstGeom prst="rect">
                            <a:avLst/>
                          </a:prstGeom>
                          <a:solidFill>
                            <a:srgbClr val="FFFFFF"/>
                          </a:solidFill>
                          <a:ln>
                            <a:noFill/>
                          </a:ln>
                        </pic:spPr>
                      </pic:pic>
                    </a:graphicData>
                  </a:graphic>
                </wp:inline>
              </w:drawing>
            </w:r>
          </w:p>
          <w:p w:rsidR="00917E06" w:rsidRPr="00892079" w:rsidRDefault="00917E06" w:rsidP="00390ACA">
            <w:pPr>
              <w:jc w:val="center"/>
              <w:rPr>
                <w:sz w:val="18"/>
              </w:rPr>
            </w:pPr>
          </w:p>
          <w:p w:rsidR="00917E06" w:rsidRPr="00563473" w:rsidRDefault="00917E06" w:rsidP="00390ACA">
            <w:pPr>
              <w:jc w:val="center"/>
              <w:rPr>
                <w:b/>
                <w:sz w:val="32"/>
                <w:szCs w:val="32"/>
                <w:lang w:val="en-US"/>
              </w:rPr>
            </w:pPr>
            <w:r w:rsidRPr="00892079">
              <w:rPr>
                <w:b/>
                <w:sz w:val="32"/>
                <w:szCs w:val="32"/>
              </w:rPr>
              <w:t>ООО «ПК ГЕО»</w:t>
            </w:r>
          </w:p>
          <w:p w:rsidR="00917E06" w:rsidRPr="002F6B62" w:rsidRDefault="00917E06" w:rsidP="00390ACA">
            <w:pPr>
              <w:spacing w:after="120"/>
              <w:ind w:left="566"/>
              <w:jc w:val="center"/>
              <w:rPr>
                <w:sz w:val="26"/>
                <w:szCs w:val="26"/>
                <w:highlight w:val="yellow"/>
                <w:lang w:eastAsia="ru-RU"/>
              </w:rPr>
            </w:pPr>
          </w:p>
        </w:tc>
      </w:tr>
      <w:tr w:rsidR="00917E06" w:rsidRPr="00955AF9" w:rsidTr="00FD2976">
        <w:trPr>
          <w:trHeight w:val="1266"/>
          <w:jc w:val="center"/>
        </w:trPr>
        <w:tc>
          <w:tcPr>
            <w:tcW w:w="9356" w:type="dxa"/>
            <w:tcBorders>
              <w:left w:val="single" w:sz="4" w:space="0" w:color="auto"/>
              <w:bottom w:val="single" w:sz="4" w:space="0" w:color="auto"/>
              <w:right w:val="single" w:sz="4" w:space="0" w:color="auto"/>
            </w:tcBorders>
            <w:vAlign w:val="center"/>
          </w:tcPr>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highlight w:val="yellow"/>
              </w:rPr>
            </w:pPr>
          </w:p>
          <w:p w:rsidR="00917E06" w:rsidRPr="00955AF9" w:rsidRDefault="00917E06" w:rsidP="00390ACA">
            <w:pPr>
              <w:jc w:val="right"/>
              <w:rPr>
                <w:b/>
                <w:i/>
                <w:color w:val="FF0000"/>
                <w:highlight w:val="yellow"/>
              </w:rPr>
            </w:pPr>
          </w:p>
          <w:p w:rsidR="00917E06" w:rsidRPr="00DB629F" w:rsidRDefault="00917E06" w:rsidP="00390ACA">
            <w:pPr>
              <w:jc w:val="right"/>
              <w:rPr>
                <w:b/>
                <w:i/>
                <w:color w:val="FF0000"/>
              </w:rPr>
            </w:pPr>
          </w:p>
          <w:p w:rsidR="00563473" w:rsidRPr="00DB629F" w:rsidRDefault="00563473" w:rsidP="00563473">
            <w:pPr>
              <w:jc w:val="right"/>
              <w:rPr>
                <w:b/>
                <w:i/>
              </w:rPr>
            </w:pPr>
            <w:r w:rsidRPr="00DB629F">
              <w:rPr>
                <w:b/>
                <w:i/>
              </w:rPr>
              <w:t>Муниципальный контракт №</w:t>
            </w:r>
            <w:r w:rsidR="001615EF">
              <w:rPr>
                <w:b/>
                <w:i/>
              </w:rPr>
              <w:t xml:space="preserve"> 03/21</w:t>
            </w:r>
          </w:p>
          <w:p w:rsidR="00563473" w:rsidRPr="00DB629F" w:rsidRDefault="00563473" w:rsidP="00563473">
            <w:pPr>
              <w:jc w:val="right"/>
              <w:rPr>
                <w:b/>
                <w:i/>
                <w:sz w:val="26"/>
                <w:szCs w:val="26"/>
                <w:lang w:eastAsia="ru-RU"/>
              </w:rPr>
            </w:pPr>
            <w:r w:rsidRPr="00DB629F">
              <w:rPr>
                <w:b/>
                <w:i/>
              </w:rPr>
              <w:t>от 2</w:t>
            </w:r>
            <w:r w:rsidR="001615EF">
              <w:rPr>
                <w:b/>
                <w:i/>
              </w:rPr>
              <w:t>4</w:t>
            </w:r>
            <w:r w:rsidRPr="00DB629F">
              <w:rPr>
                <w:b/>
                <w:i/>
              </w:rPr>
              <w:t xml:space="preserve"> </w:t>
            </w:r>
            <w:r w:rsidR="001615EF">
              <w:rPr>
                <w:b/>
                <w:i/>
              </w:rPr>
              <w:t xml:space="preserve">марта </w:t>
            </w:r>
            <w:r w:rsidRPr="00DB629F">
              <w:rPr>
                <w:b/>
                <w:i/>
              </w:rPr>
              <w:t>20</w:t>
            </w:r>
            <w:r w:rsidR="001615EF">
              <w:rPr>
                <w:b/>
                <w:i/>
              </w:rPr>
              <w:t>21</w:t>
            </w:r>
            <w:r w:rsidRPr="00DB629F">
              <w:rPr>
                <w:b/>
                <w:i/>
              </w:rPr>
              <w:t xml:space="preserve"> г.</w:t>
            </w:r>
          </w:p>
          <w:p w:rsidR="00917E06" w:rsidRPr="00DB629F" w:rsidRDefault="00917E06" w:rsidP="00390ACA">
            <w:pPr>
              <w:spacing w:after="120"/>
              <w:jc w:val="center"/>
              <w:rPr>
                <w:b/>
                <w:i/>
                <w:sz w:val="26"/>
                <w:szCs w:val="26"/>
                <w:lang w:eastAsia="ru-RU"/>
              </w:rPr>
            </w:pPr>
          </w:p>
          <w:p w:rsidR="00917E06" w:rsidRPr="00DB629F" w:rsidRDefault="00917E06" w:rsidP="00390ACA">
            <w:pPr>
              <w:pStyle w:val="200"/>
              <w:rPr>
                <w:i/>
              </w:rPr>
            </w:pPr>
          </w:p>
          <w:p w:rsidR="00563473" w:rsidRPr="00DB629F" w:rsidRDefault="00563473" w:rsidP="00563473">
            <w:pPr>
              <w:pStyle w:val="200"/>
              <w:rPr>
                <w:i/>
              </w:rPr>
            </w:pPr>
            <w:r w:rsidRPr="00DB629F">
              <w:rPr>
                <w:i/>
              </w:rPr>
              <w:t>Внесение изменений и дополнений                                      в генеральный план</w:t>
            </w:r>
          </w:p>
          <w:p w:rsidR="00563473" w:rsidRPr="00DB629F" w:rsidRDefault="00563473" w:rsidP="00563473">
            <w:pPr>
              <w:pStyle w:val="200"/>
              <w:rPr>
                <w:i/>
              </w:rPr>
            </w:pPr>
            <w:r w:rsidRPr="00DB629F">
              <w:rPr>
                <w:i/>
              </w:rPr>
              <w:t>муниципального образования</w:t>
            </w:r>
          </w:p>
          <w:p w:rsidR="00563473" w:rsidRPr="00DB629F" w:rsidRDefault="00DB629F" w:rsidP="00563473">
            <w:pPr>
              <w:pStyle w:val="ae"/>
              <w:spacing w:line="240" w:lineRule="auto"/>
              <w:jc w:val="center"/>
              <w:rPr>
                <w:b/>
                <w:i/>
                <w:sz w:val="40"/>
                <w:szCs w:val="40"/>
              </w:rPr>
            </w:pPr>
            <w:r w:rsidRPr="00DB629F">
              <w:rPr>
                <w:b/>
                <w:i/>
                <w:sz w:val="40"/>
                <w:szCs w:val="40"/>
              </w:rPr>
              <w:t xml:space="preserve">городского </w:t>
            </w:r>
            <w:r w:rsidR="00F117DA">
              <w:rPr>
                <w:b/>
                <w:i/>
                <w:sz w:val="40"/>
                <w:szCs w:val="40"/>
              </w:rPr>
              <w:t xml:space="preserve">поселения </w:t>
            </w:r>
            <w:r w:rsidRPr="00DB629F">
              <w:rPr>
                <w:b/>
                <w:i/>
                <w:sz w:val="40"/>
                <w:szCs w:val="40"/>
              </w:rPr>
              <w:t xml:space="preserve"> </w:t>
            </w:r>
            <w:r w:rsidR="00563473" w:rsidRPr="00DB629F">
              <w:rPr>
                <w:b/>
                <w:i/>
                <w:sz w:val="40"/>
                <w:szCs w:val="40"/>
              </w:rPr>
              <w:t>«</w:t>
            </w:r>
            <w:r w:rsidR="004A7534" w:rsidRPr="00DB629F">
              <w:rPr>
                <w:b/>
                <w:i/>
                <w:sz w:val="40"/>
                <w:szCs w:val="40"/>
              </w:rPr>
              <w:t>Город Ермолино</w:t>
            </w:r>
            <w:r w:rsidR="00563473" w:rsidRPr="00DB629F">
              <w:rPr>
                <w:b/>
                <w:i/>
                <w:sz w:val="40"/>
                <w:szCs w:val="40"/>
              </w:rPr>
              <w:t>»</w:t>
            </w:r>
          </w:p>
          <w:p w:rsidR="00563473" w:rsidRPr="00DB629F" w:rsidRDefault="00DB629F" w:rsidP="00563473">
            <w:pPr>
              <w:pStyle w:val="ae"/>
              <w:spacing w:line="240" w:lineRule="auto"/>
              <w:jc w:val="center"/>
              <w:rPr>
                <w:b/>
                <w:i/>
                <w:sz w:val="40"/>
                <w:szCs w:val="40"/>
              </w:rPr>
            </w:pPr>
            <w:r w:rsidRPr="00DB629F">
              <w:rPr>
                <w:b/>
                <w:i/>
                <w:sz w:val="40"/>
                <w:szCs w:val="40"/>
              </w:rPr>
              <w:t>Боровского</w:t>
            </w:r>
            <w:r w:rsidR="00563473" w:rsidRPr="00DB629F">
              <w:rPr>
                <w:b/>
                <w:i/>
                <w:sz w:val="40"/>
                <w:szCs w:val="40"/>
              </w:rPr>
              <w:t xml:space="preserve">  района</w:t>
            </w:r>
          </w:p>
          <w:p w:rsidR="00563473" w:rsidRPr="00DB629F" w:rsidRDefault="00563473" w:rsidP="00563473">
            <w:pPr>
              <w:pStyle w:val="200"/>
              <w:rPr>
                <w:i/>
              </w:rPr>
            </w:pPr>
            <w:r w:rsidRPr="00DB629F">
              <w:rPr>
                <w:i/>
              </w:rPr>
              <w:t xml:space="preserve"> Калужской области</w:t>
            </w:r>
          </w:p>
          <w:p w:rsidR="00917E06" w:rsidRPr="00DB629F" w:rsidRDefault="00917E06" w:rsidP="00390ACA">
            <w:pPr>
              <w:jc w:val="center"/>
              <w:rPr>
                <w:b/>
                <w:i/>
                <w:sz w:val="32"/>
                <w:szCs w:val="32"/>
              </w:rPr>
            </w:pPr>
          </w:p>
          <w:p w:rsidR="00917E06" w:rsidRPr="00DB629F" w:rsidRDefault="00917E06" w:rsidP="00390ACA">
            <w:pPr>
              <w:jc w:val="center"/>
              <w:rPr>
                <w:b/>
                <w:i/>
                <w:sz w:val="36"/>
                <w:szCs w:val="36"/>
              </w:rPr>
            </w:pPr>
            <w:r w:rsidRPr="00DB629F">
              <w:rPr>
                <w:b/>
                <w:i/>
                <w:sz w:val="36"/>
                <w:szCs w:val="36"/>
              </w:rPr>
              <w:t>Материалы по обоснованию</w:t>
            </w:r>
          </w:p>
          <w:p w:rsidR="00917E06" w:rsidRPr="00DB629F" w:rsidRDefault="00917E06" w:rsidP="00390ACA">
            <w:pPr>
              <w:spacing w:after="120"/>
              <w:rPr>
                <w:b/>
                <w:i/>
                <w:sz w:val="26"/>
                <w:szCs w:val="26"/>
                <w:lang w:eastAsia="ru-RU"/>
              </w:rPr>
            </w:pPr>
          </w:p>
          <w:p w:rsidR="00917E06" w:rsidRPr="00DB629F" w:rsidRDefault="00917E06" w:rsidP="00390ACA">
            <w:pPr>
              <w:spacing w:after="120"/>
              <w:rPr>
                <w:b/>
                <w:i/>
                <w:sz w:val="26"/>
                <w:szCs w:val="26"/>
                <w:lang w:eastAsia="ru-RU"/>
              </w:rPr>
            </w:pPr>
          </w:p>
          <w:p w:rsidR="00917E06" w:rsidRPr="00DB629F" w:rsidRDefault="00917E06" w:rsidP="00390ACA">
            <w:pPr>
              <w:pStyle w:val="ae"/>
              <w:spacing w:line="240" w:lineRule="auto"/>
              <w:rPr>
                <w:sz w:val="18"/>
              </w:rPr>
            </w:pPr>
          </w:p>
          <w:p w:rsidR="00917E06" w:rsidRPr="00DB629F" w:rsidRDefault="00917E06" w:rsidP="00390ACA">
            <w:pPr>
              <w:pStyle w:val="ae"/>
              <w:spacing w:line="240" w:lineRule="auto"/>
              <w:rPr>
                <w:sz w:val="18"/>
              </w:rPr>
            </w:pPr>
          </w:p>
          <w:p w:rsidR="00917E06" w:rsidRPr="00DB629F" w:rsidRDefault="00917E06" w:rsidP="00390ACA">
            <w:pPr>
              <w:pStyle w:val="ae"/>
              <w:spacing w:line="240" w:lineRule="auto"/>
              <w:rPr>
                <w:sz w:val="18"/>
              </w:rPr>
            </w:pPr>
          </w:p>
          <w:p w:rsidR="00917E06" w:rsidRPr="00DB629F" w:rsidRDefault="00917E06" w:rsidP="00390ACA">
            <w:pPr>
              <w:spacing w:after="120"/>
              <w:rPr>
                <w:sz w:val="26"/>
                <w:szCs w:val="26"/>
                <w:lang w:eastAsia="ru-RU"/>
              </w:rPr>
            </w:pPr>
          </w:p>
          <w:p w:rsidR="00917E06" w:rsidRPr="00DB629F" w:rsidRDefault="00917E06" w:rsidP="00390ACA">
            <w:pPr>
              <w:spacing w:after="120"/>
              <w:rPr>
                <w:sz w:val="26"/>
                <w:szCs w:val="26"/>
                <w:lang w:eastAsia="ru-RU"/>
              </w:rPr>
            </w:pPr>
          </w:p>
          <w:p w:rsidR="00917E06" w:rsidRPr="00DB629F" w:rsidRDefault="00917E06" w:rsidP="00390ACA">
            <w:pPr>
              <w:spacing w:after="120"/>
              <w:rPr>
                <w:sz w:val="26"/>
                <w:szCs w:val="26"/>
                <w:lang w:eastAsia="ru-RU"/>
              </w:rPr>
            </w:pPr>
          </w:p>
          <w:p w:rsidR="00917E06" w:rsidRPr="00DB629F" w:rsidRDefault="00917E06" w:rsidP="00390ACA">
            <w:pPr>
              <w:spacing w:after="120"/>
              <w:rPr>
                <w:sz w:val="26"/>
                <w:szCs w:val="26"/>
                <w:lang w:eastAsia="ru-RU"/>
              </w:rPr>
            </w:pPr>
          </w:p>
          <w:p w:rsidR="00563473" w:rsidRPr="00DB629F" w:rsidRDefault="00563473" w:rsidP="00390ACA">
            <w:pPr>
              <w:spacing w:after="120"/>
              <w:rPr>
                <w:sz w:val="26"/>
                <w:szCs w:val="26"/>
                <w:lang w:eastAsia="ru-RU"/>
              </w:rPr>
            </w:pPr>
          </w:p>
          <w:p w:rsidR="00563473" w:rsidRPr="00DB629F" w:rsidRDefault="00563473" w:rsidP="00390ACA">
            <w:pPr>
              <w:spacing w:after="120"/>
              <w:rPr>
                <w:sz w:val="26"/>
                <w:szCs w:val="26"/>
                <w:lang w:eastAsia="ru-RU"/>
              </w:rPr>
            </w:pPr>
          </w:p>
          <w:p w:rsidR="00563473" w:rsidRPr="00DB629F" w:rsidRDefault="00563473" w:rsidP="00390ACA">
            <w:pPr>
              <w:spacing w:after="120"/>
              <w:rPr>
                <w:sz w:val="26"/>
                <w:szCs w:val="26"/>
                <w:lang w:eastAsia="ru-RU"/>
              </w:rPr>
            </w:pPr>
          </w:p>
          <w:p w:rsidR="00563473" w:rsidRPr="00DB629F" w:rsidRDefault="00563473" w:rsidP="00390ACA">
            <w:pPr>
              <w:spacing w:after="120"/>
              <w:rPr>
                <w:sz w:val="26"/>
                <w:szCs w:val="26"/>
                <w:lang w:eastAsia="ru-RU"/>
              </w:rPr>
            </w:pPr>
          </w:p>
          <w:p w:rsidR="00917E06" w:rsidRPr="00DB629F" w:rsidRDefault="00917E06" w:rsidP="00390ACA">
            <w:pPr>
              <w:spacing w:after="120"/>
              <w:jc w:val="center"/>
              <w:rPr>
                <w:b/>
                <w:i/>
                <w:sz w:val="26"/>
                <w:szCs w:val="26"/>
                <w:lang w:eastAsia="ru-RU"/>
              </w:rPr>
            </w:pPr>
            <w:r w:rsidRPr="00DB629F">
              <w:rPr>
                <w:b/>
                <w:i/>
                <w:sz w:val="26"/>
                <w:szCs w:val="26"/>
                <w:lang w:eastAsia="ru-RU"/>
              </w:rPr>
              <w:t xml:space="preserve">     </w:t>
            </w:r>
          </w:p>
          <w:p w:rsidR="00917E06" w:rsidRPr="00DB629F" w:rsidRDefault="00917E06" w:rsidP="00390ACA">
            <w:pPr>
              <w:spacing w:after="120"/>
              <w:jc w:val="center"/>
              <w:rPr>
                <w:b/>
                <w:i/>
                <w:sz w:val="26"/>
                <w:szCs w:val="26"/>
                <w:lang w:eastAsia="ru-RU"/>
              </w:rPr>
            </w:pPr>
            <w:r w:rsidRPr="00DB629F">
              <w:rPr>
                <w:b/>
                <w:i/>
                <w:sz w:val="26"/>
                <w:szCs w:val="26"/>
                <w:lang w:eastAsia="ru-RU"/>
              </w:rPr>
              <w:t xml:space="preserve">    Калуга</w:t>
            </w:r>
          </w:p>
          <w:p w:rsidR="00917E06" w:rsidRPr="00DB629F" w:rsidRDefault="00917E06" w:rsidP="00390ACA">
            <w:pPr>
              <w:ind w:left="318"/>
              <w:jc w:val="center"/>
              <w:rPr>
                <w:b/>
                <w:i/>
                <w:sz w:val="26"/>
                <w:szCs w:val="26"/>
                <w:lang w:eastAsia="ru-RU"/>
              </w:rPr>
            </w:pPr>
            <w:r w:rsidRPr="00DB629F">
              <w:rPr>
                <w:b/>
                <w:i/>
                <w:sz w:val="26"/>
                <w:szCs w:val="26"/>
                <w:lang w:eastAsia="ru-RU"/>
              </w:rPr>
              <w:t>202</w:t>
            </w:r>
            <w:r w:rsidR="009D5CD7">
              <w:rPr>
                <w:b/>
                <w:i/>
                <w:sz w:val="26"/>
                <w:szCs w:val="26"/>
                <w:lang w:eastAsia="ru-RU"/>
              </w:rPr>
              <w:t>1</w:t>
            </w:r>
          </w:p>
          <w:p w:rsidR="00917E06" w:rsidRPr="00955AF9" w:rsidRDefault="00917E06" w:rsidP="00390ACA">
            <w:pPr>
              <w:ind w:left="318"/>
              <w:rPr>
                <w:b/>
                <w:sz w:val="26"/>
                <w:szCs w:val="26"/>
                <w:highlight w:val="yellow"/>
                <w:lang w:eastAsia="ru-RU"/>
              </w:rPr>
            </w:pPr>
          </w:p>
        </w:tc>
      </w:tr>
    </w:tbl>
    <w:p w:rsidR="00917E06" w:rsidRPr="00955AF9" w:rsidRDefault="00917E06">
      <w:pPr>
        <w:suppressAutoHyphens w:val="0"/>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955AF9" w:rsidRDefault="004D1C10" w:rsidP="004D1C10">
      <w:pPr>
        <w:pStyle w:val="ae"/>
        <w:spacing w:line="240" w:lineRule="auto"/>
        <w:jc w:val="center"/>
        <w:rPr>
          <w:b/>
          <w:highlight w:val="yellow"/>
        </w:rPr>
      </w:pPr>
    </w:p>
    <w:p w:rsidR="004D1C10" w:rsidRPr="006B7735" w:rsidRDefault="004D1C10" w:rsidP="004D1C10">
      <w:pPr>
        <w:pStyle w:val="ae"/>
        <w:spacing w:line="240" w:lineRule="auto"/>
        <w:jc w:val="center"/>
        <w:rPr>
          <w:b/>
        </w:rPr>
      </w:pPr>
    </w:p>
    <w:p w:rsidR="00563473" w:rsidRPr="006B7735" w:rsidRDefault="00563473" w:rsidP="00563473">
      <w:pPr>
        <w:pStyle w:val="ae"/>
        <w:spacing w:line="240" w:lineRule="auto"/>
        <w:jc w:val="center"/>
        <w:rPr>
          <w:b/>
          <w:i/>
          <w:sz w:val="40"/>
          <w:szCs w:val="40"/>
        </w:rPr>
      </w:pPr>
      <w:r w:rsidRPr="006B7735">
        <w:rPr>
          <w:b/>
          <w:i/>
          <w:sz w:val="40"/>
          <w:szCs w:val="40"/>
        </w:rPr>
        <w:t>ГЕНЕРАЛЬНЫЙ ПЛАН</w:t>
      </w:r>
    </w:p>
    <w:p w:rsidR="00563473" w:rsidRPr="006B7735" w:rsidRDefault="00563473" w:rsidP="00563473">
      <w:pPr>
        <w:pStyle w:val="ae"/>
        <w:spacing w:line="240" w:lineRule="auto"/>
        <w:jc w:val="center"/>
        <w:rPr>
          <w:b/>
          <w:i/>
          <w:sz w:val="40"/>
          <w:szCs w:val="40"/>
        </w:rPr>
      </w:pPr>
      <w:r w:rsidRPr="006B7735">
        <w:rPr>
          <w:b/>
          <w:i/>
          <w:sz w:val="40"/>
          <w:szCs w:val="40"/>
        </w:rPr>
        <w:t xml:space="preserve">муниципального образования </w:t>
      </w:r>
      <w:r w:rsidR="00DB629F" w:rsidRPr="006B7735">
        <w:rPr>
          <w:b/>
          <w:i/>
          <w:sz w:val="40"/>
          <w:szCs w:val="40"/>
        </w:rPr>
        <w:t xml:space="preserve">городского </w:t>
      </w:r>
      <w:r w:rsidR="00F117DA">
        <w:rPr>
          <w:b/>
          <w:i/>
          <w:sz w:val="40"/>
          <w:szCs w:val="40"/>
        </w:rPr>
        <w:t xml:space="preserve">поселения </w:t>
      </w:r>
      <w:r w:rsidRPr="006B7735">
        <w:rPr>
          <w:b/>
          <w:i/>
          <w:sz w:val="40"/>
          <w:szCs w:val="40"/>
        </w:rPr>
        <w:t xml:space="preserve"> </w:t>
      </w:r>
    </w:p>
    <w:p w:rsidR="00563473" w:rsidRPr="006B7735" w:rsidRDefault="00563473" w:rsidP="00563473">
      <w:pPr>
        <w:pStyle w:val="ae"/>
        <w:spacing w:line="240" w:lineRule="auto"/>
        <w:jc w:val="center"/>
        <w:rPr>
          <w:b/>
          <w:i/>
          <w:sz w:val="40"/>
          <w:szCs w:val="40"/>
        </w:rPr>
      </w:pPr>
      <w:r w:rsidRPr="006B7735">
        <w:rPr>
          <w:b/>
          <w:i/>
          <w:sz w:val="40"/>
          <w:szCs w:val="40"/>
        </w:rPr>
        <w:t>«</w:t>
      </w:r>
      <w:r w:rsidR="004A7534" w:rsidRPr="006B7735">
        <w:rPr>
          <w:b/>
          <w:i/>
          <w:sz w:val="40"/>
          <w:szCs w:val="40"/>
        </w:rPr>
        <w:t>Город Ермолино</w:t>
      </w:r>
      <w:r w:rsidRPr="006B7735">
        <w:rPr>
          <w:b/>
          <w:i/>
          <w:sz w:val="40"/>
          <w:szCs w:val="40"/>
        </w:rPr>
        <w:t>»</w:t>
      </w:r>
    </w:p>
    <w:p w:rsidR="00563473" w:rsidRPr="006B7735" w:rsidRDefault="00DB629F" w:rsidP="00563473">
      <w:pPr>
        <w:pStyle w:val="ae"/>
        <w:spacing w:line="240" w:lineRule="auto"/>
        <w:jc w:val="center"/>
        <w:rPr>
          <w:b/>
          <w:i/>
          <w:sz w:val="40"/>
          <w:szCs w:val="40"/>
        </w:rPr>
      </w:pPr>
      <w:r w:rsidRPr="006B7735">
        <w:rPr>
          <w:b/>
          <w:i/>
          <w:sz w:val="40"/>
          <w:szCs w:val="40"/>
        </w:rPr>
        <w:t>Боровского</w:t>
      </w:r>
      <w:r w:rsidR="00563473" w:rsidRPr="006B7735">
        <w:rPr>
          <w:b/>
          <w:i/>
          <w:sz w:val="40"/>
          <w:szCs w:val="40"/>
        </w:rPr>
        <w:t xml:space="preserve">  района</w:t>
      </w:r>
    </w:p>
    <w:p w:rsidR="00563473" w:rsidRPr="006B7735" w:rsidRDefault="00563473" w:rsidP="00563473">
      <w:pPr>
        <w:pStyle w:val="ae"/>
        <w:spacing w:line="240" w:lineRule="auto"/>
        <w:jc w:val="center"/>
        <w:rPr>
          <w:b/>
          <w:i/>
          <w:sz w:val="40"/>
          <w:szCs w:val="40"/>
        </w:rPr>
      </w:pPr>
      <w:r w:rsidRPr="006B7735">
        <w:rPr>
          <w:b/>
          <w:i/>
          <w:sz w:val="40"/>
          <w:szCs w:val="40"/>
        </w:rPr>
        <w:t>Калужской области</w:t>
      </w:r>
    </w:p>
    <w:p w:rsidR="004D1C10" w:rsidRPr="006B7735" w:rsidRDefault="004D1C10" w:rsidP="004D1C10">
      <w:pPr>
        <w:pStyle w:val="ae"/>
        <w:spacing w:line="240" w:lineRule="auto"/>
        <w:jc w:val="center"/>
        <w:rPr>
          <w:b/>
          <w:i/>
          <w:sz w:val="40"/>
          <w:szCs w:val="40"/>
        </w:rPr>
      </w:pPr>
    </w:p>
    <w:p w:rsidR="004D1C10" w:rsidRPr="006B7735" w:rsidRDefault="004D1C10" w:rsidP="004D1C10">
      <w:pPr>
        <w:jc w:val="center"/>
        <w:rPr>
          <w:b/>
          <w:i/>
          <w:sz w:val="36"/>
          <w:szCs w:val="36"/>
        </w:rPr>
      </w:pPr>
      <w:r w:rsidRPr="006B7735">
        <w:rPr>
          <w:b/>
          <w:i/>
          <w:sz w:val="36"/>
          <w:szCs w:val="36"/>
        </w:rPr>
        <w:t>Материалы по обоснованию</w:t>
      </w:r>
    </w:p>
    <w:p w:rsidR="004D1C10" w:rsidRPr="00955AF9" w:rsidRDefault="004D1C10" w:rsidP="004D1C10">
      <w:pPr>
        <w:suppressAutoHyphens w:val="0"/>
        <w:rPr>
          <w:b/>
          <w:i/>
          <w:sz w:val="40"/>
          <w:szCs w:val="40"/>
          <w:highlight w:val="yellow"/>
        </w:rPr>
      </w:pPr>
    </w:p>
    <w:p w:rsidR="00563473" w:rsidRPr="006B7735" w:rsidRDefault="00563473" w:rsidP="00563473">
      <w:pPr>
        <w:suppressAutoHyphens w:val="0"/>
        <w:jc w:val="center"/>
        <w:rPr>
          <w:i/>
          <w:sz w:val="28"/>
          <w:szCs w:val="28"/>
        </w:rPr>
      </w:pPr>
      <w:r w:rsidRPr="006B7735">
        <w:rPr>
          <w:i/>
          <w:sz w:val="28"/>
          <w:szCs w:val="28"/>
        </w:rPr>
        <w:t xml:space="preserve">Утвержден </w:t>
      </w:r>
      <w:r w:rsidR="006B7735" w:rsidRPr="006B7735">
        <w:rPr>
          <w:i/>
          <w:sz w:val="28"/>
          <w:szCs w:val="28"/>
        </w:rPr>
        <w:t>р</w:t>
      </w:r>
      <w:r w:rsidRPr="006B7735">
        <w:rPr>
          <w:i/>
          <w:sz w:val="28"/>
          <w:szCs w:val="28"/>
        </w:rPr>
        <w:t xml:space="preserve">ешением </w:t>
      </w:r>
      <w:r w:rsidR="006B7735" w:rsidRPr="006B7735">
        <w:rPr>
          <w:i/>
          <w:sz w:val="28"/>
          <w:szCs w:val="28"/>
        </w:rPr>
        <w:t>Город</w:t>
      </w:r>
      <w:r w:rsidRPr="006B7735">
        <w:rPr>
          <w:i/>
          <w:sz w:val="28"/>
          <w:szCs w:val="28"/>
        </w:rPr>
        <w:t>ской Думы от 0</w:t>
      </w:r>
      <w:r w:rsidR="006B7735" w:rsidRPr="006B7735">
        <w:rPr>
          <w:i/>
          <w:sz w:val="28"/>
          <w:szCs w:val="28"/>
        </w:rPr>
        <w:t>2</w:t>
      </w:r>
      <w:r w:rsidRPr="006B7735">
        <w:rPr>
          <w:i/>
          <w:sz w:val="28"/>
          <w:szCs w:val="28"/>
        </w:rPr>
        <w:t xml:space="preserve">.10.2013 № </w:t>
      </w:r>
      <w:r w:rsidR="006B7735" w:rsidRPr="006B7735">
        <w:rPr>
          <w:i/>
          <w:sz w:val="28"/>
          <w:szCs w:val="28"/>
        </w:rPr>
        <w:t>48</w:t>
      </w:r>
    </w:p>
    <w:p w:rsidR="004D1C10" w:rsidRPr="006B7735" w:rsidRDefault="004D1C10">
      <w:pPr>
        <w:suppressAutoHyphens w:val="0"/>
        <w:rPr>
          <w:b/>
        </w:rPr>
      </w:pPr>
      <w:r w:rsidRPr="006B7735">
        <w:rPr>
          <w:b/>
        </w:rPr>
        <w:br w:type="page"/>
      </w:r>
      <w:bookmarkStart w:id="0" w:name="_GoBack"/>
      <w:bookmarkEnd w:id="0"/>
    </w:p>
    <w:p w:rsidR="00312AB2" w:rsidRPr="0021437E" w:rsidRDefault="00312AB2" w:rsidP="009602B6">
      <w:pPr>
        <w:suppressAutoHyphens w:val="0"/>
        <w:ind w:right="386"/>
        <w:jc w:val="center"/>
        <w:rPr>
          <w:b/>
        </w:rPr>
      </w:pPr>
      <w:r w:rsidRPr="0021437E">
        <w:rPr>
          <w:b/>
        </w:rPr>
        <w:lastRenderedPageBreak/>
        <w:t>ОГЛАВЛЕНИЕ</w:t>
      </w:r>
    </w:p>
    <w:p w:rsidR="001C290D" w:rsidRDefault="0040450A">
      <w:pPr>
        <w:pStyle w:val="24"/>
        <w:rPr>
          <w:rFonts w:asciiTheme="minorHAnsi" w:eastAsiaTheme="minorEastAsia" w:hAnsiTheme="minorHAnsi" w:cstheme="minorBidi"/>
          <w:smallCaps w:val="0"/>
          <w:noProof/>
          <w:sz w:val="22"/>
          <w:szCs w:val="22"/>
          <w:lang w:val="ru-RU"/>
        </w:rPr>
      </w:pPr>
      <w:r w:rsidRPr="0040450A">
        <w:rPr>
          <w:caps/>
          <w:sz w:val="22"/>
          <w:szCs w:val="22"/>
          <w:highlight w:val="yellow"/>
        </w:rPr>
        <w:fldChar w:fldCharType="begin"/>
      </w:r>
      <w:r w:rsidR="00312AB2" w:rsidRPr="00955AF9">
        <w:rPr>
          <w:sz w:val="22"/>
          <w:szCs w:val="22"/>
          <w:highlight w:val="yellow"/>
          <w:lang w:val="ru-RU"/>
        </w:rPr>
        <w:instrText xml:space="preserve"> </w:instrText>
      </w:r>
      <w:r w:rsidR="00312AB2" w:rsidRPr="00955AF9">
        <w:rPr>
          <w:sz w:val="22"/>
          <w:szCs w:val="22"/>
          <w:highlight w:val="yellow"/>
        </w:rPr>
        <w:instrText>TOC</w:instrText>
      </w:r>
      <w:r w:rsidR="00312AB2" w:rsidRPr="00955AF9">
        <w:rPr>
          <w:sz w:val="22"/>
          <w:szCs w:val="22"/>
          <w:highlight w:val="yellow"/>
          <w:lang w:val="ru-RU"/>
        </w:rPr>
        <w:instrText xml:space="preserve"> </w:instrText>
      </w:r>
      <w:r w:rsidRPr="0040450A">
        <w:rPr>
          <w:caps/>
          <w:sz w:val="22"/>
          <w:szCs w:val="22"/>
          <w:highlight w:val="yellow"/>
        </w:rPr>
        <w:fldChar w:fldCharType="separate"/>
      </w:r>
      <w:r w:rsidR="001C290D" w:rsidRPr="001C290D">
        <w:rPr>
          <w:noProof/>
          <w:lang w:val="ru-RU"/>
        </w:rPr>
        <w:t>СОСТАВ ПРОЕКТА</w:t>
      </w:r>
      <w:r w:rsidR="001C290D" w:rsidRPr="001C290D">
        <w:rPr>
          <w:noProof/>
          <w:lang w:val="ru-RU"/>
        </w:rPr>
        <w:tab/>
      </w:r>
      <w:r>
        <w:rPr>
          <w:noProof/>
        </w:rPr>
        <w:fldChar w:fldCharType="begin"/>
      </w:r>
      <w:r w:rsidR="001C290D" w:rsidRPr="001C290D">
        <w:rPr>
          <w:noProof/>
          <w:lang w:val="ru-RU"/>
        </w:rPr>
        <w:instrText xml:space="preserve"> </w:instrText>
      </w:r>
      <w:r w:rsidR="001C290D">
        <w:rPr>
          <w:noProof/>
        </w:rPr>
        <w:instrText>PAGEREF</w:instrText>
      </w:r>
      <w:r w:rsidR="001C290D" w:rsidRPr="001C290D">
        <w:rPr>
          <w:noProof/>
          <w:lang w:val="ru-RU"/>
        </w:rPr>
        <w:instrText xml:space="preserve"> _</w:instrText>
      </w:r>
      <w:r w:rsidR="001C290D">
        <w:rPr>
          <w:noProof/>
        </w:rPr>
        <w:instrText>Toc</w:instrText>
      </w:r>
      <w:r w:rsidR="001C290D" w:rsidRPr="001C290D">
        <w:rPr>
          <w:noProof/>
          <w:lang w:val="ru-RU"/>
        </w:rPr>
        <w:instrText>118883574 \</w:instrText>
      </w:r>
      <w:r w:rsidR="001C290D">
        <w:rPr>
          <w:noProof/>
        </w:rPr>
        <w:instrText>h</w:instrText>
      </w:r>
      <w:r w:rsidR="001C290D" w:rsidRPr="001C290D">
        <w:rPr>
          <w:noProof/>
          <w:lang w:val="ru-RU"/>
        </w:rPr>
        <w:instrText xml:space="preserve"> </w:instrText>
      </w:r>
      <w:r>
        <w:rPr>
          <w:noProof/>
        </w:rPr>
      </w:r>
      <w:r>
        <w:rPr>
          <w:noProof/>
        </w:rPr>
        <w:fldChar w:fldCharType="separate"/>
      </w:r>
      <w:r w:rsidR="001C290D" w:rsidRPr="001C290D">
        <w:rPr>
          <w:noProof/>
          <w:lang w:val="ru-RU"/>
        </w:rPr>
        <w:t>5</w:t>
      </w:r>
      <w:r>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1C290D">
        <w:rPr>
          <w:noProof/>
          <w:lang w:val="ru-RU"/>
        </w:rPr>
        <w:t>Введение</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118883575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6</w:t>
      </w:r>
      <w:r w:rsidR="0040450A">
        <w:rPr>
          <w:noProof/>
        </w:rPr>
        <w:fldChar w:fldCharType="end"/>
      </w:r>
    </w:p>
    <w:p w:rsidR="001C290D" w:rsidRDefault="001C290D">
      <w:pPr>
        <w:pStyle w:val="15"/>
        <w:rPr>
          <w:rFonts w:asciiTheme="minorHAnsi" w:eastAsiaTheme="minorEastAsia" w:hAnsiTheme="minorHAnsi" w:cstheme="minorBidi"/>
          <w:b w:val="0"/>
          <w:caps w:val="0"/>
          <w:noProof/>
          <w:lang w:val="ru-RU"/>
        </w:rPr>
      </w:pPr>
      <w:r>
        <w:rPr>
          <w:noProof/>
        </w:rPr>
        <w:t>I</w:t>
      </w:r>
      <w:r w:rsidRPr="001C290D">
        <w:rPr>
          <w:noProof/>
          <w:lang w:val="ru-RU"/>
        </w:rPr>
        <w:t>.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118883576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9</w:t>
      </w:r>
      <w:r w:rsidR="0040450A">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B4444E">
        <w:rPr>
          <w:noProof/>
        </w:rPr>
        <w:t>II</w:t>
      </w:r>
      <w:r w:rsidRPr="001C290D">
        <w:rPr>
          <w:noProof/>
          <w:lang w:val="ru-RU"/>
        </w:rPr>
        <w:t>. Обоснование выбранного варианта размещения объектов местного значения поселения  на основе анализа использования территории поселения , возможных направлений  развития этих территорий и прогнозируемых ограничений их использования</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118883577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10</w:t>
      </w:r>
      <w:r w:rsidR="0040450A">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Pr>
          <w:noProof/>
        </w:rPr>
        <w:t>I</w:t>
      </w:r>
      <w:r w:rsidRPr="00B4444E">
        <w:rPr>
          <w:noProof/>
        </w:rPr>
        <w:t>I</w:t>
      </w:r>
      <w:r w:rsidRPr="001C290D">
        <w:rPr>
          <w:noProof/>
          <w:lang w:val="ru-RU"/>
        </w:rPr>
        <w:t>.1 Общие сведения</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118883578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10</w:t>
      </w:r>
      <w:r w:rsidR="0040450A">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Pr>
          <w:noProof/>
        </w:rPr>
        <w:t>II</w:t>
      </w:r>
      <w:r w:rsidRPr="001C290D">
        <w:rPr>
          <w:noProof/>
          <w:lang w:val="ru-RU"/>
        </w:rPr>
        <w:t>.2 Природные условия</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118883579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11</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.2.</w:t>
      </w:r>
      <w:r>
        <w:rPr>
          <w:noProof/>
        </w:rPr>
        <w:t>1 Климат</w:t>
      </w:r>
      <w:r>
        <w:rPr>
          <w:noProof/>
        </w:rPr>
        <w:tab/>
      </w:r>
      <w:r w:rsidR="0040450A">
        <w:rPr>
          <w:noProof/>
        </w:rPr>
        <w:fldChar w:fldCharType="begin"/>
      </w:r>
      <w:r>
        <w:rPr>
          <w:noProof/>
        </w:rPr>
        <w:instrText xml:space="preserve"> PAGEREF _Toc118883580 \h </w:instrText>
      </w:r>
      <w:r w:rsidR="0040450A">
        <w:rPr>
          <w:noProof/>
        </w:rPr>
      </w:r>
      <w:r w:rsidR="0040450A">
        <w:rPr>
          <w:noProof/>
        </w:rPr>
        <w:fldChar w:fldCharType="separate"/>
      </w:r>
      <w:r>
        <w:rPr>
          <w:noProof/>
        </w:rPr>
        <w:t>11</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.2.2 Особенности ландшафтной структуры, рельеф, геологическое строение</w:t>
      </w:r>
      <w:r>
        <w:rPr>
          <w:noProof/>
        </w:rPr>
        <w:tab/>
      </w:r>
      <w:r w:rsidR="0040450A">
        <w:rPr>
          <w:noProof/>
        </w:rPr>
        <w:fldChar w:fldCharType="begin"/>
      </w:r>
      <w:r>
        <w:rPr>
          <w:noProof/>
        </w:rPr>
        <w:instrText xml:space="preserve"> PAGEREF _Toc118883581 \h </w:instrText>
      </w:r>
      <w:r w:rsidR="0040450A">
        <w:rPr>
          <w:noProof/>
        </w:rPr>
      </w:r>
      <w:r w:rsidR="0040450A">
        <w:rPr>
          <w:noProof/>
        </w:rPr>
        <w:fldChar w:fldCharType="separate"/>
      </w:r>
      <w:r>
        <w:rPr>
          <w:noProof/>
        </w:rPr>
        <w:t>13</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 xml:space="preserve">II.2.3 </w:t>
      </w:r>
      <w:r w:rsidRPr="00B4444E">
        <w:rPr>
          <w:noProof/>
        </w:rPr>
        <w:t>Гидрологические условия</w:t>
      </w:r>
      <w:r>
        <w:rPr>
          <w:noProof/>
        </w:rPr>
        <w:tab/>
      </w:r>
      <w:r w:rsidR="0040450A">
        <w:rPr>
          <w:noProof/>
        </w:rPr>
        <w:fldChar w:fldCharType="begin"/>
      </w:r>
      <w:r>
        <w:rPr>
          <w:noProof/>
        </w:rPr>
        <w:instrText xml:space="preserve"> PAGEREF _Toc118883582 \h </w:instrText>
      </w:r>
      <w:r w:rsidR="0040450A">
        <w:rPr>
          <w:noProof/>
        </w:rPr>
      </w:r>
      <w:r w:rsidR="0040450A">
        <w:rPr>
          <w:noProof/>
        </w:rPr>
        <w:fldChar w:fldCharType="separate"/>
      </w:r>
      <w:r>
        <w:rPr>
          <w:noProof/>
        </w:rPr>
        <w:t>15</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 xml:space="preserve">.2.4 </w:t>
      </w:r>
      <w:r>
        <w:rPr>
          <w:noProof/>
        </w:rPr>
        <w:t>Инженерно-геологические условия</w:t>
      </w:r>
      <w:r>
        <w:rPr>
          <w:noProof/>
        </w:rPr>
        <w:tab/>
      </w:r>
      <w:r w:rsidR="0040450A">
        <w:rPr>
          <w:noProof/>
        </w:rPr>
        <w:fldChar w:fldCharType="begin"/>
      </w:r>
      <w:r>
        <w:rPr>
          <w:noProof/>
        </w:rPr>
        <w:instrText xml:space="preserve"> PAGEREF _Toc118883583 \h </w:instrText>
      </w:r>
      <w:r w:rsidR="0040450A">
        <w:rPr>
          <w:noProof/>
        </w:rPr>
      </w:r>
      <w:r w:rsidR="0040450A">
        <w:rPr>
          <w:noProof/>
        </w:rPr>
        <w:fldChar w:fldCharType="separate"/>
      </w:r>
      <w:r>
        <w:rPr>
          <w:noProof/>
        </w:rPr>
        <w:t>17</w:t>
      </w:r>
      <w:r w:rsidR="0040450A">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sidRPr="00B4444E">
        <w:rPr>
          <w:noProof/>
        </w:rPr>
        <w:t>I</w:t>
      </w:r>
      <w:r>
        <w:rPr>
          <w:noProof/>
        </w:rPr>
        <w:t>I</w:t>
      </w:r>
      <w:r w:rsidRPr="001C290D">
        <w:rPr>
          <w:noProof/>
          <w:lang w:val="ru-RU"/>
        </w:rPr>
        <w:t>.3 Комплексная оценка территории по планировочным ограничениям</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118883584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19</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II.3.1 Планировочные природоохранные ограничения</w:t>
      </w:r>
      <w:r>
        <w:rPr>
          <w:noProof/>
        </w:rPr>
        <w:tab/>
      </w:r>
      <w:r w:rsidR="0040450A">
        <w:rPr>
          <w:noProof/>
        </w:rPr>
        <w:fldChar w:fldCharType="begin"/>
      </w:r>
      <w:r>
        <w:rPr>
          <w:noProof/>
        </w:rPr>
        <w:instrText xml:space="preserve"> PAGEREF _Toc118883585 \h </w:instrText>
      </w:r>
      <w:r w:rsidR="0040450A">
        <w:rPr>
          <w:noProof/>
        </w:rPr>
      </w:r>
      <w:r w:rsidR="0040450A">
        <w:rPr>
          <w:noProof/>
        </w:rPr>
        <w:fldChar w:fldCharType="separate"/>
      </w:r>
      <w:r>
        <w:rPr>
          <w:noProof/>
        </w:rPr>
        <w:t>19</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.3.2 Водоохранные зоны и прибрежные полосы водных объектов</w:t>
      </w:r>
      <w:r>
        <w:rPr>
          <w:noProof/>
        </w:rPr>
        <w:tab/>
      </w:r>
      <w:r w:rsidR="0040450A">
        <w:rPr>
          <w:noProof/>
        </w:rPr>
        <w:fldChar w:fldCharType="begin"/>
      </w:r>
      <w:r>
        <w:rPr>
          <w:noProof/>
        </w:rPr>
        <w:instrText xml:space="preserve"> PAGEREF _Toc118883586 \h </w:instrText>
      </w:r>
      <w:r w:rsidR="0040450A">
        <w:rPr>
          <w:noProof/>
        </w:rPr>
      </w:r>
      <w:r w:rsidR="0040450A">
        <w:rPr>
          <w:noProof/>
        </w:rPr>
        <w:fldChar w:fldCharType="separate"/>
      </w:r>
      <w:r>
        <w:rPr>
          <w:noProof/>
        </w:rPr>
        <w:t>20</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.3.3 Объекты культурного наследия. Мероприятия по охране объектов культурного наследия</w:t>
      </w:r>
      <w:r>
        <w:rPr>
          <w:noProof/>
        </w:rPr>
        <w:tab/>
      </w:r>
      <w:r w:rsidR="0040450A">
        <w:rPr>
          <w:noProof/>
        </w:rPr>
        <w:fldChar w:fldCharType="begin"/>
      </w:r>
      <w:r>
        <w:rPr>
          <w:noProof/>
        </w:rPr>
        <w:instrText xml:space="preserve"> PAGEREF _Toc118883587 \h </w:instrText>
      </w:r>
      <w:r w:rsidR="0040450A">
        <w:rPr>
          <w:noProof/>
        </w:rPr>
      </w:r>
      <w:r w:rsidR="0040450A">
        <w:rPr>
          <w:noProof/>
        </w:rPr>
        <w:fldChar w:fldCharType="separate"/>
      </w:r>
      <w:r>
        <w:rPr>
          <w:noProof/>
        </w:rPr>
        <w:t>24</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.3.4 Территории с санитарно-гигиеническими ограничениями</w:t>
      </w:r>
      <w:r>
        <w:rPr>
          <w:noProof/>
        </w:rPr>
        <w:tab/>
      </w:r>
      <w:r w:rsidR="0040450A">
        <w:rPr>
          <w:noProof/>
        </w:rPr>
        <w:fldChar w:fldCharType="begin"/>
      </w:r>
      <w:r>
        <w:rPr>
          <w:noProof/>
        </w:rPr>
        <w:instrText xml:space="preserve"> PAGEREF _Toc118883588 \h </w:instrText>
      </w:r>
      <w:r w:rsidR="0040450A">
        <w:rPr>
          <w:noProof/>
        </w:rPr>
      </w:r>
      <w:r w:rsidR="0040450A">
        <w:rPr>
          <w:noProof/>
        </w:rPr>
        <w:fldChar w:fldCharType="separate"/>
      </w:r>
      <w:r>
        <w:rPr>
          <w:noProof/>
        </w:rPr>
        <w:t>27</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II.3.5 Охранные коридоры коммуникаций</w:t>
      </w:r>
      <w:r>
        <w:rPr>
          <w:noProof/>
        </w:rPr>
        <w:tab/>
      </w:r>
      <w:r w:rsidR="0040450A">
        <w:rPr>
          <w:noProof/>
        </w:rPr>
        <w:fldChar w:fldCharType="begin"/>
      </w:r>
      <w:r>
        <w:rPr>
          <w:noProof/>
        </w:rPr>
        <w:instrText xml:space="preserve"> PAGEREF _Toc118883589 \h </w:instrText>
      </w:r>
      <w:r w:rsidR="0040450A">
        <w:rPr>
          <w:noProof/>
        </w:rPr>
      </w:r>
      <w:r w:rsidR="0040450A">
        <w:rPr>
          <w:noProof/>
        </w:rPr>
        <w:fldChar w:fldCharType="separate"/>
      </w:r>
      <w:r>
        <w:rPr>
          <w:noProof/>
        </w:rPr>
        <w:t>35</w:t>
      </w:r>
      <w:r w:rsidR="0040450A">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sidRPr="00B4444E">
        <w:rPr>
          <w:noProof/>
        </w:rPr>
        <w:t>I</w:t>
      </w:r>
      <w:r>
        <w:rPr>
          <w:noProof/>
        </w:rPr>
        <w:t>I</w:t>
      </w:r>
      <w:r w:rsidRPr="001C290D">
        <w:rPr>
          <w:noProof/>
          <w:lang w:val="ru-RU"/>
        </w:rPr>
        <w:t>.4 Современное использование территории городского поселения</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118883590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37</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.4.1  Современная функциональная и планировочная организация городского поселения</w:t>
      </w:r>
      <w:r>
        <w:rPr>
          <w:noProof/>
        </w:rPr>
        <w:tab/>
      </w:r>
      <w:r w:rsidR="0040450A">
        <w:rPr>
          <w:noProof/>
        </w:rPr>
        <w:fldChar w:fldCharType="begin"/>
      </w:r>
      <w:r>
        <w:rPr>
          <w:noProof/>
        </w:rPr>
        <w:instrText xml:space="preserve"> PAGEREF _Toc118883591 \h </w:instrText>
      </w:r>
      <w:r w:rsidR="0040450A">
        <w:rPr>
          <w:noProof/>
        </w:rPr>
      </w:r>
      <w:r w:rsidR="0040450A">
        <w:rPr>
          <w:noProof/>
        </w:rPr>
        <w:fldChar w:fldCharType="separate"/>
      </w:r>
      <w:r>
        <w:rPr>
          <w:noProof/>
        </w:rPr>
        <w:t>39</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w:t>
      </w:r>
      <w:r>
        <w:rPr>
          <w:noProof/>
        </w:rPr>
        <w:t>4.</w:t>
      </w:r>
      <w:r w:rsidRPr="00B4444E">
        <w:rPr>
          <w:noProof/>
        </w:rPr>
        <w:t>2</w:t>
      </w:r>
      <w:r>
        <w:rPr>
          <w:noProof/>
        </w:rPr>
        <w:t xml:space="preserve"> Жилищный фонд</w:t>
      </w:r>
      <w:r>
        <w:rPr>
          <w:noProof/>
        </w:rPr>
        <w:tab/>
      </w:r>
      <w:r w:rsidR="0040450A">
        <w:rPr>
          <w:noProof/>
        </w:rPr>
        <w:fldChar w:fldCharType="begin"/>
      </w:r>
      <w:r>
        <w:rPr>
          <w:noProof/>
        </w:rPr>
        <w:instrText xml:space="preserve"> PAGEREF _Toc118883592 \h </w:instrText>
      </w:r>
      <w:r w:rsidR="0040450A">
        <w:rPr>
          <w:noProof/>
        </w:rPr>
      </w:r>
      <w:r w:rsidR="0040450A">
        <w:rPr>
          <w:noProof/>
        </w:rPr>
        <w:fldChar w:fldCharType="separate"/>
      </w:r>
      <w:r>
        <w:rPr>
          <w:noProof/>
        </w:rPr>
        <w:t>40</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II.4</w:t>
      </w:r>
      <w:r w:rsidRPr="00B4444E">
        <w:rPr>
          <w:noProof/>
        </w:rPr>
        <w:t>.3</w:t>
      </w:r>
      <w:r>
        <w:rPr>
          <w:noProof/>
        </w:rPr>
        <w:t xml:space="preserve"> Культурно-бытовое обслуживание</w:t>
      </w:r>
      <w:r>
        <w:rPr>
          <w:noProof/>
        </w:rPr>
        <w:tab/>
      </w:r>
      <w:r w:rsidR="0040450A">
        <w:rPr>
          <w:noProof/>
        </w:rPr>
        <w:fldChar w:fldCharType="begin"/>
      </w:r>
      <w:r>
        <w:rPr>
          <w:noProof/>
        </w:rPr>
        <w:instrText xml:space="preserve"> PAGEREF _Toc118883593 \h </w:instrText>
      </w:r>
      <w:r w:rsidR="0040450A">
        <w:rPr>
          <w:noProof/>
        </w:rPr>
      </w:r>
      <w:r w:rsidR="0040450A">
        <w:rPr>
          <w:noProof/>
        </w:rPr>
        <w:fldChar w:fldCharType="separate"/>
      </w:r>
      <w:r>
        <w:rPr>
          <w:noProof/>
        </w:rPr>
        <w:t>42</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.4.4 Анализ транспортного обслуживания территории</w:t>
      </w:r>
      <w:r>
        <w:rPr>
          <w:noProof/>
        </w:rPr>
        <w:tab/>
      </w:r>
      <w:r w:rsidR="0040450A">
        <w:rPr>
          <w:noProof/>
        </w:rPr>
        <w:fldChar w:fldCharType="begin"/>
      </w:r>
      <w:r>
        <w:rPr>
          <w:noProof/>
        </w:rPr>
        <w:instrText xml:space="preserve"> PAGEREF _Toc118883594 \h </w:instrText>
      </w:r>
      <w:r w:rsidR="0040450A">
        <w:rPr>
          <w:noProof/>
        </w:rPr>
      </w:r>
      <w:r w:rsidR="0040450A">
        <w:rPr>
          <w:noProof/>
        </w:rPr>
        <w:fldChar w:fldCharType="separate"/>
      </w:r>
      <w:r>
        <w:rPr>
          <w:noProof/>
        </w:rPr>
        <w:t>57</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.4.5 Ритуальное обслуживание населения</w:t>
      </w:r>
      <w:r>
        <w:rPr>
          <w:noProof/>
        </w:rPr>
        <w:tab/>
      </w:r>
      <w:r w:rsidR="0040450A">
        <w:rPr>
          <w:noProof/>
        </w:rPr>
        <w:fldChar w:fldCharType="begin"/>
      </w:r>
      <w:r>
        <w:rPr>
          <w:noProof/>
        </w:rPr>
        <w:instrText xml:space="preserve"> PAGEREF _Toc118883595 \h </w:instrText>
      </w:r>
      <w:r w:rsidR="0040450A">
        <w:rPr>
          <w:noProof/>
        </w:rPr>
      </w:r>
      <w:r w:rsidR="0040450A">
        <w:rPr>
          <w:noProof/>
        </w:rPr>
        <w:fldChar w:fldCharType="separate"/>
      </w:r>
      <w:r>
        <w:rPr>
          <w:noProof/>
        </w:rPr>
        <w:t>61</w:t>
      </w:r>
      <w:r w:rsidR="0040450A">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sidRPr="00B4444E">
        <w:rPr>
          <w:noProof/>
        </w:rPr>
        <w:t>II</w:t>
      </w:r>
      <w:r w:rsidRPr="001C290D">
        <w:rPr>
          <w:noProof/>
          <w:lang w:val="ru-RU"/>
        </w:rPr>
        <w:t>.5 Социально-экономическая характеристика городского поселения</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118883596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62</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.5.1  Экономико-географическое положение г. Ермолино</w:t>
      </w:r>
      <w:r>
        <w:rPr>
          <w:noProof/>
        </w:rPr>
        <w:tab/>
      </w:r>
      <w:r w:rsidR="0040450A">
        <w:rPr>
          <w:noProof/>
        </w:rPr>
        <w:fldChar w:fldCharType="begin"/>
      </w:r>
      <w:r>
        <w:rPr>
          <w:noProof/>
        </w:rPr>
        <w:instrText xml:space="preserve"> PAGEREF _Toc118883597 \h </w:instrText>
      </w:r>
      <w:r w:rsidR="0040450A">
        <w:rPr>
          <w:noProof/>
        </w:rPr>
      </w:r>
      <w:r w:rsidR="0040450A">
        <w:rPr>
          <w:noProof/>
        </w:rPr>
        <w:fldChar w:fldCharType="separate"/>
      </w:r>
      <w:r>
        <w:rPr>
          <w:noProof/>
        </w:rPr>
        <w:t>62</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.5.2  Социально-экономическая характеристика г. Ермолино</w:t>
      </w:r>
      <w:r>
        <w:rPr>
          <w:noProof/>
        </w:rPr>
        <w:tab/>
      </w:r>
      <w:r w:rsidR="0040450A">
        <w:rPr>
          <w:noProof/>
        </w:rPr>
        <w:fldChar w:fldCharType="begin"/>
      </w:r>
      <w:r>
        <w:rPr>
          <w:noProof/>
        </w:rPr>
        <w:instrText xml:space="preserve"> PAGEREF _Toc118883598 \h </w:instrText>
      </w:r>
      <w:r w:rsidR="0040450A">
        <w:rPr>
          <w:noProof/>
        </w:rPr>
      </w:r>
      <w:r w:rsidR="0040450A">
        <w:rPr>
          <w:noProof/>
        </w:rPr>
        <w:fldChar w:fldCharType="separate"/>
      </w:r>
      <w:r>
        <w:rPr>
          <w:noProof/>
        </w:rPr>
        <w:t>63</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.5.3 Население, демография и трудовые ресурсы</w:t>
      </w:r>
      <w:r>
        <w:rPr>
          <w:noProof/>
        </w:rPr>
        <w:tab/>
      </w:r>
      <w:r w:rsidR="0040450A">
        <w:rPr>
          <w:noProof/>
        </w:rPr>
        <w:fldChar w:fldCharType="begin"/>
      </w:r>
      <w:r>
        <w:rPr>
          <w:noProof/>
        </w:rPr>
        <w:instrText xml:space="preserve"> PAGEREF _Toc118883599 \h </w:instrText>
      </w:r>
      <w:r w:rsidR="0040450A">
        <w:rPr>
          <w:noProof/>
        </w:rPr>
      </w:r>
      <w:r w:rsidR="0040450A">
        <w:rPr>
          <w:noProof/>
        </w:rPr>
        <w:fldChar w:fldCharType="separate"/>
      </w:r>
      <w:r>
        <w:rPr>
          <w:noProof/>
        </w:rPr>
        <w:t>64</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.5.4  Экономическая база и занятость населения</w:t>
      </w:r>
      <w:r>
        <w:rPr>
          <w:noProof/>
        </w:rPr>
        <w:tab/>
      </w:r>
      <w:r w:rsidR="0040450A">
        <w:rPr>
          <w:noProof/>
        </w:rPr>
        <w:fldChar w:fldCharType="begin"/>
      </w:r>
      <w:r>
        <w:rPr>
          <w:noProof/>
        </w:rPr>
        <w:instrText xml:space="preserve"> PAGEREF _Toc118883600 \h </w:instrText>
      </w:r>
      <w:r w:rsidR="0040450A">
        <w:rPr>
          <w:noProof/>
        </w:rPr>
      </w:r>
      <w:r w:rsidR="0040450A">
        <w:rPr>
          <w:noProof/>
        </w:rPr>
        <w:fldChar w:fldCharType="separate"/>
      </w:r>
      <w:r>
        <w:rPr>
          <w:noProof/>
        </w:rPr>
        <w:t>65</w:t>
      </w:r>
      <w:r w:rsidR="0040450A">
        <w:rPr>
          <w:noProof/>
        </w:rPr>
        <w:fldChar w:fldCharType="end"/>
      </w:r>
    </w:p>
    <w:p w:rsidR="001C290D" w:rsidRDefault="001C290D">
      <w:pPr>
        <w:pStyle w:val="24"/>
        <w:rPr>
          <w:rFonts w:asciiTheme="minorHAnsi" w:eastAsiaTheme="minorEastAsia" w:hAnsiTheme="minorHAnsi" w:cstheme="minorBidi"/>
          <w:smallCaps w:val="0"/>
          <w:noProof/>
          <w:sz w:val="22"/>
          <w:szCs w:val="22"/>
          <w:lang w:val="ru-RU"/>
        </w:rPr>
      </w:pPr>
      <w:r w:rsidRPr="00B4444E">
        <w:rPr>
          <w:noProof/>
        </w:rPr>
        <w:t>II</w:t>
      </w:r>
      <w:r w:rsidRPr="001C290D">
        <w:rPr>
          <w:noProof/>
          <w:lang w:val="ru-RU"/>
        </w:rPr>
        <w:t>.6  Инженерно-техническая база</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118883601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68</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w:t>
      </w:r>
      <w:r>
        <w:rPr>
          <w:noProof/>
        </w:rPr>
        <w:t>.1 Водоснабжение</w:t>
      </w:r>
      <w:r>
        <w:rPr>
          <w:noProof/>
        </w:rPr>
        <w:tab/>
      </w:r>
      <w:r w:rsidR="0040450A">
        <w:rPr>
          <w:noProof/>
        </w:rPr>
        <w:fldChar w:fldCharType="begin"/>
      </w:r>
      <w:r>
        <w:rPr>
          <w:noProof/>
        </w:rPr>
        <w:instrText xml:space="preserve"> PAGEREF _Toc118883602 \h </w:instrText>
      </w:r>
      <w:r w:rsidR="0040450A">
        <w:rPr>
          <w:noProof/>
        </w:rPr>
      </w:r>
      <w:r w:rsidR="0040450A">
        <w:rPr>
          <w:noProof/>
        </w:rPr>
        <w:fldChar w:fldCharType="separate"/>
      </w:r>
      <w:r>
        <w:rPr>
          <w:noProof/>
        </w:rPr>
        <w:t>68</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w:t>
      </w:r>
      <w:r>
        <w:rPr>
          <w:noProof/>
        </w:rPr>
        <w:t>.2 Газоснабжение</w:t>
      </w:r>
      <w:r>
        <w:rPr>
          <w:noProof/>
        </w:rPr>
        <w:tab/>
      </w:r>
      <w:r w:rsidR="0040450A">
        <w:rPr>
          <w:noProof/>
        </w:rPr>
        <w:fldChar w:fldCharType="begin"/>
      </w:r>
      <w:r>
        <w:rPr>
          <w:noProof/>
        </w:rPr>
        <w:instrText xml:space="preserve"> PAGEREF _Toc118883603 \h </w:instrText>
      </w:r>
      <w:r w:rsidR="0040450A">
        <w:rPr>
          <w:noProof/>
        </w:rPr>
      </w:r>
      <w:r w:rsidR="0040450A">
        <w:rPr>
          <w:noProof/>
        </w:rPr>
        <w:fldChar w:fldCharType="separate"/>
      </w:r>
      <w:r>
        <w:rPr>
          <w:noProof/>
        </w:rPr>
        <w:t>71</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w:t>
      </w:r>
      <w:r>
        <w:rPr>
          <w:noProof/>
        </w:rPr>
        <w:t>.</w:t>
      </w:r>
      <w:r w:rsidRPr="00B4444E">
        <w:rPr>
          <w:noProof/>
        </w:rPr>
        <w:t>3</w:t>
      </w:r>
      <w:r>
        <w:rPr>
          <w:noProof/>
        </w:rPr>
        <w:t xml:space="preserve"> </w:t>
      </w:r>
      <w:r w:rsidRPr="00B4444E">
        <w:rPr>
          <w:noProof/>
        </w:rPr>
        <w:t>Т</w:t>
      </w:r>
      <w:r>
        <w:rPr>
          <w:noProof/>
        </w:rPr>
        <w:t>еплоснабжение</w:t>
      </w:r>
      <w:r>
        <w:rPr>
          <w:noProof/>
        </w:rPr>
        <w:tab/>
      </w:r>
      <w:r w:rsidR="0040450A">
        <w:rPr>
          <w:noProof/>
        </w:rPr>
        <w:fldChar w:fldCharType="begin"/>
      </w:r>
      <w:r>
        <w:rPr>
          <w:noProof/>
        </w:rPr>
        <w:instrText xml:space="preserve"> PAGEREF _Toc118883604 \h </w:instrText>
      </w:r>
      <w:r w:rsidR="0040450A">
        <w:rPr>
          <w:noProof/>
        </w:rPr>
      </w:r>
      <w:r w:rsidR="0040450A">
        <w:rPr>
          <w:noProof/>
        </w:rPr>
        <w:fldChar w:fldCharType="separate"/>
      </w:r>
      <w:r>
        <w:rPr>
          <w:noProof/>
        </w:rPr>
        <w:t>72</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.6.4 Электроснабжение</w:t>
      </w:r>
      <w:r>
        <w:rPr>
          <w:noProof/>
        </w:rPr>
        <w:tab/>
      </w:r>
      <w:r w:rsidR="0040450A">
        <w:rPr>
          <w:noProof/>
        </w:rPr>
        <w:fldChar w:fldCharType="begin"/>
      </w:r>
      <w:r>
        <w:rPr>
          <w:noProof/>
        </w:rPr>
        <w:instrText xml:space="preserve"> PAGEREF _Toc118883605 \h </w:instrText>
      </w:r>
      <w:r w:rsidR="0040450A">
        <w:rPr>
          <w:noProof/>
        </w:rPr>
      </w:r>
      <w:r w:rsidR="0040450A">
        <w:rPr>
          <w:noProof/>
        </w:rPr>
        <w:fldChar w:fldCharType="separate"/>
      </w:r>
      <w:r>
        <w:rPr>
          <w:noProof/>
        </w:rPr>
        <w:t>72</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II</w:t>
      </w:r>
      <w:r w:rsidRPr="00B4444E">
        <w:rPr>
          <w:noProof/>
        </w:rPr>
        <w:t>.6.5 Связь</w:t>
      </w:r>
      <w:r>
        <w:rPr>
          <w:noProof/>
        </w:rPr>
        <w:tab/>
      </w:r>
      <w:r w:rsidR="0040450A">
        <w:rPr>
          <w:noProof/>
        </w:rPr>
        <w:fldChar w:fldCharType="begin"/>
      </w:r>
      <w:r>
        <w:rPr>
          <w:noProof/>
        </w:rPr>
        <w:instrText xml:space="preserve"> PAGEREF _Toc118883606 \h </w:instrText>
      </w:r>
      <w:r w:rsidR="0040450A">
        <w:rPr>
          <w:noProof/>
        </w:rPr>
      </w:r>
      <w:r w:rsidR="0040450A">
        <w:rPr>
          <w:noProof/>
        </w:rPr>
        <w:fldChar w:fldCharType="separate"/>
      </w:r>
      <w:r>
        <w:rPr>
          <w:noProof/>
        </w:rPr>
        <w:t>73</w:t>
      </w:r>
      <w:r w:rsidR="0040450A">
        <w:rPr>
          <w:noProof/>
        </w:rPr>
        <w:fldChar w:fldCharType="end"/>
      </w:r>
    </w:p>
    <w:p w:rsidR="001C290D" w:rsidRDefault="001C290D">
      <w:pPr>
        <w:pStyle w:val="15"/>
        <w:rPr>
          <w:rFonts w:asciiTheme="minorHAnsi" w:eastAsiaTheme="minorEastAsia" w:hAnsiTheme="minorHAnsi" w:cstheme="minorBidi"/>
          <w:b w:val="0"/>
          <w:caps w:val="0"/>
          <w:noProof/>
          <w:lang w:val="ru-RU"/>
        </w:rPr>
      </w:pPr>
      <w:r>
        <w:rPr>
          <w:noProof/>
        </w:rPr>
        <w:t>III</w:t>
      </w:r>
      <w:r w:rsidRPr="001C290D">
        <w:rPr>
          <w:noProof/>
          <w:lang w:val="ru-RU"/>
        </w:rPr>
        <w:t>. Оценка возможного влияния планируемых для размещения объектов местного значения поселения  на комплексное развитие этих территорий</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118883607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74</w:t>
      </w:r>
      <w:r w:rsidR="0040450A">
        <w:rPr>
          <w:noProof/>
        </w:rPr>
        <w:fldChar w:fldCharType="end"/>
      </w:r>
    </w:p>
    <w:p w:rsidR="001C290D" w:rsidRDefault="001C290D">
      <w:pPr>
        <w:pStyle w:val="15"/>
        <w:rPr>
          <w:rFonts w:asciiTheme="minorHAnsi" w:eastAsiaTheme="minorEastAsia" w:hAnsiTheme="minorHAnsi" w:cstheme="minorBidi"/>
          <w:b w:val="0"/>
          <w:caps w:val="0"/>
          <w:noProof/>
          <w:lang w:val="ru-RU"/>
        </w:rPr>
      </w:pPr>
      <w:r>
        <w:rPr>
          <w:noProof/>
        </w:rPr>
        <w:t>I</w:t>
      </w:r>
      <w:r w:rsidRPr="00B4444E">
        <w:rPr>
          <w:noProof/>
        </w:rPr>
        <w:t>V</w:t>
      </w:r>
      <w:r w:rsidRPr="001C290D">
        <w:rPr>
          <w:noProof/>
          <w:lang w:val="ru-RU"/>
        </w:rPr>
        <w:t>.</w:t>
      </w:r>
      <w:r w:rsidRPr="001C290D">
        <w:rPr>
          <w:noProof/>
          <w:color w:val="000000" w:themeColor="text1"/>
          <w:lang w:val="ru-RU"/>
        </w:rPr>
        <w:t xml:space="preserve"> Утвержденные документами территориального планирования Российской Федерации,  документами территориального </w:t>
      </w:r>
      <w:r w:rsidRPr="001C290D">
        <w:rPr>
          <w:noProof/>
          <w:color w:val="000000" w:themeColor="text1"/>
          <w:lang w:val="ru-RU"/>
        </w:rPr>
        <w:lastRenderedPageBreak/>
        <w:t>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объектах регионального значения, их основные характеристики, местоположение, характеристики зон с особыми условиями использования территорий</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118883608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75</w:t>
      </w:r>
      <w:r w:rsidR="0040450A">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B4444E">
        <w:rPr>
          <w:noProof/>
        </w:rPr>
        <w:t>V</w:t>
      </w:r>
      <w:r w:rsidRPr="001C290D">
        <w:rPr>
          <w:noProof/>
          <w:lang w:val="ru-RU"/>
        </w:rPr>
        <w:t>.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118883609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76</w:t>
      </w:r>
      <w:r w:rsidR="0040450A">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B4444E">
        <w:rPr>
          <w:noProof/>
        </w:rPr>
        <w:t>VI</w:t>
      </w:r>
      <w:r w:rsidRPr="001C290D">
        <w:rPr>
          <w:noProof/>
          <w:lang w:val="ru-RU"/>
        </w:rPr>
        <w:t>.  Перечень и характеристика основных факторов риска возникновения чрезвычайных ситуаций природного и техногенного характера</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118883610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77</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VI</w:t>
      </w:r>
      <w:r w:rsidRPr="00B4444E">
        <w:rPr>
          <w:noProof/>
        </w:rPr>
        <w:t>.</w:t>
      </w:r>
      <w:r>
        <w:rPr>
          <w:noProof/>
        </w:rPr>
        <w:t>I</w:t>
      </w:r>
      <w:r w:rsidRPr="00B4444E">
        <w:rPr>
          <w:noProof/>
        </w:rPr>
        <w:t xml:space="preserve"> Территории, подверженные риску возникновения чрезвычайных ситуаций природного характера</w:t>
      </w:r>
      <w:r>
        <w:rPr>
          <w:noProof/>
        </w:rPr>
        <w:tab/>
      </w:r>
      <w:r w:rsidR="0040450A">
        <w:rPr>
          <w:noProof/>
        </w:rPr>
        <w:fldChar w:fldCharType="begin"/>
      </w:r>
      <w:r>
        <w:rPr>
          <w:noProof/>
        </w:rPr>
        <w:instrText xml:space="preserve"> PAGEREF _Toc118883611 \h </w:instrText>
      </w:r>
      <w:r w:rsidR="0040450A">
        <w:rPr>
          <w:noProof/>
        </w:rPr>
      </w:r>
      <w:r w:rsidR="0040450A">
        <w:rPr>
          <w:noProof/>
        </w:rPr>
        <w:fldChar w:fldCharType="separate"/>
      </w:r>
      <w:r>
        <w:rPr>
          <w:noProof/>
        </w:rPr>
        <w:t>77</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VI</w:t>
      </w:r>
      <w:r w:rsidRPr="00B4444E">
        <w:rPr>
          <w:noProof/>
        </w:rPr>
        <w:t>.</w:t>
      </w:r>
      <w:r>
        <w:rPr>
          <w:noProof/>
        </w:rPr>
        <w:t>II</w:t>
      </w:r>
      <w:r w:rsidRPr="00B4444E">
        <w:rPr>
          <w:noProof/>
        </w:rPr>
        <w:t xml:space="preserve"> Территории, подверженные риску возникновения чрезвычайных ситуаций техногенного характера</w:t>
      </w:r>
      <w:r>
        <w:rPr>
          <w:noProof/>
        </w:rPr>
        <w:tab/>
      </w:r>
      <w:r w:rsidR="0040450A">
        <w:rPr>
          <w:noProof/>
        </w:rPr>
        <w:fldChar w:fldCharType="begin"/>
      </w:r>
      <w:r>
        <w:rPr>
          <w:noProof/>
        </w:rPr>
        <w:instrText xml:space="preserve"> PAGEREF _Toc118883612 \h </w:instrText>
      </w:r>
      <w:r w:rsidR="0040450A">
        <w:rPr>
          <w:noProof/>
        </w:rPr>
      </w:r>
      <w:r w:rsidR="0040450A">
        <w:rPr>
          <w:noProof/>
        </w:rPr>
        <w:fldChar w:fldCharType="separate"/>
      </w:r>
      <w:r>
        <w:rPr>
          <w:noProof/>
        </w:rPr>
        <w:t>80</w:t>
      </w:r>
      <w:r w:rsidR="0040450A">
        <w:rPr>
          <w:noProof/>
        </w:rPr>
        <w:fldChar w:fldCharType="end"/>
      </w:r>
    </w:p>
    <w:p w:rsidR="001C290D" w:rsidRDefault="001C290D">
      <w:pPr>
        <w:pStyle w:val="32"/>
        <w:rPr>
          <w:rFonts w:asciiTheme="minorHAnsi" w:eastAsiaTheme="minorEastAsia" w:hAnsiTheme="minorHAnsi" w:cstheme="minorBidi"/>
          <w:i w:val="0"/>
          <w:noProof/>
          <w:sz w:val="22"/>
          <w:szCs w:val="22"/>
        </w:rPr>
      </w:pPr>
      <w:r>
        <w:rPr>
          <w:noProof/>
        </w:rPr>
        <w:t>VI</w:t>
      </w:r>
      <w:r w:rsidRPr="00B4444E">
        <w:rPr>
          <w:noProof/>
        </w:rPr>
        <w:t>.</w:t>
      </w:r>
      <w:r>
        <w:rPr>
          <w:noProof/>
        </w:rPr>
        <w:t>III</w:t>
      </w:r>
      <w:r w:rsidRPr="00B4444E">
        <w:rPr>
          <w:noProof/>
        </w:rPr>
        <w:t xml:space="preserve"> Перечень мероприятий по обеспечению пожарной безопасности</w:t>
      </w:r>
      <w:r>
        <w:rPr>
          <w:noProof/>
        </w:rPr>
        <w:tab/>
      </w:r>
      <w:r w:rsidR="0040450A">
        <w:rPr>
          <w:noProof/>
        </w:rPr>
        <w:fldChar w:fldCharType="begin"/>
      </w:r>
      <w:r>
        <w:rPr>
          <w:noProof/>
        </w:rPr>
        <w:instrText xml:space="preserve"> PAGEREF _Toc118883613 \h </w:instrText>
      </w:r>
      <w:r w:rsidR="0040450A">
        <w:rPr>
          <w:noProof/>
        </w:rPr>
      </w:r>
      <w:r w:rsidR="0040450A">
        <w:rPr>
          <w:noProof/>
        </w:rPr>
        <w:fldChar w:fldCharType="separate"/>
      </w:r>
      <w:r>
        <w:rPr>
          <w:noProof/>
        </w:rPr>
        <w:t>89</w:t>
      </w:r>
      <w:r w:rsidR="0040450A">
        <w:rPr>
          <w:noProof/>
        </w:rPr>
        <w:fldChar w:fldCharType="end"/>
      </w:r>
    </w:p>
    <w:p w:rsidR="001C290D" w:rsidRDefault="001C290D">
      <w:pPr>
        <w:pStyle w:val="15"/>
        <w:rPr>
          <w:rFonts w:asciiTheme="minorHAnsi" w:eastAsiaTheme="minorEastAsia" w:hAnsiTheme="minorHAnsi" w:cstheme="minorBidi"/>
          <w:b w:val="0"/>
          <w:caps w:val="0"/>
          <w:noProof/>
          <w:lang w:val="ru-RU"/>
        </w:rPr>
      </w:pPr>
      <w:r>
        <w:rPr>
          <w:noProof/>
        </w:rPr>
        <w:t>VII</w:t>
      </w:r>
      <w:r w:rsidRPr="001C290D">
        <w:rPr>
          <w:noProof/>
          <w:lang w:val="ru-RU"/>
        </w:rPr>
        <w:t>. Перечень земельных участков, которые включаются в границы населенных пунктов, входящих в состав поселения  или исключаются из границ, с указанием категорий земель, к которым планируется отнести эти земельные участки, и целей их планируемого использования</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118883614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103</w:t>
      </w:r>
      <w:r w:rsidR="0040450A">
        <w:rPr>
          <w:noProof/>
        </w:rPr>
        <w:fldChar w:fldCharType="end"/>
      </w:r>
    </w:p>
    <w:p w:rsidR="001C290D" w:rsidRDefault="001C290D">
      <w:pPr>
        <w:pStyle w:val="15"/>
        <w:rPr>
          <w:rFonts w:asciiTheme="minorHAnsi" w:eastAsiaTheme="minorEastAsia" w:hAnsiTheme="minorHAnsi" w:cstheme="minorBidi"/>
          <w:b w:val="0"/>
          <w:caps w:val="0"/>
          <w:noProof/>
          <w:lang w:val="ru-RU"/>
        </w:rPr>
      </w:pPr>
      <w:r w:rsidRPr="00B4444E">
        <w:rPr>
          <w:noProof/>
        </w:rPr>
        <w:t>VIII</w:t>
      </w:r>
      <w:r w:rsidRPr="001C290D">
        <w:rPr>
          <w:noProof/>
          <w:lang w:val="ru-RU"/>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Pr="001C290D">
        <w:rPr>
          <w:noProof/>
          <w:lang w:val="ru-RU"/>
        </w:rPr>
        <w:tab/>
      </w:r>
      <w:r w:rsidR="0040450A">
        <w:rPr>
          <w:noProof/>
        </w:rPr>
        <w:fldChar w:fldCharType="begin"/>
      </w:r>
      <w:r w:rsidRPr="001C290D">
        <w:rPr>
          <w:noProof/>
          <w:lang w:val="ru-RU"/>
        </w:rPr>
        <w:instrText xml:space="preserve"> </w:instrText>
      </w:r>
      <w:r>
        <w:rPr>
          <w:noProof/>
        </w:rPr>
        <w:instrText>PAGEREF</w:instrText>
      </w:r>
      <w:r w:rsidRPr="001C290D">
        <w:rPr>
          <w:noProof/>
          <w:lang w:val="ru-RU"/>
        </w:rPr>
        <w:instrText xml:space="preserve"> _</w:instrText>
      </w:r>
      <w:r>
        <w:rPr>
          <w:noProof/>
        </w:rPr>
        <w:instrText>Toc</w:instrText>
      </w:r>
      <w:r w:rsidRPr="001C290D">
        <w:rPr>
          <w:noProof/>
          <w:lang w:val="ru-RU"/>
        </w:rPr>
        <w:instrText>118883615 \</w:instrText>
      </w:r>
      <w:r>
        <w:rPr>
          <w:noProof/>
        </w:rPr>
        <w:instrText>h</w:instrText>
      </w:r>
      <w:r w:rsidRPr="001C290D">
        <w:rPr>
          <w:noProof/>
          <w:lang w:val="ru-RU"/>
        </w:rPr>
        <w:instrText xml:space="preserve"> </w:instrText>
      </w:r>
      <w:r w:rsidR="0040450A">
        <w:rPr>
          <w:noProof/>
        </w:rPr>
      </w:r>
      <w:r w:rsidR="0040450A">
        <w:rPr>
          <w:noProof/>
        </w:rPr>
        <w:fldChar w:fldCharType="separate"/>
      </w:r>
      <w:r w:rsidRPr="001C290D">
        <w:rPr>
          <w:noProof/>
          <w:lang w:val="ru-RU"/>
        </w:rPr>
        <w:t>104</w:t>
      </w:r>
      <w:r w:rsidR="0040450A">
        <w:rPr>
          <w:noProof/>
        </w:rPr>
        <w:fldChar w:fldCharType="end"/>
      </w:r>
    </w:p>
    <w:p w:rsidR="001411A6" w:rsidRPr="00955AF9" w:rsidRDefault="0040450A" w:rsidP="00C14E20">
      <w:pPr>
        <w:pStyle w:val="15"/>
        <w:rPr>
          <w:rFonts w:asciiTheme="minorHAnsi" w:eastAsiaTheme="minorEastAsia" w:hAnsiTheme="minorHAnsi" w:cstheme="minorBidi"/>
          <w:b w:val="0"/>
          <w:caps w:val="0"/>
          <w:noProof/>
          <w:highlight w:val="yellow"/>
          <w:lang w:val="ru-RU"/>
        </w:rPr>
      </w:pPr>
      <w:r w:rsidRPr="00955AF9">
        <w:rPr>
          <w:b w:val="0"/>
          <w:highlight w:val="yellow"/>
        </w:rPr>
        <w:fldChar w:fldCharType="end"/>
      </w:r>
      <w:bookmarkStart w:id="1" w:name="_Toc45270967"/>
      <w:bookmarkStart w:id="2" w:name="_Toc38612845"/>
      <w:bookmarkStart w:id="3" w:name="_Toc441835334"/>
      <w:bookmarkStart w:id="4" w:name="_Toc442083097"/>
      <w:r w:rsidR="001411A6" w:rsidRPr="00955AF9">
        <w:rPr>
          <w:b w:val="0"/>
          <w:highlight w:val="yellow"/>
          <w:lang w:val="ru-RU"/>
        </w:rPr>
        <w:br w:type="page"/>
      </w:r>
    </w:p>
    <w:p w:rsidR="00964AAD" w:rsidRPr="005C4A8E" w:rsidRDefault="00964AAD" w:rsidP="00CB5FC4">
      <w:pPr>
        <w:pStyle w:val="2"/>
        <w:numPr>
          <w:ilvl w:val="0"/>
          <w:numId w:val="0"/>
        </w:numPr>
        <w:tabs>
          <w:tab w:val="right" w:leader="dot" w:pos="9639"/>
        </w:tabs>
        <w:spacing w:line="240" w:lineRule="auto"/>
        <w:rPr>
          <w:sz w:val="28"/>
          <w:szCs w:val="28"/>
        </w:rPr>
      </w:pPr>
      <w:bookmarkStart w:id="5" w:name="_Toc118883574"/>
      <w:r w:rsidRPr="005C4A8E">
        <w:rPr>
          <w:sz w:val="28"/>
          <w:szCs w:val="28"/>
        </w:rPr>
        <w:lastRenderedPageBreak/>
        <w:t>СОСТАВ ПРОЕКТА</w:t>
      </w:r>
      <w:bookmarkEnd w:id="1"/>
      <w:bookmarkEnd w:id="2"/>
      <w:bookmarkEnd w:id="5"/>
    </w:p>
    <w:p w:rsidR="00CB5902" w:rsidRPr="005C4A8E" w:rsidRDefault="00CB5902" w:rsidP="00CB5902"/>
    <w:p w:rsidR="00964AAD" w:rsidRPr="001976C0" w:rsidRDefault="00964AAD" w:rsidP="001976C0">
      <w:pPr>
        <w:pStyle w:val="aff"/>
        <w:spacing w:line="276" w:lineRule="auto"/>
        <w:rPr>
          <w:sz w:val="26"/>
          <w:szCs w:val="26"/>
        </w:rPr>
      </w:pPr>
      <w:r w:rsidRPr="001976C0">
        <w:rPr>
          <w:sz w:val="26"/>
          <w:szCs w:val="26"/>
        </w:rPr>
        <w:t>I. Текстовые материалы</w:t>
      </w:r>
    </w:p>
    <w:tbl>
      <w:tblPr>
        <w:tblW w:w="6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5446"/>
      </w:tblGrid>
      <w:tr w:rsidR="00964AAD" w:rsidRPr="001976C0" w:rsidTr="00964AAD">
        <w:trPr>
          <w:trHeight w:val="1048"/>
          <w:jc w:val="center"/>
        </w:trPr>
        <w:tc>
          <w:tcPr>
            <w:tcW w:w="1008" w:type="dxa"/>
            <w:tcBorders>
              <w:top w:val="single" w:sz="4" w:space="0" w:color="auto"/>
              <w:left w:val="single" w:sz="4" w:space="0" w:color="auto"/>
              <w:bottom w:val="single" w:sz="4" w:space="0" w:color="auto"/>
              <w:right w:val="single" w:sz="4" w:space="0" w:color="auto"/>
            </w:tcBorders>
            <w:vAlign w:val="center"/>
          </w:tcPr>
          <w:p w:rsidR="00964AAD" w:rsidRPr="001976C0" w:rsidRDefault="00964AAD" w:rsidP="001976C0">
            <w:pPr>
              <w:spacing w:line="276" w:lineRule="auto"/>
              <w:jc w:val="center"/>
              <w:rPr>
                <w:b/>
                <w:sz w:val="26"/>
                <w:szCs w:val="26"/>
              </w:rPr>
            </w:pPr>
          </w:p>
          <w:p w:rsidR="00964AAD" w:rsidRPr="001976C0" w:rsidRDefault="00964AAD" w:rsidP="001976C0">
            <w:pPr>
              <w:spacing w:line="276" w:lineRule="auto"/>
              <w:jc w:val="center"/>
              <w:rPr>
                <w:b/>
                <w:sz w:val="26"/>
                <w:szCs w:val="26"/>
              </w:rPr>
            </w:pPr>
          </w:p>
          <w:p w:rsidR="00964AAD" w:rsidRPr="001976C0" w:rsidRDefault="00964AAD" w:rsidP="001976C0">
            <w:pPr>
              <w:spacing w:line="276" w:lineRule="auto"/>
              <w:jc w:val="center"/>
              <w:rPr>
                <w:b/>
                <w:sz w:val="26"/>
                <w:szCs w:val="26"/>
              </w:rPr>
            </w:pPr>
            <w:r w:rsidRPr="001976C0">
              <w:rPr>
                <w:b/>
                <w:sz w:val="26"/>
                <w:szCs w:val="26"/>
              </w:rPr>
              <w:t>№ п/п</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Наименование материалов</w:t>
            </w:r>
          </w:p>
        </w:tc>
      </w:tr>
      <w:tr w:rsidR="00964AAD" w:rsidRPr="001976C0"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1</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Положение о территориальном планировании</w:t>
            </w:r>
          </w:p>
        </w:tc>
      </w:tr>
      <w:tr w:rsidR="00964AAD" w:rsidRPr="001976C0" w:rsidTr="00964AAD">
        <w:trPr>
          <w:jc w:val="center"/>
        </w:trPr>
        <w:tc>
          <w:tcPr>
            <w:tcW w:w="100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2</w:t>
            </w:r>
          </w:p>
        </w:tc>
        <w:tc>
          <w:tcPr>
            <w:tcW w:w="544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Материалы по обоснованию</w:t>
            </w:r>
          </w:p>
        </w:tc>
      </w:tr>
    </w:tbl>
    <w:p w:rsidR="00964AAD" w:rsidRPr="001976C0" w:rsidRDefault="00964AAD" w:rsidP="001976C0">
      <w:pPr>
        <w:spacing w:line="276" w:lineRule="auto"/>
        <w:rPr>
          <w:color w:val="FF0000"/>
          <w:sz w:val="26"/>
          <w:szCs w:val="26"/>
        </w:rPr>
      </w:pPr>
    </w:p>
    <w:p w:rsidR="00964AAD" w:rsidRPr="001976C0" w:rsidRDefault="00964AAD" w:rsidP="001976C0">
      <w:pPr>
        <w:spacing w:line="276" w:lineRule="auto"/>
        <w:rPr>
          <w:color w:val="FF0000"/>
          <w:sz w:val="26"/>
          <w:szCs w:val="26"/>
          <w:highlight w:val="yellow"/>
        </w:rPr>
      </w:pPr>
    </w:p>
    <w:p w:rsidR="00964AAD" w:rsidRPr="001976C0" w:rsidRDefault="00964AAD" w:rsidP="001976C0">
      <w:pPr>
        <w:spacing w:line="276" w:lineRule="auto"/>
        <w:rPr>
          <w:sz w:val="26"/>
          <w:szCs w:val="26"/>
          <w:highlight w:val="yellow"/>
        </w:rPr>
      </w:pPr>
    </w:p>
    <w:p w:rsidR="00964AAD" w:rsidRPr="001976C0" w:rsidRDefault="00964AAD" w:rsidP="001976C0">
      <w:pPr>
        <w:pStyle w:val="aff"/>
        <w:spacing w:line="276" w:lineRule="auto"/>
        <w:rPr>
          <w:sz w:val="26"/>
          <w:szCs w:val="26"/>
        </w:rPr>
      </w:pPr>
      <w:r w:rsidRPr="001976C0">
        <w:rPr>
          <w:sz w:val="26"/>
          <w:szCs w:val="26"/>
        </w:rPr>
        <w:t>II. Графические материалы</w:t>
      </w:r>
    </w:p>
    <w:tbl>
      <w:tblPr>
        <w:tblW w:w="8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4"/>
        <w:gridCol w:w="5516"/>
        <w:gridCol w:w="1798"/>
      </w:tblGrid>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 п/п</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Наименование картографического материала</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Масштаб</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i/>
                <w:sz w:val="26"/>
                <w:szCs w:val="26"/>
              </w:rPr>
            </w:pPr>
            <w:r w:rsidRPr="001976C0">
              <w:rPr>
                <w:b/>
                <w:sz w:val="26"/>
                <w:szCs w:val="26"/>
              </w:rPr>
              <w:t>1</w:t>
            </w:r>
          </w:p>
        </w:tc>
        <w:tc>
          <w:tcPr>
            <w:tcW w:w="7314" w:type="dxa"/>
            <w:gridSpan w:val="2"/>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i/>
                <w:sz w:val="26"/>
                <w:szCs w:val="26"/>
              </w:rPr>
            </w:pPr>
            <w:r w:rsidRPr="001976C0">
              <w:rPr>
                <w:b/>
                <w:sz w:val="26"/>
                <w:szCs w:val="26"/>
              </w:rPr>
              <w:t>Положение о территориальном планировании</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1.1</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Карта границ населенных пунктов (в том числе границ образуемых населенных пунктов)</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1.2</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Карта функциональных зон</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1.3</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 xml:space="preserve">Карта планируемого размещения объектов местного значения </w:t>
            </w:r>
            <w:r w:rsidR="00F117DA" w:rsidRPr="001976C0">
              <w:rPr>
                <w:sz w:val="26"/>
                <w:szCs w:val="26"/>
              </w:rPr>
              <w:t xml:space="preserve">поселения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2</w:t>
            </w:r>
          </w:p>
        </w:tc>
        <w:tc>
          <w:tcPr>
            <w:tcW w:w="7314" w:type="dxa"/>
            <w:gridSpan w:val="2"/>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b/>
                <w:sz w:val="26"/>
                <w:szCs w:val="26"/>
              </w:rPr>
            </w:pPr>
            <w:r w:rsidRPr="001976C0">
              <w:rPr>
                <w:b/>
                <w:sz w:val="26"/>
                <w:szCs w:val="26"/>
              </w:rPr>
              <w:t>Материалы по обоснованию</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lang w:val="en-US"/>
              </w:rPr>
            </w:pPr>
            <w:r w:rsidRPr="001976C0">
              <w:rPr>
                <w:sz w:val="26"/>
                <w:szCs w:val="26"/>
              </w:rPr>
              <w:t>2.</w:t>
            </w:r>
            <w:r w:rsidRPr="001976C0">
              <w:rPr>
                <w:sz w:val="26"/>
                <w:szCs w:val="26"/>
                <w:lang w:val="en-US"/>
              </w:rPr>
              <w:t>1</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 xml:space="preserve">Карта границ зон с особыми условиями использования территории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2.2</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rPr>
                <w:sz w:val="26"/>
                <w:szCs w:val="26"/>
              </w:rPr>
            </w:pPr>
            <w:r w:rsidRPr="001976C0">
              <w:rPr>
                <w:sz w:val="26"/>
                <w:szCs w:val="26"/>
              </w:rPr>
              <w:t xml:space="preserve">Территории, подверженные риску возникновения чрезвычайных ситуаций природного и техногенного характера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r w:rsidR="00964AAD" w:rsidRPr="001976C0" w:rsidTr="00964AAD">
        <w:trPr>
          <w:jc w:val="center"/>
        </w:trPr>
        <w:tc>
          <w:tcPr>
            <w:tcW w:w="784"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2.3</w:t>
            </w:r>
          </w:p>
        </w:tc>
        <w:tc>
          <w:tcPr>
            <w:tcW w:w="5516"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4C20F7" w:rsidP="001976C0">
            <w:pPr>
              <w:spacing w:line="276" w:lineRule="auto"/>
              <w:rPr>
                <w:sz w:val="26"/>
                <w:szCs w:val="26"/>
              </w:rPr>
            </w:pPr>
            <w:r w:rsidRPr="001976C0">
              <w:rPr>
                <w:sz w:val="26"/>
                <w:szCs w:val="26"/>
              </w:rPr>
              <w:t>Местоположение существующих и строящихся  объектов</w:t>
            </w:r>
            <w:r w:rsidR="005C4A8E" w:rsidRPr="001976C0">
              <w:rPr>
                <w:sz w:val="26"/>
                <w:szCs w:val="26"/>
              </w:rPr>
              <w:t xml:space="preserve"> федерального,</w:t>
            </w:r>
            <w:r w:rsidRPr="001976C0">
              <w:rPr>
                <w:sz w:val="26"/>
                <w:szCs w:val="26"/>
              </w:rPr>
              <w:t xml:space="preserve"> регионального и местного значения </w:t>
            </w:r>
            <w:r w:rsidR="00F117DA" w:rsidRPr="001976C0">
              <w:rPr>
                <w:sz w:val="26"/>
                <w:szCs w:val="26"/>
              </w:rPr>
              <w:t xml:space="preserve">поселения </w:t>
            </w:r>
          </w:p>
        </w:tc>
        <w:tc>
          <w:tcPr>
            <w:tcW w:w="1798" w:type="dxa"/>
            <w:tcBorders>
              <w:top w:val="single" w:sz="4" w:space="0" w:color="auto"/>
              <w:left w:val="single" w:sz="4" w:space="0" w:color="auto"/>
              <w:bottom w:val="single" w:sz="4" w:space="0" w:color="auto"/>
              <w:right w:val="single" w:sz="4" w:space="0" w:color="auto"/>
            </w:tcBorders>
            <w:vAlign w:val="center"/>
            <w:hideMark/>
          </w:tcPr>
          <w:p w:rsidR="00964AAD" w:rsidRPr="001976C0" w:rsidRDefault="00964AAD" w:rsidP="001976C0">
            <w:pPr>
              <w:spacing w:line="276" w:lineRule="auto"/>
              <w:jc w:val="center"/>
              <w:rPr>
                <w:sz w:val="26"/>
                <w:szCs w:val="26"/>
              </w:rPr>
            </w:pPr>
            <w:r w:rsidRPr="001976C0">
              <w:rPr>
                <w:sz w:val="26"/>
                <w:szCs w:val="26"/>
              </w:rPr>
              <w:t>1:</w:t>
            </w:r>
            <w:r w:rsidR="00A20EBB" w:rsidRPr="001976C0">
              <w:rPr>
                <w:sz w:val="26"/>
                <w:szCs w:val="26"/>
              </w:rPr>
              <w:t>1</w:t>
            </w:r>
            <w:r w:rsidR="005C4A8E" w:rsidRPr="001976C0">
              <w:rPr>
                <w:sz w:val="26"/>
                <w:szCs w:val="26"/>
              </w:rPr>
              <w:t>0</w:t>
            </w:r>
            <w:r w:rsidRPr="001976C0">
              <w:rPr>
                <w:sz w:val="26"/>
                <w:szCs w:val="26"/>
              </w:rPr>
              <w:t>000</w:t>
            </w:r>
          </w:p>
        </w:tc>
      </w:tr>
    </w:tbl>
    <w:p w:rsidR="00964AAD" w:rsidRPr="001976C0" w:rsidRDefault="00964AAD" w:rsidP="001976C0">
      <w:pPr>
        <w:suppressAutoHyphens w:val="0"/>
        <w:spacing w:line="276" w:lineRule="auto"/>
        <w:rPr>
          <w:b/>
          <w:bCs/>
          <w:sz w:val="26"/>
          <w:szCs w:val="26"/>
        </w:rPr>
      </w:pPr>
      <w:r w:rsidRPr="001976C0">
        <w:rPr>
          <w:sz w:val="26"/>
          <w:szCs w:val="26"/>
        </w:rPr>
        <w:br w:type="page"/>
      </w:r>
    </w:p>
    <w:p w:rsidR="00312AB2" w:rsidRPr="00471B12" w:rsidRDefault="00312AB2" w:rsidP="00EC7839">
      <w:pPr>
        <w:pStyle w:val="1"/>
        <w:rPr>
          <w:sz w:val="28"/>
          <w:szCs w:val="28"/>
        </w:rPr>
      </w:pPr>
      <w:bookmarkStart w:id="6" w:name="_Toc118883575"/>
      <w:r w:rsidRPr="00471B12">
        <w:rPr>
          <w:sz w:val="28"/>
          <w:szCs w:val="28"/>
        </w:rPr>
        <w:lastRenderedPageBreak/>
        <w:t>Введение</w:t>
      </w:r>
      <w:bookmarkEnd w:id="3"/>
      <w:bookmarkEnd w:id="4"/>
      <w:bookmarkEnd w:id="6"/>
    </w:p>
    <w:p w:rsidR="00FD6F99" w:rsidRPr="001976C0" w:rsidRDefault="00FD6F99" w:rsidP="001976C0">
      <w:pPr>
        <w:pStyle w:val="270"/>
        <w:tabs>
          <w:tab w:val="num" w:pos="0"/>
        </w:tabs>
        <w:suppressAutoHyphens/>
        <w:spacing w:line="276" w:lineRule="auto"/>
        <w:ind w:firstLine="709"/>
        <w:rPr>
          <w:sz w:val="26"/>
          <w:szCs w:val="26"/>
        </w:rPr>
      </w:pPr>
      <w:r w:rsidRPr="001976C0">
        <w:rPr>
          <w:sz w:val="26"/>
          <w:szCs w:val="26"/>
        </w:rPr>
        <w:t xml:space="preserve">Генеральный план муниципального образования </w:t>
      </w:r>
      <w:r w:rsidR="00DB629F" w:rsidRPr="001976C0">
        <w:rPr>
          <w:sz w:val="26"/>
          <w:szCs w:val="26"/>
        </w:rPr>
        <w:t xml:space="preserve">городского </w:t>
      </w:r>
      <w:r w:rsidR="00F117DA" w:rsidRPr="001976C0">
        <w:rPr>
          <w:sz w:val="26"/>
          <w:szCs w:val="26"/>
        </w:rPr>
        <w:t xml:space="preserve">поселения </w:t>
      </w:r>
      <w:r w:rsidR="00471B12" w:rsidRPr="001976C0">
        <w:rPr>
          <w:sz w:val="26"/>
          <w:szCs w:val="26"/>
        </w:rPr>
        <w:t xml:space="preserve"> </w:t>
      </w:r>
      <w:r w:rsidRPr="001976C0">
        <w:rPr>
          <w:sz w:val="26"/>
          <w:szCs w:val="26"/>
        </w:rPr>
        <w:t>«</w:t>
      </w:r>
      <w:r w:rsidR="004A7534" w:rsidRPr="001976C0">
        <w:rPr>
          <w:sz w:val="26"/>
          <w:szCs w:val="26"/>
        </w:rPr>
        <w:t>Город Ермолино</w:t>
      </w:r>
      <w:r w:rsidRPr="001976C0">
        <w:rPr>
          <w:sz w:val="26"/>
          <w:szCs w:val="26"/>
        </w:rPr>
        <w:t xml:space="preserve">» </w:t>
      </w:r>
      <w:r w:rsidR="00DB629F" w:rsidRPr="001976C0">
        <w:rPr>
          <w:sz w:val="26"/>
          <w:szCs w:val="26"/>
        </w:rPr>
        <w:t>Боровского</w:t>
      </w:r>
      <w:r w:rsidRPr="001976C0">
        <w:rPr>
          <w:sz w:val="26"/>
          <w:szCs w:val="26"/>
        </w:rPr>
        <w:t xml:space="preserve"> муниципального района (далее по тексту – генеральный план) разработан </w:t>
      </w:r>
      <w:r w:rsidR="00471B12" w:rsidRPr="001976C0">
        <w:rPr>
          <w:sz w:val="26"/>
          <w:szCs w:val="26"/>
        </w:rPr>
        <w:t>ПК «ГЕО»</w:t>
      </w:r>
      <w:r w:rsidRPr="001976C0">
        <w:rPr>
          <w:sz w:val="26"/>
          <w:szCs w:val="26"/>
        </w:rPr>
        <w:t xml:space="preserve">, утвержден </w:t>
      </w:r>
      <w:r w:rsidR="00471B12" w:rsidRPr="001976C0">
        <w:rPr>
          <w:sz w:val="26"/>
          <w:szCs w:val="26"/>
        </w:rPr>
        <w:t>р</w:t>
      </w:r>
      <w:r w:rsidRPr="001976C0">
        <w:rPr>
          <w:sz w:val="26"/>
          <w:szCs w:val="26"/>
        </w:rPr>
        <w:t xml:space="preserve">ешением </w:t>
      </w:r>
      <w:r w:rsidR="00471B12" w:rsidRPr="001976C0">
        <w:rPr>
          <w:sz w:val="26"/>
          <w:szCs w:val="26"/>
        </w:rPr>
        <w:t>Город</w:t>
      </w:r>
      <w:r w:rsidRPr="001976C0">
        <w:rPr>
          <w:sz w:val="26"/>
          <w:szCs w:val="26"/>
        </w:rPr>
        <w:t>ской Думы от 0</w:t>
      </w:r>
      <w:r w:rsidR="00471B12" w:rsidRPr="001976C0">
        <w:rPr>
          <w:sz w:val="26"/>
          <w:szCs w:val="26"/>
        </w:rPr>
        <w:t>2</w:t>
      </w:r>
      <w:r w:rsidRPr="001976C0">
        <w:rPr>
          <w:sz w:val="26"/>
          <w:szCs w:val="26"/>
        </w:rPr>
        <w:t xml:space="preserve">.10.2013 № </w:t>
      </w:r>
      <w:r w:rsidR="00471B12" w:rsidRPr="001976C0">
        <w:rPr>
          <w:sz w:val="26"/>
          <w:szCs w:val="26"/>
        </w:rPr>
        <w:t>48</w:t>
      </w:r>
      <w:r w:rsidRPr="001976C0">
        <w:rPr>
          <w:sz w:val="26"/>
          <w:szCs w:val="26"/>
        </w:rPr>
        <w:t>.</w:t>
      </w:r>
    </w:p>
    <w:p w:rsidR="00E52E01" w:rsidRPr="001976C0" w:rsidRDefault="00A20EBB" w:rsidP="001976C0">
      <w:pPr>
        <w:pStyle w:val="2100"/>
        <w:tabs>
          <w:tab w:val="num" w:pos="0"/>
        </w:tabs>
        <w:suppressAutoHyphens/>
        <w:spacing w:line="276" w:lineRule="auto"/>
        <w:ind w:firstLine="709"/>
        <w:rPr>
          <w:sz w:val="26"/>
          <w:szCs w:val="26"/>
          <w:lang w:eastAsia="ar-SA"/>
        </w:rPr>
      </w:pPr>
      <w:r w:rsidRPr="001976C0">
        <w:rPr>
          <w:sz w:val="26"/>
          <w:szCs w:val="26"/>
        </w:rPr>
        <w:t>Внесение изменений</w:t>
      </w:r>
      <w:r w:rsidR="00BD79F5" w:rsidRPr="001976C0">
        <w:rPr>
          <w:sz w:val="26"/>
          <w:szCs w:val="26"/>
        </w:rPr>
        <w:t xml:space="preserve"> и дополнений</w:t>
      </w:r>
      <w:r w:rsidRPr="001976C0">
        <w:rPr>
          <w:sz w:val="26"/>
          <w:szCs w:val="26"/>
        </w:rPr>
        <w:t xml:space="preserve"> в Генеральный план муниципального образования </w:t>
      </w:r>
      <w:r w:rsidR="00DB629F" w:rsidRPr="001976C0">
        <w:rPr>
          <w:sz w:val="26"/>
          <w:szCs w:val="26"/>
        </w:rPr>
        <w:t>городское поселение</w:t>
      </w:r>
      <w:r w:rsidRPr="001976C0">
        <w:rPr>
          <w:sz w:val="26"/>
          <w:szCs w:val="26"/>
        </w:rPr>
        <w:t xml:space="preserve"> «</w:t>
      </w:r>
      <w:r w:rsidR="004A7534" w:rsidRPr="001976C0">
        <w:rPr>
          <w:sz w:val="26"/>
          <w:szCs w:val="26"/>
        </w:rPr>
        <w:t>Город Ермолино</w:t>
      </w:r>
      <w:r w:rsidRPr="001976C0">
        <w:rPr>
          <w:sz w:val="26"/>
          <w:szCs w:val="26"/>
        </w:rPr>
        <w:t xml:space="preserve">» </w:t>
      </w:r>
      <w:r w:rsidR="00DB629F" w:rsidRPr="001976C0">
        <w:rPr>
          <w:sz w:val="26"/>
          <w:szCs w:val="26"/>
        </w:rPr>
        <w:t>Боровского</w:t>
      </w:r>
      <w:r w:rsidRPr="001976C0">
        <w:rPr>
          <w:sz w:val="26"/>
          <w:szCs w:val="26"/>
        </w:rPr>
        <w:t xml:space="preserve"> муниципального района (далее по тексту – генеральный план) выполняется по заказу  Администрации (исполнительно-распорядительного органа) </w:t>
      </w:r>
      <w:r w:rsidR="00DB629F" w:rsidRPr="001976C0">
        <w:rPr>
          <w:sz w:val="26"/>
          <w:szCs w:val="26"/>
        </w:rPr>
        <w:t xml:space="preserve">городского </w:t>
      </w:r>
      <w:r w:rsidR="00F117DA" w:rsidRPr="001976C0">
        <w:rPr>
          <w:sz w:val="26"/>
          <w:szCs w:val="26"/>
        </w:rPr>
        <w:t xml:space="preserve">поселения </w:t>
      </w:r>
      <w:r w:rsidR="00471B12" w:rsidRPr="001976C0">
        <w:rPr>
          <w:sz w:val="26"/>
          <w:szCs w:val="26"/>
        </w:rPr>
        <w:t xml:space="preserve"> </w:t>
      </w:r>
      <w:r w:rsidRPr="001976C0">
        <w:rPr>
          <w:sz w:val="26"/>
          <w:szCs w:val="26"/>
        </w:rPr>
        <w:t>«</w:t>
      </w:r>
      <w:r w:rsidR="004A7534" w:rsidRPr="001976C0">
        <w:rPr>
          <w:sz w:val="26"/>
          <w:szCs w:val="26"/>
        </w:rPr>
        <w:t>Город Ермолино</w:t>
      </w:r>
      <w:r w:rsidRPr="001976C0">
        <w:rPr>
          <w:sz w:val="26"/>
          <w:szCs w:val="26"/>
        </w:rPr>
        <w:t xml:space="preserve">», </w:t>
      </w:r>
      <w:r w:rsidR="00B80D66" w:rsidRPr="001976C0">
        <w:rPr>
          <w:sz w:val="26"/>
          <w:szCs w:val="26"/>
          <w:lang w:eastAsia="ar-SA"/>
        </w:rPr>
        <w:t xml:space="preserve">в соответствии с Муниципальным контрактом № </w:t>
      </w:r>
      <w:r w:rsidR="005F3727" w:rsidRPr="001976C0">
        <w:rPr>
          <w:sz w:val="26"/>
          <w:szCs w:val="26"/>
          <w:lang w:eastAsia="ar-SA"/>
        </w:rPr>
        <w:t>03</w:t>
      </w:r>
      <w:r w:rsidR="00471B12" w:rsidRPr="001976C0">
        <w:rPr>
          <w:sz w:val="26"/>
          <w:szCs w:val="26"/>
          <w:lang w:eastAsia="ar-SA"/>
        </w:rPr>
        <w:t>/</w:t>
      </w:r>
      <w:r w:rsidR="005F3727" w:rsidRPr="001976C0">
        <w:rPr>
          <w:sz w:val="26"/>
          <w:szCs w:val="26"/>
          <w:lang w:eastAsia="ar-SA"/>
        </w:rPr>
        <w:t>21</w:t>
      </w:r>
      <w:r w:rsidR="00B80D66" w:rsidRPr="001976C0">
        <w:rPr>
          <w:sz w:val="26"/>
          <w:szCs w:val="26"/>
          <w:lang w:eastAsia="ar-SA"/>
        </w:rPr>
        <w:t xml:space="preserve"> от </w:t>
      </w:r>
      <w:r w:rsidRPr="001976C0">
        <w:rPr>
          <w:sz w:val="26"/>
          <w:szCs w:val="26"/>
          <w:lang w:eastAsia="ar-SA"/>
        </w:rPr>
        <w:t>2</w:t>
      </w:r>
      <w:r w:rsidR="005F3727" w:rsidRPr="001976C0">
        <w:rPr>
          <w:sz w:val="26"/>
          <w:szCs w:val="26"/>
          <w:lang w:eastAsia="ar-SA"/>
        </w:rPr>
        <w:t>4</w:t>
      </w:r>
      <w:r w:rsidR="00B80D66" w:rsidRPr="001976C0">
        <w:rPr>
          <w:sz w:val="26"/>
          <w:szCs w:val="26"/>
          <w:lang w:eastAsia="ar-SA"/>
        </w:rPr>
        <w:t xml:space="preserve"> </w:t>
      </w:r>
      <w:r w:rsidR="005F3727" w:rsidRPr="001976C0">
        <w:rPr>
          <w:sz w:val="26"/>
          <w:szCs w:val="26"/>
          <w:lang w:eastAsia="ar-SA"/>
        </w:rPr>
        <w:t>марта</w:t>
      </w:r>
      <w:r w:rsidR="00B80D66" w:rsidRPr="001976C0">
        <w:rPr>
          <w:sz w:val="26"/>
          <w:szCs w:val="26"/>
          <w:lang w:eastAsia="ar-SA"/>
        </w:rPr>
        <w:t xml:space="preserve"> 20</w:t>
      </w:r>
      <w:r w:rsidR="005F3727" w:rsidRPr="001976C0">
        <w:rPr>
          <w:sz w:val="26"/>
          <w:szCs w:val="26"/>
          <w:lang w:eastAsia="ar-SA"/>
        </w:rPr>
        <w:t>21</w:t>
      </w:r>
      <w:r w:rsidR="00B80D66" w:rsidRPr="001976C0">
        <w:rPr>
          <w:sz w:val="26"/>
          <w:szCs w:val="26"/>
          <w:lang w:eastAsia="ar-SA"/>
        </w:rPr>
        <w:t xml:space="preserve"> г</w:t>
      </w:r>
      <w:r w:rsidR="00E52E01" w:rsidRPr="001976C0">
        <w:rPr>
          <w:sz w:val="26"/>
          <w:szCs w:val="26"/>
          <w:lang w:eastAsia="ar-SA"/>
        </w:rPr>
        <w:t>.</w:t>
      </w:r>
    </w:p>
    <w:p w:rsidR="004C20F7" w:rsidRPr="001976C0" w:rsidRDefault="00A93A6D" w:rsidP="001976C0">
      <w:pPr>
        <w:pStyle w:val="2100"/>
        <w:tabs>
          <w:tab w:val="num" w:pos="0"/>
        </w:tabs>
        <w:suppressAutoHyphens/>
        <w:spacing w:line="276" w:lineRule="auto"/>
        <w:ind w:firstLine="709"/>
        <w:rPr>
          <w:sz w:val="26"/>
          <w:szCs w:val="26"/>
        </w:rPr>
      </w:pPr>
      <w:r w:rsidRPr="001976C0">
        <w:rPr>
          <w:sz w:val="26"/>
          <w:szCs w:val="26"/>
          <w:lang w:eastAsia="ar-SA"/>
        </w:rPr>
        <w:t xml:space="preserve">Необходимость </w:t>
      </w:r>
      <w:r w:rsidRPr="001976C0">
        <w:rPr>
          <w:sz w:val="26"/>
          <w:szCs w:val="26"/>
        </w:rPr>
        <w:t>внесени</w:t>
      </w:r>
      <w:r w:rsidR="003352B9" w:rsidRPr="001976C0">
        <w:rPr>
          <w:sz w:val="26"/>
          <w:szCs w:val="26"/>
        </w:rPr>
        <w:t>я</w:t>
      </w:r>
      <w:r w:rsidRPr="001976C0">
        <w:rPr>
          <w:sz w:val="26"/>
          <w:szCs w:val="26"/>
        </w:rPr>
        <w:t xml:space="preserve"> изменений </w:t>
      </w:r>
      <w:r w:rsidR="00BD79F5" w:rsidRPr="001976C0">
        <w:rPr>
          <w:sz w:val="26"/>
          <w:szCs w:val="26"/>
        </w:rPr>
        <w:t xml:space="preserve">и дополнений </w:t>
      </w:r>
      <w:r w:rsidRPr="001976C0">
        <w:rPr>
          <w:sz w:val="26"/>
          <w:szCs w:val="26"/>
        </w:rPr>
        <w:t>в Генеральный план была вызвана</w:t>
      </w:r>
      <w:r w:rsidR="00471B12" w:rsidRPr="001976C0">
        <w:rPr>
          <w:sz w:val="26"/>
          <w:szCs w:val="26"/>
        </w:rPr>
        <w:t>:</w:t>
      </w:r>
    </w:p>
    <w:p w:rsidR="00A93A6D" w:rsidRPr="001976C0" w:rsidRDefault="00471B12" w:rsidP="001976C0">
      <w:pPr>
        <w:pStyle w:val="2100"/>
        <w:tabs>
          <w:tab w:val="num" w:pos="0"/>
        </w:tabs>
        <w:suppressAutoHyphens/>
        <w:spacing w:line="276" w:lineRule="auto"/>
        <w:ind w:firstLine="284"/>
        <w:rPr>
          <w:sz w:val="26"/>
          <w:szCs w:val="26"/>
        </w:rPr>
      </w:pPr>
      <w:r w:rsidRPr="001976C0">
        <w:rPr>
          <w:sz w:val="26"/>
          <w:szCs w:val="26"/>
        </w:rPr>
        <w:t xml:space="preserve">- </w:t>
      </w:r>
      <w:r w:rsidR="00A93A6D" w:rsidRPr="001976C0">
        <w:rPr>
          <w:sz w:val="26"/>
          <w:szCs w:val="26"/>
        </w:rPr>
        <w:t>приведением в соответствие с Приказом Минэкономразвития РФ №10 от 09.01.2018 г.</w:t>
      </w:r>
      <w:r w:rsidR="004C4486" w:rsidRPr="001976C0">
        <w:rPr>
          <w:sz w:val="26"/>
          <w:szCs w:val="26"/>
        </w:rPr>
        <w:t>;</w:t>
      </w:r>
    </w:p>
    <w:p w:rsidR="00471B12" w:rsidRPr="001976C0" w:rsidRDefault="00471B12" w:rsidP="001976C0">
      <w:pPr>
        <w:pStyle w:val="2100"/>
        <w:tabs>
          <w:tab w:val="num" w:pos="0"/>
        </w:tabs>
        <w:suppressAutoHyphens/>
        <w:spacing w:line="276" w:lineRule="auto"/>
        <w:ind w:firstLine="284"/>
        <w:rPr>
          <w:sz w:val="26"/>
          <w:szCs w:val="26"/>
        </w:rPr>
      </w:pPr>
      <w:r w:rsidRPr="001976C0">
        <w:rPr>
          <w:sz w:val="26"/>
          <w:szCs w:val="26"/>
        </w:rPr>
        <w:t>- внесением изменения в соответствии с Законом Калужской области от 29.11.2018 г. № 412-ОЗ;</w:t>
      </w:r>
    </w:p>
    <w:p w:rsidR="00471B12" w:rsidRPr="001976C0" w:rsidRDefault="00471B12" w:rsidP="001976C0">
      <w:pPr>
        <w:pStyle w:val="2100"/>
        <w:tabs>
          <w:tab w:val="num" w:pos="0"/>
        </w:tabs>
        <w:suppressAutoHyphens/>
        <w:spacing w:line="276" w:lineRule="auto"/>
        <w:ind w:firstLine="284"/>
        <w:rPr>
          <w:sz w:val="26"/>
          <w:szCs w:val="26"/>
        </w:rPr>
      </w:pPr>
      <w:r w:rsidRPr="001976C0">
        <w:rPr>
          <w:sz w:val="26"/>
          <w:szCs w:val="26"/>
        </w:rPr>
        <w:t>- переводом земельного участка с кадастровым номером 40:03:031602:58 из категории «земли лесного фонда</w:t>
      </w:r>
      <w:r w:rsidR="00237842" w:rsidRPr="001976C0">
        <w:rPr>
          <w:sz w:val="26"/>
          <w:szCs w:val="26"/>
        </w:rPr>
        <w:t>»</w:t>
      </w:r>
      <w:r w:rsidRPr="001976C0">
        <w:rPr>
          <w:sz w:val="26"/>
          <w:szCs w:val="26"/>
        </w:rPr>
        <w:t xml:space="preserve"> в категорию «земли населенн</w:t>
      </w:r>
      <w:r w:rsidR="006930E9" w:rsidRPr="001976C0">
        <w:rPr>
          <w:sz w:val="26"/>
          <w:szCs w:val="26"/>
        </w:rPr>
        <w:t>ых</w:t>
      </w:r>
      <w:r w:rsidRPr="001976C0">
        <w:rPr>
          <w:sz w:val="26"/>
          <w:szCs w:val="26"/>
        </w:rPr>
        <w:t xml:space="preserve"> пункт</w:t>
      </w:r>
      <w:r w:rsidR="006930E9" w:rsidRPr="001976C0">
        <w:rPr>
          <w:sz w:val="26"/>
          <w:szCs w:val="26"/>
        </w:rPr>
        <w:t>ов</w:t>
      </w:r>
      <w:r w:rsidRPr="001976C0">
        <w:rPr>
          <w:sz w:val="26"/>
          <w:szCs w:val="26"/>
        </w:rPr>
        <w:t>».</w:t>
      </w:r>
    </w:p>
    <w:p w:rsidR="006930E9" w:rsidRPr="001976C0" w:rsidRDefault="006930E9" w:rsidP="001976C0">
      <w:pPr>
        <w:pStyle w:val="2100"/>
        <w:tabs>
          <w:tab w:val="num" w:pos="0"/>
        </w:tabs>
        <w:suppressAutoHyphens/>
        <w:spacing w:line="276" w:lineRule="auto"/>
        <w:ind w:firstLine="284"/>
        <w:rPr>
          <w:sz w:val="26"/>
          <w:szCs w:val="26"/>
        </w:rPr>
      </w:pPr>
      <w:r w:rsidRPr="001976C0">
        <w:rPr>
          <w:sz w:val="26"/>
          <w:szCs w:val="26"/>
        </w:rPr>
        <w:t>- переводом земельных участков с кадастровыми номерами 40:03:031602:6, 40:03:031602:5, 40:03:031602:7, 40:03:031602:8, 40:03:000000:2369 из категории «</w:t>
      </w:r>
      <w:r w:rsidR="000C575E" w:rsidRPr="001976C0">
        <w:rPr>
          <w:color w:val="000000"/>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1976C0">
        <w:rPr>
          <w:sz w:val="26"/>
          <w:szCs w:val="26"/>
        </w:rPr>
        <w:t>» в категорию «земли населенных пунктов»</w:t>
      </w:r>
      <w:r w:rsidR="00274A16" w:rsidRPr="001976C0">
        <w:rPr>
          <w:sz w:val="26"/>
          <w:szCs w:val="26"/>
        </w:rPr>
        <w:t>;</w:t>
      </w:r>
    </w:p>
    <w:p w:rsidR="00313FE2" w:rsidRPr="001976C0" w:rsidRDefault="00313FE2" w:rsidP="001976C0">
      <w:pPr>
        <w:pStyle w:val="2100"/>
        <w:tabs>
          <w:tab w:val="num" w:pos="0"/>
        </w:tabs>
        <w:suppressAutoHyphens/>
        <w:spacing w:line="276" w:lineRule="auto"/>
        <w:ind w:firstLine="709"/>
        <w:rPr>
          <w:sz w:val="26"/>
          <w:szCs w:val="26"/>
          <w:lang w:eastAsia="ar-SA"/>
        </w:rPr>
      </w:pPr>
      <w:r w:rsidRPr="001976C0">
        <w:rPr>
          <w:sz w:val="26"/>
          <w:szCs w:val="26"/>
          <w:lang w:eastAsia="ar-SA"/>
        </w:rPr>
        <w:t>Проект внесения изменений</w:t>
      </w:r>
      <w:r w:rsidR="00BD79F5" w:rsidRPr="001976C0">
        <w:rPr>
          <w:sz w:val="26"/>
          <w:szCs w:val="26"/>
          <w:lang w:eastAsia="ar-SA"/>
        </w:rPr>
        <w:t xml:space="preserve"> и дополнений</w:t>
      </w:r>
      <w:r w:rsidRPr="001976C0">
        <w:rPr>
          <w:sz w:val="26"/>
          <w:szCs w:val="26"/>
          <w:lang w:eastAsia="ar-SA"/>
        </w:rPr>
        <w:t xml:space="preserve"> в Генеральный план  </w:t>
      </w:r>
      <w:r w:rsidR="00D37FDE" w:rsidRPr="001976C0">
        <w:rPr>
          <w:sz w:val="26"/>
          <w:szCs w:val="26"/>
          <w:lang w:eastAsia="ar-SA"/>
        </w:rPr>
        <w:t>Г</w:t>
      </w:r>
      <w:r w:rsidRPr="001976C0">
        <w:rPr>
          <w:sz w:val="26"/>
          <w:szCs w:val="26"/>
          <w:lang w:eastAsia="ar-SA"/>
        </w:rPr>
        <w:t>П «</w:t>
      </w:r>
      <w:r w:rsidR="004A7534" w:rsidRPr="001976C0">
        <w:rPr>
          <w:sz w:val="26"/>
          <w:szCs w:val="26"/>
          <w:lang w:eastAsia="ar-SA"/>
        </w:rPr>
        <w:t>Город Ермолино</w:t>
      </w:r>
      <w:r w:rsidRPr="001976C0">
        <w:rPr>
          <w:sz w:val="26"/>
          <w:szCs w:val="26"/>
          <w:lang w:eastAsia="ar-SA"/>
        </w:rPr>
        <w:t>» выполнен в соответствии с требованиями Градостроительного, Земельного, Лесного, Водного кодексов Российской Федерации, Федерального Закона от 25.06.2002 №73-ФЗ «Об объектах культурного наследия (памятниках истории и культуры) народов Российской Федерации», Минэкономразвития России от 09.01.2018 N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N 793"; Приказа Управления архитектуры и градостроительства Калужской обл.  от 17.07.2015 N 59 (ред. от 29.</w:t>
      </w:r>
      <w:r w:rsidR="009C164E" w:rsidRPr="001976C0">
        <w:rPr>
          <w:sz w:val="26"/>
          <w:szCs w:val="26"/>
          <w:lang w:eastAsia="ar-SA"/>
        </w:rPr>
        <w:t>07</w:t>
      </w:r>
      <w:r w:rsidRPr="001976C0">
        <w:rPr>
          <w:sz w:val="26"/>
          <w:szCs w:val="26"/>
          <w:lang w:eastAsia="ar-SA"/>
        </w:rPr>
        <w:t>.20</w:t>
      </w:r>
      <w:r w:rsidR="009C164E" w:rsidRPr="001976C0">
        <w:rPr>
          <w:sz w:val="26"/>
          <w:szCs w:val="26"/>
          <w:lang w:eastAsia="ar-SA"/>
        </w:rPr>
        <w:t>20</w:t>
      </w:r>
      <w:r w:rsidRPr="001976C0">
        <w:rPr>
          <w:sz w:val="26"/>
          <w:szCs w:val="26"/>
          <w:lang w:eastAsia="ar-SA"/>
        </w:rPr>
        <w:t>) "Об утверждении региональных нормативов градостроительного проектирования Калужской области"; с учетом Схемы территориального планирования Калужской области; местных нормативов градостроительного проектирования муниципального района «</w:t>
      </w:r>
      <w:r w:rsidR="00DB629F" w:rsidRPr="001976C0">
        <w:rPr>
          <w:sz w:val="26"/>
          <w:szCs w:val="26"/>
          <w:lang w:eastAsia="ar-SA"/>
        </w:rPr>
        <w:t>Боровский</w:t>
      </w:r>
      <w:r w:rsidRPr="001976C0">
        <w:rPr>
          <w:sz w:val="26"/>
          <w:szCs w:val="26"/>
          <w:lang w:eastAsia="ar-SA"/>
        </w:rPr>
        <w:t xml:space="preserve"> район» и иными законами и нормативными правовыми актами Российской Федерации и Калужской области. </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В соответствии со ст. 23 Градостроительного кодекса РФ  материалы по обоснованию генерального плана в текстовой форме содержат:</w:t>
      </w:r>
    </w:p>
    <w:p w:rsidR="00FB6187" w:rsidRPr="001976C0" w:rsidRDefault="00FB6187" w:rsidP="001976C0">
      <w:pPr>
        <w:tabs>
          <w:tab w:val="num" w:pos="0"/>
        </w:tabs>
        <w:autoSpaceDE w:val="0"/>
        <w:autoSpaceDN w:val="0"/>
        <w:adjustRightInd w:val="0"/>
        <w:spacing w:line="276" w:lineRule="auto"/>
        <w:ind w:firstLine="709"/>
        <w:jc w:val="both"/>
        <w:rPr>
          <w:sz w:val="26"/>
          <w:szCs w:val="26"/>
        </w:rPr>
      </w:pPr>
      <w:r w:rsidRPr="001976C0">
        <w:rPr>
          <w:sz w:val="26"/>
          <w:szCs w:val="26"/>
        </w:rPr>
        <w:lastRenderedPageBreak/>
        <w:t xml:space="preserve">1) сведения об утвержденных документах стратегического планирования, указанных </w:t>
      </w:r>
      <w:r w:rsidRPr="001976C0">
        <w:rPr>
          <w:color w:val="000000"/>
          <w:sz w:val="26"/>
          <w:szCs w:val="26"/>
        </w:rPr>
        <w:t xml:space="preserve">в </w:t>
      </w:r>
      <w:hyperlink r:id="rId9" w:history="1">
        <w:r w:rsidRPr="001976C0">
          <w:rPr>
            <w:color w:val="000000"/>
            <w:sz w:val="26"/>
            <w:szCs w:val="26"/>
          </w:rPr>
          <w:t>части 5.2 статьи 9</w:t>
        </w:r>
      </w:hyperlink>
      <w:r w:rsidRPr="001976C0">
        <w:rPr>
          <w:color w:val="000000"/>
          <w:sz w:val="26"/>
          <w:szCs w:val="26"/>
        </w:rPr>
        <w:t xml:space="preserve"> настоящего</w:t>
      </w:r>
      <w:r w:rsidRPr="001976C0">
        <w:rPr>
          <w:sz w:val="26"/>
          <w:szCs w:val="26"/>
        </w:rPr>
        <w:t xml:space="preserve"> Кодекса,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p>
    <w:p w:rsidR="00E52E01" w:rsidRPr="001976C0" w:rsidRDefault="009151E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2)</w:t>
      </w:r>
      <w:r w:rsidR="005F3727" w:rsidRPr="001976C0">
        <w:rPr>
          <w:sz w:val="26"/>
          <w:szCs w:val="26"/>
          <w:lang w:eastAsia="ar-SA"/>
        </w:rPr>
        <w:t xml:space="preserve"> </w:t>
      </w:r>
      <w:r w:rsidR="00E52E01" w:rsidRPr="001976C0">
        <w:rPr>
          <w:sz w:val="26"/>
          <w:szCs w:val="26"/>
          <w:lang w:eastAsia="ar-SA"/>
        </w:rPr>
        <w:t xml:space="preserve">обоснование выбранного варианта размещения объектов местного значения </w:t>
      </w:r>
      <w:r w:rsidR="00F117DA" w:rsidRPr="001976C0">
        <w:rPr>
          <w:sz w:val="26"/>
          <w:szCs w:val="26"/>
          <w:lang w:eastAsia="ar-SA"/>
        </w:rPr>
        <w:t>поселения</w:t>
      </w:r>
      <w:r w:rsidR="00E52E01" w:rsidRPr="001976C0">
        <w:rPr>
          <w:sz w:val="26"/>
          <w:szCs w:val="26"/>
          <w:lang w:eastAsia="ar-SA"/>
        </w:rPr>
        <w:t xml:space="preserve">, городского округа на основе анализа использования территорий </w:t>
      </w:r>
      <w:r w:rsidR="00F117DA" w:rsidRPr="001976C0">
        <w:rPr>
          <w:sz w:val="26"/>
          <w:szCs w:val="26"/>
          <w:lang w:eastAsia="ar-SA"/>
        </w:rPr>
        <w:t xml:space="preserve">поселения </w:t>
      </w:r>
      <w:r w:rsidR="00E52E01" w:rsidRPr="001976C0">
        <w:rPr>
          <w:sz w:val="26"/>
          <w:szCs w:val="26"/>
          <w:lang w:eastAsia="ar-SA"/>
        </w:rPr>
        <w:t>, городского округа, возможных направлений развития этих территорий и прогнозируемых ограничений их использования, определяемых в том числе на основании сведений, документов, материалов, содержащихся в государственных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в том числе материалов и результатов инженерных изысканий, содержащихся в государственных информационных системах обеспечения градостроительной деятельности;</w:t>
      </w:r>
    </w:p>
    <w:p w:rsidR="00E52E01" w:rsidRPr="001976C0" w:rsidRDefault="009151E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3)</w:t>
      </w:r>
      <w:r w:rsidR="005F3727" w:rsidRPr="001976C0">
        <w:rPr>
          <w:sz w:val="26"/>
          <w:szCs w:val="26"/>
          <w:lang w:eastAsia="ar-SA"/>
        </w:rPr>
        <w:t xml:space="preserve"> </w:t>
      </w:r>
      <w:r w:rsidR="00E52E01" w:rsidRPr="001976C0">
        <w:rPr>
          <w:sz w:val="26"/>
          <w:szCs w:val="26"/>
          <w:lang w:eastAsia="ar-SA"/>
        </w:rPr>
        <w:t xml:space="preserve">оценку возможного влияния планируемых для размещения объектов местного значения </w:t>
      </w:r>
      <w:r w:rsidR="00A0670B" w:rsidRPr="001976C0">
        <w:rPr>
          <w:sz w:val="26"/>
          <w:szCs w:val="26"/>
          <w:lang w:eastAsia="ar-SA"/>
        </w:rPr>
        <w:t>поселения</w:t>
      </w:r>
      <w:r w:rsidR="00E52E01" w:rsidRPr="001976C0">
        <w:rPr>
          <w:sz w:val="26"/>
          <w:szCs w:val="26"/>
          <w:lang w:eastAsia="ar-SA"/>
        </w:rPr>
        <w:t>, городского округа на комплексное развитие этих территорий;</w:t>
      </w:r>
    </w:p>
    <w:p w:rsidR="00E52E01" w:rsidRPr="001976C0" w:rsidRDefault="009151E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4)</w:t>
      </w:r>
      <w:r w:rsidR="005F3727" w:rsidRPr="001976C0">
        <w:rPr>
          <w:sz w:val="26"/>
          <w:szCs w:val="26"/>
          <w:lang w:eastAsia="ar-SA"/>
        </w:rPr>
        <w:t xml:space="preserve"> </w:t>
      </w:r>
      <w:r w:rsidR="00E52E01" w:rsidRPr="001976C0">
        <w:rPr>
          <w:sz w:val="26"/>
          <w:szCs w:val="26"/>
          <w:lang w:eastAsia="ar-SA"/>
        </w:rPr>
        <w:t xml:space="preserve">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w:t>
      </w:r>
      <w:r w:rsidR="00F117DA" w:rsidRPr="001976C0">
        <w:rPr>
          <w:sz w:val="26"/>
          <w:szCs w:val="26"/>
          <w:lang w:eastAsia="ar-SA"/>
        </w:rPr>
        <w:t xml:space="preserve">поселения </w:t>
      </w:r>
      <w:r w:rsidR="00E52E01" w:rsidRPr="001976C0">
        <w:rPr>
          <w:sz w:val="26"/>
          <w:szCs w:val="26"/>
          <w:lang w:eastAsia="ar-SA"/>
        </w:rPr>
        <w:t>,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5)</w:t>
      </w:r>
      <w:r w:rsidR="005F3727" w:rsidRPr="001976C0">
        <w:rPr>
          <w:sz w:val="26"/>
          <w:szCs w:val="26"/>
          <w:lang w:eastAsia="ar-SA"/>
        </w:rPr>
        <w:t xml:space="preserve"> </w:t>
      </w:r>
      <w:r w:rsidRPr="001976C0">
        <w:rPr>
          <w:sz w:val="26"/>
          <w:szCs w:val="26"/>
          <w:lang w:eastAsia="ar-SA"/>
        </w:rPr>
        <w:t xml:space="preserve">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sidR="00A0670B" w:rsidRPr="001976C0">
        <w:rPr>
          <w:sz w:val="26"/>
          <w:szCs w:val="26"/>
          <w:lang w:eastAsia="ar-SA"/>
        </w:rPr>
        <w:t>поселения</w:t>
      </w:r>
      <w:r w:rsidRPr="001976C0">
        <w:rPr>
          <w:sz w:val="26"/>
          <w:szCs w:val="26"/>
          <w:lang w:eastAsia="ar-SA"/>
        </w:rPr>
        <w:t>,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lastRenderedPageBreak/>
        <w:t>6) перечень и характеристику основных факторов риска возникновения чрезвычайных ситуаций природного и техногенного характера;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7) перечень земельных участков, которые включаются в границы населенных пунктов, входящих в состав </w:t>
      </w:r>
      <w:r w:rsidR="00F117DA" w:rsidRPr="001976C0">
        <w:rPr>
          <w:sz w:val="26"/>
          <w:szCs w:val="26"/>
          <w:lang w:eastAsia="ar-SA"/>
        </w:rPr>
        <w:t xml:space="preserve">поселения </w:t>
      </w:r>
      <w:r w:rsidRPr="001976C0">
        <w:rPr>
          <w:sz w:val="26"/>
          <w:szCs w:val="26"/>
          <w:lang w:eastAsia="ar-SA"/>
        </w:rPr>
        <w:t>,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8)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Материалы по обоснованию генерального плана в виде карт отображают:</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1) границы </w:t>
      </w:r>
      <w:r w:rsidR="00110101" w:rsidRPr="001976C0">
        <w:rPr>
          <w:sz w:val="26"/>
          <w:szCs w:val="26"/>
          <w:lang w:eastAsia="ar-SA"/>
        </w:rPr>
        <w:t>поселения</w:t>
      </w:r>
      <w:r w:rsidRPr="001976C0">
        <w:rPr>
          <w:sz w:val="26"/>
          <w:szCs w:val="26"/>
          <w:lang w:eastAsia="ar-SA"/>
        </w:rPr>
        <w:t>, городского округа;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2) границы существующих населенных пунктов, входящих в состав </w:t>
      </w:r>
      <w:r w:rsidR="00F117DA" w:rsidRPr="001976C0">
        <w:rPr>
          <w:sz w:val="26"/>
          <w:szCs w:val="26"/>
          <w:lang w:eastAsia="ar-SA"/>
        </w:rPr>
        <w:t xml:space="preserve">поселения </w:t>
      </w:r>
      <w:r w:rsidRPr="001976C0">
        <w:rPr>
          <w:sz w:val="26"/>
          <w:szCs w:val="26"/>
          <w:lang w:eastAsia="ar-SA"/>
        </w:rPr>
        <w:t>, городского округа;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3) местоположение существующих и строящихся объектов местного значения </w:t>
      </w:r>
      <w:r w:rsidR="00111957" w:rsidRPr="001976C0">
        <w:rPr>
          <w:sz w:val="26"/>
          <w:szCs w:val="26"/>
          <w:lang w:eastAsia="ar-SA"/>
        </w:rPr>
        <w:t>поселения</w:t>
      </w:r>
      <w:r w:rsidRPr="001976C0">
        <w:rPr>
          <w:sz w:val="26"/>
          <w:szCs w:val="26"/>
          <w:lang w:eastAsia="ar-SA"/>
        </w:rPr>
        <w:t>, городского округа;</w:t>
      </w:r>
    </w:p>
    <w:p w:rsidR="00E52E01" w:rsidRPr="001976C0" w:rsidRDefault="004C20F7"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4) особые экономические зоны</w:t>
      </w:r>
      <w:r w:rsidR="00875296" w:rsidRPr="001976C0">
        <w:rPr>
          <w:sz w:val="26"/>
          <w:szCs w:val="26"/>
          <w:lang w:eastAsia="ar-SA"/>
        </w:rPr>
        <w:t>;</w:t>
      </w:r>
    </w:p>
    <w:p w:rsidR="004C20F7"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5) особо охраняемые природные территории федерального, р</w:t>
      </w:r>
      <w:r w:rsidR="004C20F7" w:rsidRPr="001976C0">
        <w:rPr>
          <w:sz w:val="26"/>
          <w:szCs w:val="26"/>
          <w:lang w:eastAsia="ar-SA"/>
        </w:rPr>
        <w:t>егионального, местного значения (</w:t>
      </w:r>
      <w:r w:rsidR="004C20F7" w:rsidRPr="001976C0">
        <w:rPr>
          <w:b/>
          <w:i/>
          <w:sz w:val="26"/>
          <w:szCs w:val="26"/>
          <w:lang w:eastAsia="ar-SA"/>
        </w:rPr>
        <w:t xml:space="preserve">на территории </w:t>
      </w:r>
      <w:r w:rsidR="00DB629F" w:rsidRPr="001976C0">
        <w:rPr>
          <w:b/>
          <w:i/>
          <w:sz w:val="26"/>
          <w:szCs w:val="26"/>
          <w:lang w:eastAsia="ar-SA"/>
        </w:rPr>
        <w:t xml:space="preserve">городского </w:t>
      </w:r>
      <w:r w:rsidR="00F117DA" w:rsidRPr="001976C0">
        <w:rPr>
          <w:b/>
          <w:i/>
          <w:sz w:val="26"/>
          <w:szCs w:val="26"/>
          <w:lang w:eastAsia="ar-SA"/>
        </w:rPr>
        <w:t xml:space="preserve">поселения </w:t>
      </w:r>
      <w:r w:rsidR="00875296" w:rsidRPr="001976C0">
        <w:rPr>
          <w:b/>
          <w:i/>
          <w:sz w:val="26"/>
          <w:szCs w:val="26"/>
          <w:lang w:eastAsia="ar-SA"/>
        </w:rPr>
        <w:t xml:space="preserve"> </w:t>
      </w:r>
      <w:r w:rsidR="004C20F7" w:rsidRPr="001976C0">
        <w:rPr>
          <w:b/>
          <w:i/>
          <w:sz w:val="26"/>
          <w:szCs w:val="26"/>
          <w:lang w:eastAsia="ar-SA"/>
        </w:rPr>
        <w:t>отсутствуют</w:t>
      </w:r>
      <w:r w:rsidR="004C20F7" w:rsidRPr="001976C0">
        <w:rPr>
          <w:sz w:val="26"/>
          <w:szCs w:val="26"/>
          <w:lang w:eastAsia="ar-SA"/>
        </w:rPr>
        <w:t>);</w:t>
      </w:r>
    </w:p>
    <w:p w:rsidR="004C20F7"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6) территори</w:t>
      </w:r>
      <w:r w:rsidR="004C20F7" w:rsidRPr="001976C0">
        <w:rPr>
          <w:sz w:val="26"/>
          <w:szCs w:val="26"/>
          <w:lang w:eastAsia="ar-SA"/>
        </w:rPr>
        <w:t>и объектов культурного наследия;</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6.1)</w:t>
      </w:r>
      <w:r w:rsidR="00382BD8" w:rsidRPr="001976C0">
        <w:rPr>
          <w:sz w:val="26"/>
          <w:szCs w:val="26"/>
          <w:lang w:eastAsia="ar-SA"/>
        </w:rPr>
        <w:t xml:space="preserve"> </w:t>
      </w:r>
      <w:r w:rsidRPr="001976C0">
        <w:rPr>
          <w:sz w:val="26"/>
          <w:szCs w:val="26"/>
          <w:lang w:eastAsia="ar-SA"/>
        </w:rPr>
        <w:t xml:space="preserve">территории исторических поселений федерального значения, территории исторических поселений регионального значения, границы которых утверждены в порядке, предусмотренном </w:t>
      </w:r>
      <w:hyperlink r:id="rId10" w:history="1">
        <w:r w:rsidRPr="001976C0">
          <w:rPr>
            <w:sz w:val="26"/>
            <w:szCs w:val="26"/>
            <w:lang w:eastAsia="ar-SA"/>
          </w:rPr>
          <w:t>статьей 59</w:t>
        </w:r>
      </w:hyperlink>
      <w:r w:rsidRPr="001976C0">
        <w:rPr>
          <w:sz w:val="26"/>
          <w:szCs w:val="26"/>
          <w:lang w:eastAsia="ar-SA"/>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r w:rsidR="00237842" w:rsidRPr="001976C0">
        <w:rPr>
          <w:sz w:val="26"/>
          <w:szCs w:val="26"/>
          <w:lang w:eastAsia="ar-SA"/>
        </w:rPr>
        <w:t xml:space="preserve"> </w:t>
      </w:r>
      <w:r w:rsidR="004C20F7" w:rsidRPr="001976C0">
        <w:rPr>
          <w:sz w:val="26"/>
          <w:szCs w:val="26"/>
          <w:lang w:eastAsia="ar-SA"/>
        </w:rPr>
        <w:t>(</w:t>
      </w:r>
      <w:r w:rsidR="004C20F7" w:rsidRPr="001976C0">
        <w:rPr>
          <w:b/>
          <w:i/>
          <w:sz w:val="26"/>
          <w:szCs w:val="26"/>
          <w:lang w:eastAsia="ar-SA"/>
        </w:rPr>
        <w:t xml:space="preserve">на территории </w:t>
      </w:r>
      <w:r w:rsidR="00DB629F" w:rsidRPr="001976C0">
        <w:rPr>
          <w:b/>
          <w:i/>
          <w:sz w:val="26"/>
          <w:szCs w:val="26"/>
          <w:lang w:eastAsia="ar-SA"/>
        </w:rPr>
        <w:t xml:space="preserve">городского </w:t>
      </w:r>
      <w:r w:rsidR="00F117DA" w:rsidRPr="001976C0">
        <w:rPr>
          <w:b/>
          <w:i/>
          <w:sz w:val="26"/>
          <w:szCs w:val="26"/>
          <w:lang w:eastAsia="ar-SA"/>
        </w:rPr>
        <w:t xml:space="preserve">поселения </w:t>
      </w:r>
      <w:r w:rsidR="00875296" w:rsidRPr="001976C0">
        <w:rPr>
          <w:b/>
          <w:i/>
          <w:sz w:val="26"/>
          <w:szCs w:val="26"/>
          <w:lang w:eastAsia="ar-SA"/>
        </w:rPr>
        <w:t xml:space="preserve"> </w:t>
      </w:r>
      <w:r w:rsidR="004C20F7" w:rsidRPr="001976C0">
        <w:rPr>
          <w:b/>
          <w:i/>
          <w:sz w:val="26"/>
          <w:szCs w:val="26"/>
          <w:lang w:eastAsia="ar-SA"/>
        </w:rPr>
        <w:t>отсутствуют</w:t>
      </w:r>
      <w:r w:rsidR="004C20F7" w:rsidRPr="001976C0">
        <w:rPr>
          <w:sz w:val="26"/>
          <w:szCs w:val="26"/>
          <w:lang w:eastAsia="ar-SA"/>
        </w:rPr>
        <w:t>)</w:t>
      </w:r>
      <w:r w:rsidRPr="001976C0">
        <w:rPr>
          <w:sz w:val="26"/>
          <w:szCs w:val="26"/>
          <w:lang w:eastAsia="ar-SA"/>
        </w:rPr>
        <w:t>;</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7) зоны с особыми условиями использования территорий;</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8)</w:t>
      </w:r>
      <w:r w:rsidR="00382BD8" w:rsidRPr="001976C0">
        <w:rPr>
          <w:sz w:val="26"/>
          <w:szCs w:val="26"/>
          <w:lang w:eastAsia="ar-SA"/>
        </w:rPr>
        <w:t xml:space="preserve"> </w:t>
      </w:r>
      <w:r w:rsidRPr="001976C0">
        <w:rPr>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8.1) границы лесничеств;</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xml:space="preserve">9) иные объекты, иные территории и (или) зоны, которые оказали влияние на установление функциональных зон и (или) планируемое размещение объектов местного значения </w:t>
      </w:r>
      <w:r w:rsidR="00110101" w:rsidRPr="001976C0">
        <w:rPr>
          <w:sz w:val="26"/>
          <w:szCs w:val="26"/>
          <w:lang w:eastAsia="ar-SA"/>
        </w:rPr>
        <w:t>поселения</w:t>
      </w:r>
      <w:r w:rsidRPr="001976C0">
        <w:rPr>
          <w:sz w:val="26"/>
          <w:szCs w:val="26"/>
          <w:lang w:eastAsia="ar-SA"/>
        </w:rPr>
        <w:t>, городского округа или объектов федерального значения, объектов регионального значения, объектов местного значения муниципального района.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Карты в составе материалов по обоснованию проекта генерального плана представляются в составе:</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 Карта границ зон с особыми условиями использования территории;</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-Территории, подверженные риску возникновения чрезвычайных ситуаций природного и техногенного характера;</w:t>
      </w:r>
    </w:p>
    <w:p w:rsidR="00E52E01" w:rsidRPr="001976C0" w:rsidRDefault="00E52E01" w:rsidP="001976C0">
      <w:pPr>
        <w:shd w:val="clear" w:color="auto" w:fill="FFFFFF"/>
        <w:tabs>
          <w:tab w:val="num" w:pos="0"/>
        </w:tabs>
        <w:suppressAutoHyphens w:val="0"/>
        <w:spacing w:line="276" w:lineRule="auto"/>
        <w:ind w:firstLine="709"/>
        <w:jc w:val="both"/>
        <w:rPr>
          <w:sz w:val="26"/>
          <w:szCs w:val="26"/>
          <w:lang w:eastAsia="ar-SA"/>
        </w:rPr>
      </w:pPr>
      <w:r w:rsidRPr="001976C0">
        <w:rPr>
          <w:sz w:val="26"/>
          <w:szCs w:val="26"/>
          <w:lang w:eastAsia="ar-SA"/>
        </w:rPr>
        <w:t>-</w:t>
      </w:r>
      <w:r w:rsidR="009924FD" w:rsidRPr="001976C0">
        <w:rPr>
          <w:sz w:val="26"/>
          <w:szCs w:val="26"/>
        </w:rPr>
        <w:t xml:space="preserve"> Местоположение существующих и строящихся  объектов регионального и местного значения </w:t>
      </w:r>
      <w:r w:rsidR="00F117DA" w:rsidRPr="001976C0">
        <w:rPr>
          <w:sz w:val="26"/>
          <w:szCs w:val="26"/>
        </w:rPr>
        <w:t>поселения</w:t>
      </w:r>
      <w:r w:rsidRPr="001976C0">
        <w:rPr>
          <w:sz w:val="26"/>
          <w:szCs w:val="26"/>
          <w:lang w:eastAsia="ar-SA"/>
        </w:rPr>
        <w:t>.</w:t>
      </w:r>
    </w:p>
    <w:p w:rsidR="00E52E01" w:rsidRPr="00875296" w:rsidRDefault="00E52E01" w:rsidP="00E52E01">
      <w:pPr>
        <w:pStyle w:val="ae"/>
        <w:ind w:firstLine="720"/>
        <w:rPr>
          <w:sz w:val="26"/>
          <w:szCs w:val="26"/>
        </w:rPr>
      </w:pPr>
    </w:p>
    <w:p w:rsidR="002349FB" w:rsidRPr="00875296" w:rsidRDefault="002349FB">
      <w:pPr>
        <w:suppressAutoHyphens w:val="0"/>
        <w:rPr>
          <w:b/>
          <w:bCs/>
        </w:rPr>
      </w:pPr>
      <w:bookmarkStart w:id="7" w:name="_Toc38612847"/>
      <w:r w:rsidRPr="00875296">
        <w:br w:type="page"/>
      </w:r>
    </w:p>
    <w:p w:rsidR="00677EBC" w:rsidRPr="00E31B3C" w:rsidRDefault="00CC0709" w:rsidP="00677EBC">
      <w:pPr>
        <w:pStyle w:val="1"/>
        <w:spacing w:line="240" w:lineRule="auto"/>
        <w:ind w:left="431" w:hanging="431"/>
        <w:rPr>
          <w:sz w:val="26"/>
          <w:szCs w:val="26"/>
        </w:rPr>
      </w:pPr>
      <w:bookmarkStart w:id="8" w:name="_Toc118883576"/>
      <w:r w:rsidRPr="00E31B3C">
        <w:rPr>
          <w:sz w:val="26"/>
          <w:szCs w:val="26"/>
        </w:rPr>
        <w:lastRenderedPageBreak/>
        <w:t xml:space="preserve">I. </w:t>
      </w:r>
      <w:bookmarkStart w:id="9" w:name="_Toc49348078"/>
      <w:bookmarkEnd w:id="7"/>
      <w:r w:rsidR="00677EBC" w:rsidRPr="00E31B3C">
        <w:rPr>
          <w:sz w:val="26"/>
          <w:szCs w:val="26"/>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8"/>
      <w:bookmarkEnd w:id="9"/>
    </w:p>
    <w:p w:rsidR="00AB002A" w:rsidRPr="00B5033C" w:rsidRDefault="00B5033C" w:rsidP="00B5033C">
      <w:pPr>
        <w:autoSpaceDE w:val="0"/>
        <w:autoSpaceDN w:val="0"/>
        <w:adjustRightInd w:val="0"/>
        <w:ind w:right="113" w:firstLine="709"/>
        <w:contextualSpacing/>
        <w:jc w:val="right"/>
        <w:rPr>
          <w:rFonts w:eastAsia="Calibri"/>
          <w:i/>
          <w:lang w:eastAsia="en-US"/>
        </w:rPr>
      </w:pPr>
      <w:r w:rsidRPr="00B5033C">
        <w:rPr>
          <w:rFonts w:eastAsia="Calibri"/>
          <w:i/>
          <w:lang w:eastAsia="en-US"/>
        </w:rPr>
        <w:t>Таблица 1</w:t>
      </w:r>
    </w:p>
    <w:tbl>
      <w:tblPr>
        <w:tblW w:w="956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1E0"/>
      </w:tblPr>
      <w:tblGrid>
        <w:gridCol w:w="425"/>
        <w:gridCol w:w="4781"/>
        <w:gridCol w:w="4354"/>
      </w:tblGrid>
      <w:tr w:rsidR="00F24BC5" w:rsidRPr="00A16655" w:rsidTr="00350F44">
        <w:trPr>
          <w:cantSplit/>
          <w:trHeight w:val="159"/>
          <w:tblHeader/>
          <w:jc w:val="center"/>
        </w:trPr>
        <w:tc>
          <w:tcPr>
            <w:tcW w:w="425" w:type="dxa"/>
            <w:shd w:val="clear" w:color="auto" w:fill="D9D9D9"/>
          </w:tcPr>
          <w:p w:rsidR="00F24BC5" w:rsidRPr="00A16655" w:rsidRDefault="00F24BC5" w:rsidP="001976C0">
            <w:pPr>
              <w:jc w:val="center"/>
              <w:rPr>
                <w:b/>
                <w:i/>
              </w:rPr>
            </w:pPr>
            <w:r w:rsidRPr="00A16655">
              <w:rPr>
                <w:b/>
                <w:i/>
              </w:rPr>
              <w:t xml:space="preserve">№ </w:t>
            </w:r>
          </w:p>
        </w:tc>
        <w:tc>
          <w:tcPr>
            <w:tcW w:w="4781" w:type="dxa"/>
            <w:shd w:val="clear" w:color="auto" w:fill="D9D9D9"/>
          </w:tcPr>
          <w:p w:rsidR="00F24BC5" w:rsidRPr="00A16655" w:rsidRDefault="00F24BC5" w:rsidP="00350F44">
            <w:pPr>
              <w:jc w:val="center"/>
              <w:rPr>
                <w:b/>
                <w:i/>
              </w:rPr>
            </w:pPr>
            <w:r w:rsidRPr="00A16655">
              <w:rPr>
                <w:b/>
                <w:i/>
              </w:rPr>
              <w:t xml:space="preserve">Наименование программы </w:t>
            </w:r>
          </w:p>
        </w:tc>
        <w:tc>
          <w:tcPr>
            <w:tcW w:w="4354" w:type="dxa"/>
            <w:shd w:val="clear" w:color="auto" w:fill="D9D9D9"/>
          </w:tcPr>
          <w:p w:rsidR="00F24BC5" w:rsidRPr="00A16655" w:rsidRDefault="00F24BC5" w:rsidP="00350F44">
            <w:pPr>
              <w:jc w:val="center"/>
              <w:rPr>
                <w:b/>
                <w:i/>
              </w:rPr>
            </w:pPr>
            <w:r w:rsidRPr="00A16655">
              <w:rPr>
                <w:b/>
                <w:i/>
              </w:rPr>
              <w:t>Нормативно-правовой акт</w:t>
            </w:r>
          </w:p>
        </w:tc>
      </w:tr>
      <w:tr w:rsidR="00F24BC5" w:rsidRPr="00A16655" w:rsidTr="00EC7839">
        <w:trPr>
          <w:cantSplit/>
          <w:trHeight w:val="1205"/>
          <w:jc w:val="center"/>
        </w:trPr>
        <w:tc>
          <w:tcPr>
            <w:tcW w:w="425" w:type="dxa"/>
            <w:shd w:val="clear" w:color="auto" w:fill="F2F2F2"/>
          </w:tcPr>
          <w:p w:rsidR="00F24BC5" w:rsidRPr="00BC1635" w:rsidRDefault="00F24BC5" w:rsidP="00350F44">
            <w:pPr>
              <w:jc w:val="center"/>
              <w:rPr>
                <w:sz w:val="22"/>
                <w:szCs w:val="22"/>
              </w:rPr>
            </w:pPr>
            <w:r w:rsidRPr="00BC1635">
              <w:rPr>
                <w:sz w:val="22"/>
                <w:szCs w:val="22"/>
              </w:rPr>
              <w:t>1</w:t>
            </w:r>
          </w:p>
        </w:tc>
        <w:tc>
          <w:tcPr>
            <w:tcW w:w="4781" w:type="dxa"/>
            <w:shd w:val="clear" w:color="auto" w:fill="F2F2F2"/>
          </w:tcPr>
          <w:p w:rsidR="00F24BC5" w:rsidRPr="009062B2" w:rsidRDefault="00F24BC5" w:rsidP="00350F44">
            <w:pPr>
              <w:rPr>
                <w:b/>
                <w:sz w:val="22"/>
                <w:szCs w:val="22"/>
              </w:rPr>
            </w:pPr>
            <w:r w:rsidRPr="00545D59">
              <w:rPr>
                <w:rFonts w:eastAsia="Calibri"/>
              </w:rPr>
              <w:t>Государственная программа Российской Федерации «Комплексное развитие сельских территорий» на 2020-2025</w:t>
            </w:r>
            <w:r>
              <w:rPr>
                <w:rFonts w:eastAsia="Calibri"/>
              </w:rPr>
              <w:t xml:space="preserve"> г.</w:t>
            </w:r>
          </w:p>
        </w:tc>
        <w:tc>
          <w:tcPr>
            <w:tcW w:w="4354" w:type="dxa"/>
            <w:shd w:val="clear" w:color="auto" w:fill="FFFFFF"/>
          </w:tcPr>
          <w:p w:rsidR="00F24BC5" w:rsidRDefault="00F24BC5" w:rsidP="00350F44">
            <w:pPr>
              <w:rPr>
                <w:rFonts w:eastAsia="Calibri"/>
              </w:rPr>
            </w:pPr>
            <w:r>
              <w:rPr>
                <w:rFonts w:eastAsia="Calibri"/>
              </w:rPr>
              <w:t>П</w:t>
            </w:r>
            <w:r w:rsidRPr="00F50C37">
              <w:rPr>
                <w:rFonts w:eastAsia="Calibri"/>
              </w:rPr>
              <w:t xml:space="preserve">остановлением Правительства </w:t>
            </w:r>
            <w:r w:rsidRPr="00545D59">
              <w:rPr>
                <w:rFonts w:eastAsia="Calibri"/>
              </w:rPr>
              <w:t xml:space="preserve">Российской Федерации от 31.05.2019 </w:t>
            </w:r>
          </w:p>
          <w:p w:rsidR="00F24BC5" w:rsidRPr="009062B2" w:rsidRDefault="00F24BC5" w:rsidP="00350F44">
            <w:pPr>
              <w:rPr>
                <w:b/>
                <w:sz w:val="22"/>
                <w:szCs w:val="22"/>
              </w:rPr>
            </w:pPr>
            <w:r w:rsidRPr="00545D59">
              <w:rPr>
                <w:rFonts w:eastAsia="Calibri"/>
              </w:rPr>
              <w:t xml:space="preserve"> N 696</w:t>
            </w:r>
          </w:p>
        </w:tc>
      </w:tr>
      <w:tr w:rsidR="00F24BC5" w:rsidRPr="00A16655" w:rsidTr="00EC7839">
        <w:trPr>
          <w:cantSplit/>
          <w:trHeight w:val="1251"/>
          <w:jc w:val="center"/>
        </w:trPr>
        <w:tc>
          <w:tcPr>
            <w:tcW w:w="425" w:type="dxa"/>
            <w:shd w:val="clear" w:color="auto" w:fill="F2F2F2"/>
          </w:tcPr>
          <w:p w:rsidR="00F24BC5" w:rsidRPr="00BC1635" w:rsidRDefault="00F24BC5" w:rsidP="00350F44">
            <w:pPr>
              <w:jc w:val="center"/>
              <w:rPr>
                <w:sz w:val="22"/>
                <w:szCs w:val="22"/>
              </w:rPr>
            </w:pPr>
            <w:r w:rsidRPr="00BC1635">
              <w:rPr>
                <w:sz w:val="22"/>
                <w:szCs w:val="22"/>
              </w:rPr>
              <w:t>2</w:t>
            </w:r>
          </w:p>
        </w:tc>
        <w:tc>
          <w:tcPr>
            <w:tcW w:w="4781" w:type="dxa"/>
            <w:shd w:val="clear" w:color="auto" w:fill="F2F2F2"/>
          </w:tcPr>
          <w:p w:rsidR="00F24BC5" w:rsidRPr="009062B2" w:rsidRDefault="00F24BC5" w:rsidP="00350F44">
            <w:pPr>
              <w:rPr>
                <w:b/>
                <w:sz w:val="22"/>
                <w:szCs w:val="22"/>
              </w:rPr>
            </w:pPr>
            <w:r>
              <w:rPr>
                <w:rFonts w:eastAsia="Calibri"/>
              </w:rPr>
              <w:t>Г</w:t>
            </w:r>
            <w:r w:rsidRPr="00F50C37">
              <w:rPr>
                <w:rFonts w:eastAsia="Calibri"/>
              </w:rPr>
              <w:t xml:space="preserve">осударственная </w:t>
            </w:r>
            <w:hyperlink r:id="rId11" w:history="1">
              <w:r w:rsidRPr="00F50C37">
                <w:rPr>
                  <w:rFonts w:eastAsia="Calibri"/>
                </w:rPr>
                <w:t>программа</w:t>
              </w:r>
            </w:hyperlink>
            <w:r w:rsidRPr="00F50C37">
              <w:rPr>
                <w:rFonts w:eastAsia="Calibri"/>
              </w:rPr>
              <w:t xml:space="preserve"> Калужской области </w:t>
            </w:r>
            <w:r>
              <w:rPr>
                <w:rFonts w:eastAsia="Calibri"/>
              </w:rPr>
              <w:t>«</w:t>
            </w:r>
            <w:r w:rsidRPr="00C67A7D">
              <w:rPr>
                <w:rFonts w:eastAsia="Calibri"/>
              </w:rPr>
              <w:t>Комплексное развитие сельских территорий</w:t>
            </w:r>
            <w:r>
              <w:rPr>
                <w:rFonts w:eastAsia="Calibri"/>
              </w:rPr>
              <w:t>».</w:t>
            </w:r>
          </w:p>
        </w:tc>
        <w:tc>
          <w:tcPr>
            <w:tcW w:w="4354" w:type="dxa"/>
            <w:shd w:val="clear" w:color="auto" w:fill="FFFFFF"/>
          </w:tcPr>
          <w:p w:rsidR="00F24BC5" w:rsidRDefault="00F24BC5" w:rsidP="00350F44">
            <w:pPr>
              <w:rPr>
                <w:rFonts w:eastAsia="Calibri"/>
              </w:rPr>
            </w:pPr>
            <w:r>
              <w:rPr>
                <w:rFonts w:eastAsia="Calibri"/>
              </w:rPr>
              <w:t>П</w:t>
            </w:r>
            <w:r w:rsidRPr="00F50C37">
              <w:rPr>
                <w:rFonts w:eastAsia="Calibri"/>
              </w:rPr>
              <w:t xml:space="preserve">остановлением Правительства Калужской области </w:t>
            </w:r>
            <w:r w:rsidRPr="00C67A7D">
              <w:rPr>
                <w:rFonts w:eastAsia="Calibri"/>
              </w:rPr>
              <w:t xml:space="preserve">от 31.01.2019  </w:t>
            </w:r>
            <w:r w:rsidRPr="00F50C37">
              <w:rPr>
                <w:rFonts w:eastAsia="Calibri"/>
              </w:rPr>
              <w:t>N</w:t>
            </w:r>
            <w:r>
              <w:rPr>
                <w:rFonts w:eastAsia="Calibri"/>
              </w:rPr>
              <w:t> 63</w:t>
            </w:r>
          </w:p>
          <w:p w:rsidR="00F24BC5" w:rsidRPr="009062B2" w:rsidRDefault="00F24BC5" w:rsidP="00350F44">
            <w:pPr>
              <w:rPr>
                <w:b/>
                <w:sz w:val="22"/>
                <w:szCs w:val="22"/>
              </w:rPr>
            </w:pPr>
            <w:r w:rsidRPr="00F50C37">
              <w:rPr>
                <w:rFonts w:eastAsia="Calibri"/>
              </w:rPr>
              <w:t>(с последующими изменениями)</w:t>
            </w:r>
          </w:p>
        </w:tc>
      </w:tr>
      <w:tr w:rsidR="00F24BC5" w:rsidRPr="00A16655" w:rsidTr="00EC7839">
        <w:trPr>
          <w:cantSplit/>
          <w:trHeight w:val="1667"/>
          <w:jc w:val="center"/>
        </w:trPr>
        <w:tc>
          <w:tcPr>
            <w:tcW w:w="425" w:type="dxa"/>
            <w:shd w:val="clear" w:color="auto" w:fill="F2F2F2"/>
          </w:tcPr>
          <w:p w:rsidR="00F24BC5" w:rsidRPr="00BC1635" w:rsidRDefault="00F24BC5" w:rsidP="00350F44">
            <w:pPr>
              <w:jc w:val="center"/>
              <w:rPr>
                <w:sz w:val="22"/>
                <w:szCs w:val="22"/>
              </w:rPr>
            </w:pPr>
            <w:r w:rsidRPr="00BC1635">
              <w:rPr>
                <w:sz w:val="22"/>
                <w:szCs w:val="22"/>
              </w:rPr>
              <w:t>3</w:t>
            </w:r>
          </w:p>
        </w:tc>
        <w:tc>
          <w:tcPr>
            <w:tcW w:w="4781" w:type="dxa"/>
            <w:shd w:val="clear" w:color="auto" w:fill="F2F2F2"/>
          </w:tcPr>
          <w:p w:rsidR="00F24BC5" w:rsidRPr="008A3F53" w:rsidRDefault="00F24BC5" w:rsidP="00350F44">
            <w:r w:rsidRPr="008A3F53">
              <w:t>СТРАТЕГИЯ СОЦИАЛЬНО-ЭКОНОМИЧЕСКОГО РАЗВИТИЯ КАЛУЖСКОЙ ОБЛАСТИ ДО 2030 ГОДА</w:t>
            </w:r>
          </w:p>
          <w:p w:rsidR="00F24BC5" w:rsidRPr="008A3F53" w:rsidRDefault="00F24BC5" w:rsidP="00350F44">
            <w:r w:rsidRPr="008A3F53">
              <w:t>"ЧЕЛОВЕК - ЦЕНТР ИНВЕСТИЦИЙ"</w:t>
            </w:r>
          </w:p>
        </w:tc>
        <w:tc>
          <w:tcPr>
            <w:tcW w:w="4354" w:type="dxa"/>
            <w:shd w:val="clear" w:color="auto" w:fill="FFFFFF"/>
          </w:tcPr>
          <w:p w:rsidR="00F24BC5" w:rsidRPr="0051679D" w:rsidRDefault="00F24BC5" w:rsidP="00350F44">
            <w:pPr>
              <w:rPr>
                <w:sz w:val="22"/>
                <w:szCs w:val="22"/>
              </w:rPr>
            </w:pPr>
            <w:bookmarkStart w:id="10" w:name="_Toc10466208"/>
            <w:bookmarkStart w:id="11" w:name="_Toc10552262"/>
            <w:r w:rsidRPr="0051679D">
              <w:t>Постановление Правительства Калужской области от 29.06.2009 № 250</w:t>
            </w:r>
            <w:bookmarkEnd w:id="10"/>
            <w:bookmarkEnd w:id="11"/>
          </w:p>
        </w:tc>
      </w:tr>
      <w:tr w:rsidR="00F24BC5" w:rsidRPr="00A16655" w:rsidTr="00EC7839">
        <w:trPr>
          <w:cantSplit/>
          <w:trHeight w:val="1672"/>
          <w:jc w:val="center"/>
        </w:trPr>
        <w:tc>
          <w:tcPr>
            <w:tcW w:w="425" w:type="dxa"/>
            <w:shd w:val="clear" w:color="auto" w:fill="F2F2F2"/>
          </w:tcPr>
          <w:p w:rsidR="00F24BC5" w:rsidRPr="00BC1635" w:rsidRDefault="00F24BC5" w:rsidP="00350F44">
            <w:pPr>
              <w:jc w:val="center"/>
              <w:rPr>
                <w:sz w:val="22"/>
                <w:szCs w:val="22"/>
              </w:rPr>
            </w:pPr>
            <w:r>
              <w:rPr>
                <w:sz w:val="22"/>
                <w:szCs w:val="22"/>
              </w:rPr>
              <w:t>4</w:t>
            </w:r>
          </w:p>
        </w:tc>
        <w:tc>
          <w:tcPr>
            <w:tcW w:w="4781" w:type="dxa"/>
            <w:shd w:val="clear" w:color="auto" w:fill="F2F2F2"/>
          </w:tcPr>
          <w:p w:rsidR="00F24BC5" w:rsidRPr="008A3F53" w:rsidRDefault="00F24BC5" w:rsidP="00350F44">
            <w:r w:rsidRPr="008A3F53">
              <w:t>ПЛАН МЕРОПРИЯТИЙ ПО РЕАЛИЗАЦИИ СТРАТЕГИИ СОЦИАЛЬНО-ЭКОНОМИЧЕСКОГО РАЗВИТИЯ КАЛУЖСКОЙ ОБЛАСТИ ДО 2030 ГОДА</w:t>
            </w:r>
          </w:p>
        </w:tc>
        <w:tc>
          <w:tcPr>
            <w:tcW w:w="4354" w:type="dxa"/>
            <w:shd w:val="clear" w:color="auto" w:fill="FFFFFF"/>
          </w:tcPr>
          <w:p w:rsidR="00F24BC5" w:rsidRPr="0051679D" w:rsidRDefault="00F24BC5" w:rsidP="00350F44">
            <w:pPr>
              <w:rPr>
                <w:sz w:val="22"/>
                <w:szCs w:val="22"/>
              </w:rPr>
            </w:pPr>
            <w:bookmarkStart w:id="12" w:name="_Toc10466210"/>
            <w:bookmarkStart w:id="13" w:name="_Toc10552264"/>
            <w:r w:rsidRPr="0051679D">
              <w:t>Постановлением Правительства Калужской области от 14.02.2019 № 107</w:t>
            </w:r>
            <w:bookmarkEnd w:id="12"/>
            <w:bookmarkEnd w:id="13"/>
          </w:p>
        </w:tc>
      </w:tr>
      <w:tr w:rsidR="00F24BC5" w:rsidRPr="00A16655" w:rsidTr="00EC7839">
        <w:trPr>
          <w:cantSplit/>
          <w:trHeight w:val="2939"/>
          <w:jc w:val="center"/>
        </w:trPr>
        <w:tc>
          <w:tcPr>
            <w:tcW w:w="425" w:type="dxa"/>
            <w:shd w:val="clear" w:color="auto" w:fill="F2F2F2"/>
          </w:tcPr>
          <w:p w:rsidR="00F24BC5" w:rsidRPr="00BC1635" w:rsidRDefault="00F24BC5" w:rsidP="00350F44">
            <w:pPr>
              <w:jc w:val="center"/>
              <w:rPr>
                <w:sz w:val="22"/>
                <w:szCs w:val="22"/>
              </w:rPr>
            </w:pPr>
            <w:r>
              <w:rPr>
                <w:sz w:val="22"/>
                <w:szCs w:val="22"/>
              </w:rPr>
              <w:t>5</w:t>
            </w:r>
          </w:p>
        </w:tc>
        <w:tc>
          <w:tcPr>
            <w:tcW w:w="4781" w:type="dxa"/>
            <w:shd w:val="clear" w:color="auto" w:fill="F2F2F2"/>
          </w:tcPr>
          <w:p w:rsidR="00F24BC5" w:rsidRPr="008A3F53" w:rsidRDefault="00F24BC5" w:rsidP="00350F44">
            <w:r w:rsidRPr="008A3F53">
              <w:t>РЕГИОНАЛЬНАЯ ПРОГРАММА</w:t>
            </w:r>
          </w:p>
          <w:p w:rsidR="00F24BC5" w:rsidRPr="008A3F53" w:rsidRDefault="00F24BC5" w:rsidP="00350F44">
            <w:r w:rsidRPr="008A3F53">
              <w:t>ГАЗИФИКАЦИИ ЖИЛИЩНО-КОММУНАЛЬНОГО ХОЗЯЙСТВА, ПРОМЫШЛЕННЫХ</w:t>
            </w:r>
          </w:p>
          <w:p w:rsidR="00F24BC5" w:rsidRPr="008A3F53" w:rsidRDefault="00F24BC5" w:rsidP="00350F44">
            <w:r w:rsidRPr="008A3F53">
              <w:t>И ИНЫХ ОРГАНИЗАЦИЙ КАЛУЖСКОЙ ОБЛАСТИ НА 2018 - 2022 ГОДЫ</w:t>
            </w:r>
          </w:p>
          <w:p w:rsidR="00F24BC5" w:rsidRPr="008A3F53" w:rsidRDefault="00F24BC5" w:rsidP="00350F44"/>
        </w:tc>
        <w:tc>
          <w:tcPr>
            <w:tcW w:w="4354" w:type="dxa"/>
            <w:shd w:val="clear" w:color="auto" w:fill="FFFFFF"/>
          </w:tcPr>
          <w:p w:rsidR="00F24BC5" w:rsidRPr="00056FB1" w:rsidRDefault="00F24BC5" w:rsidP="00350F44">
            <w:r w:rsidRPr="00056FB1">
              <w:t>Постановлением Правительства Калужской области от 22.03.2018 № 172</w:t>
            </w:r>
          </w:p>
          <w:p w:rsidR="00F24BC5" w:rsidRPr="0051679D" w:rsidRDefault="00F24BC5" w:rsidP="00350F44">
            <w:r w:rsidRPr="00056FB1">
              <w:t>(с последующими изменениями)</w:t>
            </w:r>
          </w:p>
        </w:tc>
      </w:tr>
      <w:tr w:rsidR="00F24BC5" w:rsidRPr="00A16655" w:rsidTr="00EC7839">
        <w:trPr>
          <w:cantSplit/>
          <w:trHeight w:val="1956"/>
          <w:jc w:val="center"/>
        </w:trPr>
        <w:tc>
          <w:tcPr>
            <w:tcW w:w="425" w:type="dxa"/>
            <w:shd w:val="clear" w:color="auto" w:fill="F2F2F2"/>
          </w:tcPr>
          <w:p w:rsidR="00F24BC5" w:rsidRDefault="00E31B3C" w:rsidP="00350F44">
            <w:pPr>
              <w:jc w:val="center"/>
              <w:rPr>
                <w:sz w:val="22"/>
                <w:szCs w:val="22"/>
              </w:rPr>
            </w:pPr>
            <w:r>
              <w:rPr>
                <w:sz w:val="22"/>
                <w:szCs w:val="22"/>
              </w:rPr>
              <w:t>6</w:t>
            </w:r>
          </w:p>
        </w:tc>
        <w:tc>
          <w:tcPr>
            <w:tcW w:w="4781" w:type="dxa"/>
            <w:shd w:val="clear" w:color="auto" w:fill="F2F2F2"/>
          </w:tcPr>
          <w:p w:rsidR="00F24BC5" w:rsidRPr="004422EA" w:rsidRDefault="00F24BC5" w:rsidP="00350F44">
            <w:pPr>
              <w:rPr>
                <w:rFonts w:ascii="Calibri" w:eastAsia="Calibri" w:hAnsi="Calibri"/>
                <w:sz w:val="22"/>
                <w:szCs w:val="22"/>
                <w:lang w:eastAsia="en-US"/>
              </w:rPr>
            </w:pPr>
            <w:r w:rsidRPr="004422EA">
              <w:t xml:space="preserve">Муниципальная программа "Комплексное развитие  сельских территорий в </w:t>
            </w:r>
            <w:r w:rsidR="00DF3613">
              <w:t>Боровском</w:t>
            </w:r>
            <w:r w:rsidRPr="004422EA">
              <w:t xml:space="preserve"> районе </w:t>
            </w:r>
            <w:r w:rsidR="00DF3613">
              <w:t>Калужской области»</w:t>
            </w:r>
          </w:p>
          <w:p w:rsidR="00F24BC5" w:rsidRPr="0036753D" w:rsidRDefault="00F24BC5" w:rsidP="00350F44">
            <w:pPr>
              <w:rPr>
                <w:highlight w:val="yellow"/>
              </w:rPr>
            </w:pPr>
          </w:p>
        </w:tc>
        <w:tc>
          <w:tcPr>
            <w:tcW w:w="4354" w:type="dxa"/>
            <w:shd w:val="clear" w:color="auto" w:fill="FFFFFF"/>
          </w:tcPr>
          <w:p w:rsidR="00DF3613" w:rsidRDefault="00DF3613" w:rsidP="00DF3613">
            <w:r w:rsidRPr="00D235F2">
              <w:t xml:space="preserve">Постановлением администрации </w:t>
            </w:r>
            <w:r>
              <w:t xml:space="preserve"> МО МР «Боровский район»  N 1414 от 25.12.2019 г.</w:t>
            </w:r>
          </w:p>
          <w:p w:rsidR="00F24BC5" w:rsidRPr="00056FB1" w:rsidRDefault="00DF3613" w:rsidP="00DF3613">
            <w:r w:rsidRPr="00056FB1">
              <w:t>(с последующими изменениями)</w:t>
            </w:r>
          </w:p>
        </w:tc>
      </w:tr>
    </w:tbl>
    <w:p w:rsidR="00F24BC5" w:rsidRPr="00955AF9" w:rsidRDefault="00F24BC5" w:rsidP="00AB002A">
      <w:pPr>
        <w:autoSpaceDE w:val="0"/>
        <w:autoSpaceDN w:val="0"/>
        <w:adjustRightInd w:val="0"/>
        <w:ind w:right="113" w:firstLine="709"/>
        <w:contextualSpacing/>
        <w:jc w:val="both"/>
        <w:rPr>
          <w:rFonts w:eastAsia="Calibri"/>
          <w:highlight w:val="yellow"/>
          <w:lang w:eastAsia="en-US"/>
        </w:rPr>
      </w:pPr>
    </w:p>
    <w:p w:rsidR="00EC7839" w:rsidRDefault="00EC7839" w:rsidP="00AB002A">
      <w:pPr>
        <w:pStyle w:val="1"/>
        <w:spacing w:line="240" w:lineRule="auto"/>
        <w:ind w:left="431" w:hanging="431"/>
        <w:rPr>
          <w:sz w:val="28"/>
          <w:szCs w:val="28"/>
          <w:lang w:val="en-US"/>
        </w:rPr>
        <w:sectPr w:rsidR="00EC7839" w:rsidSect="00EC7839">
          <w:headerReference w:type="default" r:id="rId12"/>
          <w:footerReference w:type="default" r:id="rId13"/>
          <w:pgSz w:w="11906" w:h="16838"/>
          <w:pgMar w:top="851" w:right="964" w:bottom="851" w:left="1418" w:header="709" w:footer="367" w:gutter="0"/>
          <w:cols w:space="720"/>
          <w:docGrid w:linePitch="360"/>
        </w:sectPr>
      </w:pPr>
    </w:p>
    <w:p w:rsidR="00951034" w:rsidRPr="0010583F" w:rsidRDefault="00951034" w:rsidP="00AB002A">
      <w:pPr>
        <w:pStyle w:val="1"/>
        <w:spacing w:line="240" w:lineRule="auto"/>
        <w:ind w:left="431" w:hanging="431"/>
        <w:rPr>
          <w:sz w:val="28"/>
          <w:szCs w:val="28"/>
        </w:rPr>
      </w:pPr>
      <w:bookmarkStart w:id="14" w:name="_Toc118883577"/>
      <w:r w:rsidRPr="0010583F">
        <w:rPr>
          <w:sz w:val="28"/>
          <w:szCs w:val="28"/>
          <w:lang w:val="en-US"/>
        </w:rPr>
        <w:lastRenderedPageBreak/>
        <w:t>II</w:t>
      </w:r>
      <w:r w:rsidRPr="0010583F">
        <w:rPr>
          <w:sz w:val="28"/>
          <w:szCs w:val="28"/>
        </w:rPr>
        <w:t xml:space="preserve">. Обоснование выбранного варианта размещения объектов местного значения </w:t>
      </w:r>
      <w:r w:rsidR="00F117DA">
        <w:rPr>
          <w:sz w:val="28"/>
          <w:szCs w:val="28"/>
        </w:rPr>
        <w:t xml:space="preserve">поселения </w:t>
      </w:r>
      <w:r w:rsidRPr="0010583F">
        <w:rPr>
          <w:sz w:val="28"/>
          <w:szCs w:val="28"/>
        </w:rPr>
        <w:t xml:space="preserve"> на основе анализа использования территории </w:t>
      </w:r>
      <w:r w:rsidR="00F117DA">
        <w:rPr>
          <w:sz w:val="28"/>
          <w:szCs w:val="28"/>
        </w:rPr>
        <w:t xml:space="preserve">поселения </w:t>
      </w:r>
      <w:r w:rsidRPr="0010583F">
        <w:rPr>
          <w:sz w:val="28"/>
          <w:szCs w:val="28"/>
        </w:rPr>
        <w:t>, возможных направлений  развития этих территорий и прогнозируемых ограничений их использования</w:t>
      </w:r>
      <w:bookmarkEnd w:id="14"/>
    </w:p>
    <w:p w:rsidR="00312AB2" w:rsidRPr="009A290A" w:rsidRDefault="00312AB2" w:rsidP="00A51092">
      <w:pPr>
        <w:pStyle w:val="2"/>
        <w:spacing w:before="120" w:after="120"/>
        <w:ind w:left="578" w:hanging="578"/>
        <w:rPr>
          <w:sz w:val="26"/>
          <w:szCs w:val="26"/>
        </w:rPr>
      </w:pPr>
      <w:bookmarkStart w:id="15" w:name="__RefHeading__374_1612356966"/>
      <w:bookmarkStart w:id="16" w:name="__RefHeading__110_1539069001"/>
      <w:bookmarkStart w:id="17" w:name="__RefHeading__308_276625223"/>
      <w:bookmarkStart w:id="18" w:name="__RefHeading__472_670117999"/>
      <w:bookmarkStart w:id="19" w:name="__RefHeading__79_1212657833"/>
      <w:bookmarkStart w:id="20" w:name="__RefHeading__142_1585558239"/>
      <w:bookmarkStart w:id="21" w:name="__RefHeading__836_1612356966"/>
      <w:bookmarkStart w:id="22" w:name="_Toc118883578"/>
      <w:bookmarkEnd w:id="15"/>
      <w:bookmarkEnd w:id="16"/>
      <w:bookmarkEnd w:id="17"/>
      <w:bookmarkEnd w:id="18"/>
      <w:bookmarkEnd w:id="19"/>
      <w:bookmarkEnd w:id="20"/>
      <w:bookmarkEnd w:id="21"/>
      <w:r w:rsidRPr="009A290A">
        <w:rPr>
          <w:sz w:val="26"/>
          <w:szCs w:val="26"/>
        </w:rPr>
        <w:t>I</w:t>
      </w:r>
      <w:r w:rsidR="00951034" w:rsidRPr="009A290A">
        <w:rPr>
          <w:sz w:val="26"/>
          <w:szCs w:val="26"/>
          <w:lang w:val="en-US"/>
        </w:rPr>
        <w:t>I</w:t>
      </w:r>
      <w:r w:rsidR="00951034" w:rsidRPr="009A290A">
        <w:rPr>
          <w:sz w:val="26"/>
          <w:szCs w:val="26"/>
        </w:rPr>
        <w:t>.</w:t>
      </w:r>
      <w:r w:rsidR="00951034" w:rsidRPr="009A290A">
        <w:rPr>
          <w:sz w:val="26"/>
          <w:szCs w:val="26"/>
          <w:lang w:val="en-US"/>
        </w:rPr>
        <w:t>1</w:t>
      </w:r>
      <w:r w:rsidRPr="009A290A">
        <w:rPr>
          <w:sz w:val="26"/>
          <w:szCs w:val="26"/>
        </w:rPr>
        <w:t xml:space="preserve"> Общие сведения</w:t>
      </w:r>
      <w:bookmarkEnd w:id="22"/>
    </w:p>
    <w:p w:rsidR="00BA1591" w:rsidRPr="001976C0" w:rsidRDefault="00BA1591" w:rsidP="001976C0">
      <w:pPr>
        <w:pStyle w:val="ae"/>
        <w:spacing w:line="276" w:lineRule="auto"/>
        <w:ind w:firstLine="567"/>
        <w:rPr>
          <w:sz w:val="26"/>
          <w:szCs w:val="26"/>
        </w:rPr>
      </w:pPr>
      <w:r w:rsidRPr="001976C0">
        <w:rPr>
          <w:sz w:val="26"/>
          <w:szCs w:val="26"/>
        </w:rPr>
        <w:t xml:space="preserve">Город Ермолино находится в Боровском районе в северо-восточной части Калужской области в составе городского </w:t>
      </w:r>
      <w:r w:rsidR="00F117DA" w:rsidRPr="001976C0">
        <w:rPr>
          <w:sz w:val="26"/>
          <w:szCs w:val="26"/>
        </w:rPr>
        <w:t xml:space="preserve">поселения </w:t>
      </w:r>
      <w:r w:rsidRPr="001976C0">
        <w:rPr>
          <w:sz w:val="26"/>
          <w:szCs w:val="26"/>
        </w:rPr>
        <w:t xml:space="preserve">«Город Ермолино» и граничит с сельскими </w:t>
      </w:r>
      <w:r w:rsidR="00F117DA" w:rsidRPr="001976C0">
        <w:rPr>
          <w:sz w:val="26"/>
          <w:szCs w:val="26"/>
        </w:rPr>
        <w:t xml:space="preserve">поселения </w:t>
      </w:r>
      <w:r w:rsidR="004C574C" w:rsidRPr="001976C0">
        <w:rPr>
          <w:sz w:val="26"/>
          <w:szCs w:val="26"/>
        </w:rPr>
        <w:t>«С</w:t>
      </w:r>
      <w:r w:rsidRPr="001976C0">
        <w:rPr>
          <w:sz w:val="26"/>
          <w:szCs w:val="26"/>
        </w:rPr>
        <w:t>ело Совхоз Боровский</w:t>
      </w:r>
      <w:r w:rsidR="004C574C" w:rsidRPr="001976C0">
        <w:rPr>
          <w:sz w:val="26"/>
          <w:szCs w:val="26"/>
        </w:rPr>
        <w:t>»</w:t>
      </w:r>
      <w:r w:rsidRPr="001976C0">
        <w:rPr>
          <w:sz w:val="26"/>
          <w:szCs w:val="26"/>
        </w:rPr>
        <w:t xml:space="preserve">, </w:t>
      </w:r>
      <w:r w:rsidR="004C574C" w:rsidRPr="001976C0">
        <w:rPr>
          <w:sz w:val="26"/>
          <w:szCs w:val="26"/>
        </w:rPr>
        <w:t>«Д</w:t>
      </w:r>
      <w:r w:rsidRPr="001976C0">
        <w:rPr>
          <w:sz w:val="26"/>
          <w:szCs w:val="26"/>
        </w:rPr>
        <w:t>еревня Совьяки</w:t>
      </w:r>
      <w:r w:rsidR="004C574C" w:rsidRPr="001976C0">
        <w:rPr>
          <w:sz w:val="26"/>
          <w:szCs w:val="26"/>
        </w:rPr>
        <w:t>»</w:t>
      </w:r>
      <w:r w:rsidRPr="001976C0">
        <w:rPr>
          <w:sz w:val="26"/>
          <w:szCs w:val="26"/>
        </w:rPr>
        <w:t xml:space="preserve"> и городскими </w:t>
      </w:r>
      <w:r w:rsidR="00117E27" w:rsidRPr="001976C0">
        <w:rPr>
          <w:sz w:val="26"/>
          <w:szCs w:val="26"/>
        </w:rPr>
        <w:t>поселения</w:t>
      </w:r>
      <w:r w:rsidRPr="001976C0">
        <w:rPr>
          <w:sz w:val="26"/>
          <w:szCs w:val="26"/>
        </w:rPr>
        <w:t xml:space="preserve">ми </w:t>
      </w:r>
      <w:r w:rsidR="004C574C" w:rsidRPr="001976C0">
        <w:rPr>
          <w:sz w:val="26"/>
          <w:szCs w:val="26"/>
        </w:rPr>
        <w:t>«Г</w:t>
      </w:r>
      <w:r w:rsidRPr="001976C0">
        <w:rPr>
          <w:sz w:val="26"/>
          <w:szCs w:val="26"/>
        </w:rPr>
        <w:t>ород Боровск</w:t>
      </w:r>
      <w:r w:rsidR="004C574C" w:rsidRPr="001976C0">
        <w:rPr>
          <w:sz w:val="26"/>
          <w:szCs w:val="26"/>
        </w:rPr>
        <w:t>»</w:t>
      </w:r>
      <w:r w:rsidRPr="001976C0">
        <w:rPr>
          <w:sz w:val="26"/>
          <w:szCs w:val="26"/>
        </w:rPr>
        <w:t xml:space="preserve"> и </w:t>
      </w:r>
      <w:r w:rsidR="004C574C" w:rsidRPr="001976C0">
        <w:rPr>
          <w:sz w:val="26"/>
          <w:szCs w:val="26"/>
        </w:rPr>
        <w:t>«Г</w:t>
      </w:r>
      <w:r w:rsidRPr="001976C0">
        <w:rPr>
          <w:sz w:val="26"/>
          <w:szCs w:val="26"/>
        </w:rPr>
        <w:t>ород Балабаново</w:t>
      </w:r>
      <w:r w:rsidR="004C574C" w:rsidRPr="001976C0">
        <w:rPr>
          <w:sz w:val="26"/>
          <w:szCs w:val="26"/>
        </w:rPr>
        <w:t>»</w:t>
      </w:r>
      <w:r w:rsidRPr="001976C0">
        <w:rPr>
          <w:sz w:val="26"/>
          <w:szCs w:val="26"/>
        </w:rPr>
        <w:t xml:space="preserve">. Площадь муниципального образования </w:t>
      </w:r>
      <w:r w:rsidR="004C574C" w:rsidRPr="001976C0">
        <w:rPr>
          <w:sz w:val="26"/>
          <w:szCs w:val="26"/>
        </w:rPr>
        <w:t>1536.72</w:t>
      </w:r>
      <w:r w:rsidRPr="001976C0">
        <w:rPr>
          <w:sz w:val="26"/>
          <w:szCs w:val="26"/>
        </w:rPr>
        <w:t xml:space="preserve"> </w:t>
      </w:r>
      <w:r w:rsidR="004C574C" w:rsidRPr="001976C0">
        <w:rPr>
          <w:sz w:val="26"/>
          <w:szCs w:val="26"/>
        </w:rPr>
        <w:t>га</w:t>
      </w:r>
      <w:r w:rsidRPr="001976C0">
        <w:rPr>
          <w:rFonts w:eastAsia="Arial" w:cs="Tahoma"/>
          <w:i/>
          <w:color w:val="3333FF"/>
          <w:sz w:val="26"/>
          <w:szCs w:val="26"/>
          <w:lang w:eastAsia="ar-SA"/>
        </w:rPr>
        <w:t>.</w:t>
      </w:r>
      <w:r w:rsidRPr="001976C0">
        <w:rPr>
          <w:sz w:val="26"/>
          <w:szCs w:val="26"/>
        </w:rPr>
        <w:t xml:space="preserve"> </w:t>
      </w:r>
    </w:p>
    <w:p w:rsidR="00BA1591" w:rsidRPr="001976C0" w:rsidRDefault="00BA1591" w:rsidP="001976C0">
      <w:pPr>
        <w:pStyle w:val="ae"/>
        <w:spacing w:line="276" w:lineRule="auto"/>
        <w:ind w:firstLine="567"/>
        <w:rPr>
          <w:sz w:val="26"/>
          <w:szCs w:val="26"/>
        </w:rPr>
      </w:pPr>
      <w:r w:rsidRPr="001976C0">
        <w:rPr>
          <w:sz w:val="26"/>
          <w:szCs w:val="26"/>
        </w:rPr>
        <w:t xml:space="preserve">Численность населения </w:t>
      </w:r>
      <w:r w:rsidR="00954A1B" w:rsidRPr="001976C0">
        <w:rPr>
          <w:sz w:val="26"/>
          <w:szCs w:val="26"/>
        </w:rPr>
        <w:t>города 10204</w:t>
      </w:r>
      <w:r w:rsidRPr="001976C0">
        <w:rPr>
          <w:sz w:val="26"/>
          <w:szCs w:val="26"/>
        </w:rPr>
        <w:t xml:space="preserve"> тыс. человек.</w:t>
      </w:r>
    </w:p>
    <w:p w:rsidR="00BA1591" w:rsidRPr="001976C0" w:rsidRDefault="00BA1591" w:rsidP="001976C0">
      <w:pPr>
        <w:pStyle w:val="ae"/>
        <w:spacing w:line="276" w:lineRule="auto"/>
        <w:ind w:firstLine="567"/>
        <w:rPr>
          <w:sz w:val="26"/>
          <w:szCs w:val="26"/>
        </w:rPr>
      </w:pPr>
      <w:r w:rsidRPr="001976C0">
        <w:rPr>
          <w:sz w:val="26"/>
          <w:szCs w:val="26"/>
        </w:rPr>
        <w:t>Первое упоминание о г. Ермолино (Русиново) датировано 1470 годом в церковных летописях.</w:t>
      </w:r>
    </w:p>
    <w:p w:rsidR="00BA1591" w:rsidRPr="001976C0" w:rsidRDefault="00BA1591" w:rsidP="001976C0">
      <w:pPr>
        <w:pStyle w:val="ae"/>
        <w:spacing w:line="276" w:lineRule="auto"/>
        <w:ind w:firstLine="567"/>
        <w:rPr>
          <w:sz w:val="26"/>
          <w:szCs w:val="26"/>
        </w:rPr>
      </w:pPr>
      <w:r w:rsidRPr="001976C0">
        <w:rPr>
          <w:sz w:val="26"/>
          <w:szCs w:val="26"/>
        </w:rPr>
        <w:tab/>
        <w:t>Город Ермолино, расположен на р.Протве (приток р.Оки), в 7 км от ж/д станции Балабаново, в 5 км к юго-западу от Московской области, является быстро развивающимся промышленным, культурным городом не только в Боровском районе, но и в Калужской области в целом.</w:t>
      </w:r>
    </w:p>
    <w:p w:rsidR="00BA1591" w:rsidRPr="001976C0" w:rsidRDefault="00BA1591" w:rsidP="001976C0">
      <w:pPr>
        <w:suppressAutoHyphens w:val="0"/>
        <w:autoSpaceDE w:val="0"/>
        <w:autoSpaceDN w:val="0"/>
        <w:adjustRightInd w:val="0"/>
        <w:spacing w:line="276" w:lineRule="auto"/>
        <w:ind w:firstLine="567"/>
        <w:jc w:val="both"/>
        <w:rPr>
          <w:sz w:val="26"/>
          <w:szCs w:val="26"/>
        </w:rPr>
      </w:pPr>
      <w:r w:rsidRPr="001976C0">
        <w:rPr>
          <w:sz w:val="26"/>
          <w:szCs w:val="26"/>
        </w:rPr>
        <w:t xml:space="preserve">Удобное географическое положение города определяет связь с соседними городскими </w:t>
      </w:r>
      <w:r w:rsidR="00F117DA" w:rsidRPr="001976C0">
        <w:rPr>
          <w:sz w:val="26"/>
          <w:szCs w:val="26"/>
        </w:rPr>
        <w:t>поселения</w:t>
      </w:r>
      <w:r w:rsidRPr="001976C0">
        <w:rPr>
          <w:sz w:val="26"/>
          <w:szCs w:val="26"/>
        </w:rPr>
        <w:t>ми, которая осуществляется федеральной трассой А</w:t>
      </w:r>
      <w:r w:rsidR="00B00B62" w:rsidRPr="001976C0">
        <w:rPr>
          <w:sz w:val="26"/>
          <w:szCs w:val="26"/>
        </w:rPr>
        <w:t>-</w:t>
      </w:r>
      <w:r w:rsidRPr="001976C0">
        <w:rPr>
          <w:sz w:val="26"/>
          <w:szCs w:val="26"/>
        </w:rPr>
        <w:t xml:space="preserve">108 </w:t>
      </w:r>
      <w:r w:rsidR="00117E27" w:rsidRPr="001976C0">
        <w:rPr>
          <w:sz w:val="26"/>
          <w:szCs w:val="26"/>
        </w:rPr>
        <w:t>«</w:t>
      </w:r>
      <w:r w:rsidR="00117E27" w:rsidRPr="001976C0">
        <w:rPr>
          <w:bCs/>
          <w:sz w:val="26"/>
          <w:szCs w:val="26"/>
        </w:rPr>
        <w:t>Московское большое кольцо»</w:t>
      </w:r>
      <w:r w:rsidR="00B00B62" w:rsidRPr="001976C0">
        <w:rPr>
          <w:bCs/>
          <w:sz w:val="26"/>
          <w:szCs w:val="26"/>
        </w:rPr>
        <w:t xml:space="preserve"> </w:t>
      </w:r>
      <w:r w:rsidR="00B00B62" w:rsidRPr="001976C0">
        <w:rPr>
          <w:sz w:val="26"/>
          <w:szCs w:val="26"/>
          <w:lang w:eastAsia="ru-RU"/>
        </w:rPr>
        <w:t>Дмитров - Сергиев Посад - Орехово-Зуево - Воскресенск - Михнево - Балабаново - Руза - Клин - Дмитров</w:t>
      </w:r>
      <w:r w:rsidRPr="001976C0">
        <w:rPr>
          <w:sz w:val="26"/>
          <w:szCs w:val="26"/>
        </w:rPr>
        <w:t xml:space="preserve"> и </w:t>
      </w:r>
      <w:r w:rsidR="00513BB6" w:rsidRPr="001976C0">
        <w:rPr>
          <w:bCs/>
          <w:sz w:val="26"/>
          <w:szCs w:val="26"/>
        </w:rPr>
        <w:t>автомобильной дорогой общего пользования межмуниципального значения</w:t>
      </w:r>
      <w:r w:rsidRPr="001976C0">
        <w:rPr>
          <w:sz w:val="26"/>
          <w:szCs w:val="26"/>
        </w:rPr>
        <w:t xml:space="preserve"> </w:t>
      </w:r>
      <w:r w:rsidR="00513BB6" w:rsidRPr="001976C0">
        <w:rPr>
          <w:sz w:val="26"/>
          <w:szCs w:val="26"/>
        </w:rPr>
        <w:t>«</w:t>
      </w:r>
      <w:r w:rsidRPr="001976C0">
        <w:rPr>
          <w:sz w:val="26"/>
          <w:szCs w:val="26"/>
        </w:rPr>
        <w:t>Ермолино - Боровск – Верея</w:t>
      </w:r>
      <w:r w:rsidR="00513BB6" w:rsidRPr="001976C0">
        <w:rPr>
          <w:sz w:val="26"/>
          <w:szCs w:val="26"/>
        </w:rPr>
        <w:t>»</w:t>
      </w:r>
      <w:r w:rsidRPr="001976C0">
        <w:rPr>
          <w:sz w:val="26"/>
          <w:szCs w:val="26"/>
        </w:rPr>
        <w:t>, тем самым предопределяя его значительный удельный вес в промышленном потенциале района и области.</w:t>
      </w:r>
    </w:p>
    <w:p w:rsidR="00BA1591" w:rsidRPr="001976C0" w:rsidRDefault="00BA1591" w:rsidP="001976C0">
      <w:pPr>
        <w:pStyle w:val="ae"/>
        <w:spacing w:line="276" w:lineRule="auto"/>
        <w:ind w:firstLine="567"/>
        <w:rPr>
          <w:sz w:val="26"/>
          <w:szCs w:val="26"/>
        </w:rPr>
      </w:pPr>
      <w:r w:rsidRPr="001976C0">
        <w:rPr>
          <w:sz w:val="26"/>
          <w:szCs w:val="26"/>
        </w:rPr>
        <w:t>Ведущее место в экономике города занимают деревообрабатывающая, легкая и пищевая промышленность.</w:t>
      </w:r>
    </w:p>
    <w:p w:rsidR="00BA1591" w:rsidRPr="001976C0" w:rsidRDefault="00BA1591" w:rsidP="001976C0">
      <w:pPr>
        <w:pStyle w:val="ae"/>
        <w:spacing w:line="276" w:lineRule="auto"/>
        <w:ind w:firstLine="567"/>
        <w:rPr>
          <w:sz w:val="26"/>
          <w:szCs w:val="26"/>
        </w:rPr>
      </w:pPr>
      <w:r w:rsidRPr="001976C0">
        <w:rPr>
          <w:sz w:val="26"/>
          <w:szCs w:val="26"/>
        </w:rPr>
        <w:t>В границах МО ГП «Город Ермолино» находятся земли различных категорий: населенного пункта г. Ермолино, сельскохозяйственного назначения, лесного фонда, водного фонда. Земли сельскохозяйственного назначения, а именно сельскохозяйственные угодья и пашня занимают около 6 % (52 га) всей территории. Город Ермолино окружен лесами c севера, юга, востока в основном хвойно-широколиственными. Наиболее распространены породы деревьев: береза, ель, сосна, дуб, липа, осина, орешник. Леса украшают ландшафт города, и поэтому сюда приезжают зимой и летом много отдыхающих и любителей природы.</w:t>
      </w:r>
    </w:p>
    <w:p w:rsidR="00BA1591" w:rsidRPr="001976C0" w:rsidRDefault="00BA1591" w:rsidP="001976C0">
      <w:pPr>
        <w:pStyle w:val="ae"/>
        <w:spacing w:line="276" w:lineRule="auto"/>
        <w:ind w:firstLine="567"/>
        <w:rPr>
          <w:sz w:val="26"/>
          <w:szCs w:val="26"/>
        </w:rPr>
      </w:pPr>
      <w:r w:rsidRPr="001976C0">
        <w:rPr>
          <w:sz w:val="26"/>
          <w:szCs w:val="26"/>
        </w:rPr>
        <w:t xml:space="preserve">Леса богаты животными и птицей. Из животных, населяющих леса, наиболее типичны лоси - лесные красавцы. Водится лисица, заяц-беляк, белка, барсук. Из птиц наиболее распространены тетерев, дикая утка, глухарь. Зимой отдыхающие слышат в лесу дробные звуки, издаваемые дятлом, а летом лес полон птичьими голосами. В теплые весенние и летние ночи из высоких пшеничных полей доносятся скрипучие голоса коростелей, а издали и из ближайших кустарников вокруг водоемов несутся, не смолкая, трели соловья. Из хищных птиц обитают сокол и ястреб. Река Протва </w:t>
      </w:r>
      <w:r w:rsidRPr="001976C0">
        <w:rPr>
          <w:sz w:val="26"/>
          <w:szCs w:val="26"/>
        </w:rPr>
        <w:lastRenderedPageBreak/>
        <w:t>некогда славилась раками, когда вода в ней была жемчужно-чистой. В ней и других водоемах города водятся: щука, окунь, плотва, ерш, налим, голавль.</w:t>
      </w:r>
    </w:p>
    <w:p w:rsidR="005504FB" w:rsidRPr="00955AF9" w:rsidRDefault="005504FB" w:rsidP="00BA1591">
      <w:pPr>
        <w:ind w:firstLine="709"/>
        <w:jc w:val="both"/>
        <w:rPr>
          <w:highlight w:val="yellow"/>
        </w:rPr>
      </w:pPr>
    </w:p>
    <w:p w:rsidR="00312AB2" w:rsidRDefault="006E6642" w:rsidP="00BA1591">
      <w:pPr>
        <w:pStyle w:val="2"/>
        <w:spacing w:line="240" w:lineRule="auto"/>
        <w:rPr>
          <w:sz w:val="26"/>
          <w:szCs w:val="26"/>
        </w:rPr>
      </w:pPr>
      <w:r w:rsidRPr="00BA1591">
        <w:rPr>
          <w:sz w:val="26"/>
          <w:szCs w:val="26"/>
        </w:rPr>
        <w:t xml:space="preserve"> </w:t>
      </w:r>
      <w:bookmarkStart w:id="23" w:name="_Toc118883579"/>
      <w:r w:rsidR="00312AB2" w:rsidRPr="00BA1591">
        <w:rPr>
          <w:sz w:val="26"/>
          <w:szCs w:val="26"/>
        </w:rPr>
        <w:t>II</w:t>
      </w:r>
      <w:r w:rsidR="002A63E4" w:rsidRPr="00BA1591">
        <w:rPr>
          <w:sz w:val="26"/>
          <w:szCs w:val="26"/>
        </w:rPr>
        <w:t>.</w:t>
      </w:r>
      <w:r w:rsidR="002A63E4" w:rsidRPr="00BA1591">
        <w:rPr>
          <w:sz w:val="26"/>
          <w:szCs w:val="26"/>
          <w:lang w:val="en-US"/>
        </w:rPr>
        <w:t>2</w:t>
      </w:r>
      <w:r w:rsidR="00312AB2" w:rsidRPr="00BA1591">
        <w:rPr>
          <w:sz w:val="26"/>
          <w:szCs w:val="26"/>
        </w:rPr>
        <w:t xml:space="preserve"> Природные условия</w:t>
      </w:r>
      <w:bookmarkEnd w:id="23"/>
      <w:r w:rsidR="00312AB2" w:rsidRPr="00BA1591">
        <w:rPr>
          <w:sz w:val="26"/>
          <w:szCs w:val="26"/>
        </w:rPr>
        <w:t xml:space="preserve"> </w:t>
      </w:r>
    </w:p>
    <w:p w:rsidR="00312AB2" w:rsidRDefault="002A63E4" w:rsidP="00BA1591">
      <w:pPr>
        <w:pStyle w:val="3"/>
        <w:spacing w:line="240" w:lineRule="auto"/>
        <w:jc w:val="center"/>
        <w:rPr>
          <w:sz w:val="26"/>
          <w:szCs w:val="26"/>
          <w:lang w:val="ru-RU"/>
        </w:rPr>
      </w:pPr>
      <w:bookmarkStart w:id="24" w:name="__RefHeading__378_1612356966"/>
      <w:bookmarkStart w:id="25" w:name="__RefHeading__114_1539069001"/>
      <w:bookmarkStart w:id="26" w:name="__RefHeading__312_276625223"/>
      <w:bookmarkStart w:id="27" w:name="__RefHeading__476_670117999"/>
      <w:bookmarkStart w:id="28" w:name="__RefHeading__83_1212657833"/>
      <w:bookmarkStart w:id="29" w:name="__RefHeading__146_1585558239"/>
      <w:bookmarkStart w:id="30" w:name="__RefHeading__840_1612356966"/>
      <w:bookmarkStart w:id="31" w:name="_Toc118883580"/>
      <w:bookmarkEnd w:id="24"/>
      <w:bookmarkEnd w:id="25"/>
      <w:bookmarkEnd w:id="26"/>
      <w:bookmarkEnd w:id="27"/>
      <w:bookmarkEnd w:id="28"/>
      <w:bookmarkEnd w:id="29"/>
      <w:bookmarkEnd w:id="30"/>
      <w:r w:rsidRPr="00BA1591">
        <w:rPr>
          <w:sz w:val="26"/>
          <w:szCs w:val="26"/>
        </w:rPr>
        <w:t>II</w:t>
      </w:r>
      <w:r w:rsidRPr="00BA1591">
        <w:rPr>
          <w:sz w:val="26"/>
          <w:szCs w:val="26"/>
          <w:lang w:val="ru-RU"/>
        </w:rPr>
        <w:t>.2.</w:t>
      </w:r>
      <w:r w:rsidRPr="00BA1591">
        <w:rPr>
          <w:sz w:val="26"/>
          <w:szCs w:val="26"/>
        </w:rPr>
        <w:t xml:space="preserve">1 </w:t>
      </w:r>
      <w:r w:rsidR="00312AB2" w:rsidRPr="00BA1591">
        <w:rPr>
          <w:sz w:val="26"/>
          <w:szCs w:val="26"/>
        </w:rPr>
        <w:t>Климат</w:t>
      </w:r>
      <w:bookmarkEnd w:id="31"/>
    </w:p>
    <w:p w:rsidR="009A290A" w:rsidRPr="009A290A" w:rsidRDefault="009A290A" w:rsidP="009A290A"/>
    <w:p w:rsidR="00BA1591" w:rsidRPr="001976C0" w:rsidRDefault="00BA1591" w:rsidP="001976C0">
      <w:pPr>
        <w:pStyle w:val="ae"/>
        <w:spacing w:line="276" w:lineRule="auto"/>
        <w:ind w:firstLine="567"/>
        <w:rPr>
          <w:sz w:val="26"/>
          <w:szCs w:val="26"/>
        </w:rPr>
      </w:pPr>
      <w:bookmarkStart w:id="32" w:name="__RefHeading__380_1612356966"/>
      <w:bookmarkStart w:id="33" w:name="__RefHeading__116_1539069001"/>
      <w:bookmarkStart w:id="34" w:name="__RefHeading__314_276625223"/>
      <w:bookmarkStart w:id="35" w:name="__RefHeading__478_670117999"/>
      <w:bookmarkStart w:id="36" w:name="__RefHeading__85_1212657833"/>
      <w:bookmarkStart w:id="37" w:name="__RefHeading__148_1585558239"/>
      <w:bookmarkStart w:id="38" w:name="__RefHeading__842_1612356966"/>
      <w:bookmarkEnd w:id="32"/>
      <w:bookmarkEnd w:id="33"/>
      <w:bookmarkEnd w:id="34"/>
      <w:bookmarkEnd w:id="35"/>
      <w:bookmarkEnd w:id="36"/>
      <w:bookmarkEnd w:id="37"/>
      <w:bookmarkEnd w:id="38"/>
      <w:r w:rsidRPr="001976C0">
        <w:rPr>
          <w:sz w:val="26"/>
          <w:szCs w:val="26"/>
        </w:rPr>
        <w:t xml:space="preserve">Климат Боровского района, как и всей Калужской области,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 </w:t>
      </w:r>
    </w:p>
    <w:p w:rsidR="00BA1591" w:rsidRPr="001976C0" w:rsidRDefault="00BA1591" w:rsidP="001976C0">
      <w:pPr>
        <w:pStyle w:val="ae"/>
        <w:spacing w:line="276" w:lineRule="auto"/>
        <w:ind w:firstLine="567"/>
        <w:rPr>
          <w:sz w:val="26"/>
          <w:szCs w:val="26"/>
        </w:rPr>
      </w:pPr>
      <w:r w:rsidRPr="001976C0">
        <w:rPr>
          <w:sz w:val="26"/>
          <w:szCs w:val="26"/>
        </w:rPr>
        <w:t xml:space="preserve">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 летом. </w:t>
      </w:r>
    </w:p>
    <w:p w:rsidR="00BA1591" w:rsidRPr="001976C0" w:rsidRDefault="00BA1591" w:rsidP="001976C0">
      <w:pPr>
        <w:pStyle w:val="ae"/>
        <w:spacing w:line="276" w:lineRule="auto"/>
        <w:ind w:firstLine="567"/>
        <w:rPr>
          <w:sz w:val="26"/>
          <w:szCs w:val="26"/>
        </w:rPr>
      </w:pPr>
      <w:r w:rsidRPr="001976C0">
        <w:rPr>
          <w:sz w:val="26"/>
          <w:szCs w:val="26"/>
        </w:rPr>
        <w:t>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положительными летом.</w:t>
      </w:r>
    </w:p>
    <w:p w:rsidR="00BA1591" w:rsidRPr="001976C0" w:rsidRDefault="00BA1591" w:rsidP="001976C0">
      <w:pPr>
        <w:pStyle w:val="ae"/>
        <w:spacing w:line="276" w:lineRule="auto"/>
        <w:ind w:firstLine="567"/>
        <w:rPr>
          <w:sz w:val="26"/>
          <w:szCs w:val="26"/>
        </w:rPr>
      </w:pPr>
      <w:r w:rsidRPr="001976C0">
        <w:rPr>
          <w:sz w:val="26"/>
          <w:szCs w:val="26"/>
        </w:rPr>
        <w:t>Согласно строительно-климатическому районированию, рассматриваемая территория находится в подрайоне IIВ, характеризующимся в целом благоприятными условиями для строительства.</w:t>
      </w:r>
    </w:p>
    <w:p w:rsidR="00BA1591" w:rsidRPr="001976C0" w:rsidRDefault="00BA1591" w:rsidP="001976C0">
      <w:pPr>
        <w:pStyle w:val="ae"/>
        <w:spacing w:line="276" w:lineRule="auto"/>
        <w:ind w:firstLine="567"/>
        <w:rPr>
          <w:sz w:val="26"/>
          <w:szCs w:val="26"/>
        </w:rPr>
      </w:pPr>
      <w:r w:rsidRPr="001976C0">
        <w:rPr>
          <w:sz w:val="26"/>
          <w:szCs w:val="26"/>
        </w:rPr>
        <w:t>Температура воздуха в среднем за год положительная, изменяется по территории с севера на юг от 4,0 до 4,6°С. В годовом ходе с ноября по март отмечается отрицательная средняя месячная температура, с апреля по октябрь - положительная. Самый холодный месяц года - январь, с температурой воздуха -9°…-11°. Минимальная температура воздуха составляет -46</w:t>
      </w:r>
      <w:r w:rsidRPr="001976C0">
        <w:rPr>
          <w:sz w:val="26"/>
          <w:szCs w:val="26"/>
        </w:rPr>
        <w:sym w:font="Symbol" w:char="F0B0"/>
      </w:r>
      <w:r w:rsidRPr="001976C0">
        <w:rPr>
          <w:sz w:val="26"/>
          <w:szCs w:val="26"/>
        </w:rPr>
        <w:t>С, а максимальная - +38</w:t>
      </w:r>
      <w:r w:rsidRPr="001976C0">
        <w:rPr>
          <w:sz w:val="26"/>
          <w:szCs w:val="26"/>
        </w:rPr>
        <w:sym w:font="Symbol" w:char="F0B0"/>
      </w:r>
      <w:r w:rsidRPr="001976C0">
        <w:rPr>
          <w:sz w:val="26"/>
          <w:szCs w:val="26"/>
        </w:rPr>
        <w:t>С. В пониженных или защищенных от ветра местах абсолютный минимум достигал -48...-52 Многолетняя амплитуда температур воздуха составляет 84</w:t>
      </w:r>
      <w:r w:rsidRPr="001976C0">
        <w:rPr>
          <w:sz w:val="26"/>
          <w:szCs w:val="26"/>
        </w:rPr>
        <w:sym w:font="Symbol" w:char="F0B0"/>
      </w:r>
      <w:r w:rsidRPr="001976C0">
        <w:rPr>
          <w:sz w:val="26"/>
          <w:szCs w:val="26"/>
        </w:rPr>
        <w:t xml:space="preserve">С, что говорит о континентальности климата. В течение холодного периода (с ноября по март месяцы) часты оттепели. Оттепелей не бывает только в отдельные суровые зимы. В то же время в некоторые теплые зимы оттепели следуют одна за другой, перемежаясь с непродолжительными и несущественными похолоданиями). °С. Июль - самый теплый месяц года. Средняя температура воздуха в это время, незначительно изменяясь по территории, колеблется около +18°С. В отдельные годы в жаркие дни максимальная температура воздуха достигала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 </w:t>
      </w:r>
    </w:p>
    <w:p w:rsidR="00BA1591" w:rsidRPr="001976C0" w:rsidRDefault="00BA1591" w:rsidP="001976C0">
      <w:pPr>
        <w:pStyle w:val="ae"/>
        <w:spacing w:line="276" w:lineRule="auto"/>
        <w:ind w:firstLine="567"/>
        <w:rPr>
          <w:sz w:val="26"/>
          <w:szCs w:val="26"/>
        </w:rPr>
      </w:pPr>
      <w:r w:rsidRPr="001976C0">
        <w:rPr>
          <w:sz w:val="26"/>
          <w:szCs w:val="26"/>
        </w:rPr>
        <w:lastRenderedPageBreak/>
        <w:t xml:space="preserve">Продолжительность безморозного периода колеблется в пределах от 99 до 183 суток, в среднем  - 149 суток. </w:t>
      </w:r>
    </w:p>
    <w:p w:rsidR="00BA1591" w:rsidRPr="001976C0" w:rsidRDefault="00BA1591" w:rsidP="001976C0">
      <w:pPr>
        <w:pStyle w:val="ae"/>
        <w:spacing w:line="276" w:lineRule="auto"/>
        <w:ind w:firstLine="567"/>
        <w:rPr>
          <w:sz w:val="26"/>
          <w:szCs w:val="26"/>
        </w:rPr>
      </w:pPr>
      <w:r w:rsidRPr="001976C0">
        <w:rPr>
          <w:sz w:val="26"/>
          <w:szCs w:val="26"/>
        </w:rPr>
        <w:t xml:space="preserve">В зависимости от характера зим, их снежности и температурного режима изменяется глубина промерзания почвы, которая колеблется в отдельные зимы от 25 до 100 см, в среднем составляя 64 см. </w:t>
      </w:r>
    </w:p>
    <w:p w:rsidR="00BA1591" w:rsidRPr="001976C0" w:rsidRDefault="00BA1591" w:rsidP="001976C0">
      <w:pPr>
        <w:pStyle w:val="ae"/>
        <w:spacing w:line="276" w:lineRule="auto"/>
        <w:ind w:firstLine="567"/>
        <w:rPr>
          <w:sz w:val="26"/>
          <w:szCs w:val="26"/>
        </w:rPr>
      </w:pPr>
      <w:r w:rsidRPr="001976C0">
        <w:rPr>
          <w:sz w:val="26"/>
          <w:szCs w:val="26"/>
        </w:rPr>
        <w:t>В таблице представлены основные строительно-климатические характеристики температурного режима.</w:t>
      </w:r>
    </w:p>
    <w:p w:rsidR="00BA1591" w:rsidRDefault="00BA1591" w:rsidP="00BA1591">
      <w:pPr>
        <w:jc w:val="center"/>
        <w:rPr>
          <w:b/>
          <w:i/>
        </w:rPr>
      </w:pPr>
      <w:r w:rsidRPr="00BA1591">
        <w:rPr>
          <w:b/>
          <w:i/>
        </w:rPr>
        <w:t>Расчетные п</w:t>
      </w:r>
      <w:r w:rsidR="00B5033C">
        <w:rPr>
          <w:b/>
          <w:i/>
        </w:rPr>
        <w:t xml:space="preserve">оказатели температурного режима </w:t>
      </w:r>
    </w:p>
    <w:p w:rsidR="00B5033C" w:rsidRPr="00B5033C" w:rsidRDefault="00B5033C" w:rsidP="00B5033C">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2</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1"/>
        <w:gridCol w:w="1422"/>
        <w:gridCol w:w="1440"/>
        <w:gridCol w:w="1620"/>
        <w:gridCol w:w="2111"/>
        <w:gridCol w:w="1823"/>
      </w:tblGrid>
      <w:tr w:rsidR="00BA1591" w:rsidRPr="00092A91" w:rsidTr="009A290A">
        <w:trPr>
          <w:cantSplit/>
          <w:jc w:val="center"/>
        </w:trPr>
        <w:tc>
          <w:tcPr>
            <w:tcW w:w="5873" w:type="dxa"/>
            <w:gridSpan w:val="4"/>
            <w:vAlign w:val="center"/>
          </w:tcPr>
          <w:p w:rsidR="00BA1591" w:rsidRPr="00092A91" w:rsidRDefault="00BA1591" w:rsidP="00BA1591">
            <w:pPr>
              <w:pStyle w:val="afa"/>
              <w:jc w:val="both"/>
            </w:pPr>
            <w:r w:rsidRPr="00092A91">
              <w:t xml:space="preserve">Средняя температура наружного воздуха,  </w:t>
            </w:r>
            <w:r w:rsidRPr="00092A91">
              <w:sym w:font="Symbol" w:char="F0B0"/>
            </w:r>
            <w:r w:rsidRPr="00092A91">
              <w:t>С</w:t>
            </w:r>
          </w:p>
        </w:tc>
        <w:tc>
          <w:tcPr>
            <w:tcW w:w="3934" w:type="dxa"/>
            <w:gridSpan w:val="2"/>
            <w:vAlign w:val="center"/>
          </w:tcPr>
          <w:p w:rsidR="00BA1591" w:rsidRPr="00092A91" w:rsidRDefault="00BA1591" w:rsidP="00BA1591">
            <w:pPr>
              <w:pStyle w:val="afa"/>
              <w:jc w:val="both"/>
            </w:pPr>
            <w:r w:rsidRPr="00092A91">
              <w:t>Продолжительность периода, сут.</w:t>
            </w:r>
          </w:p>
        </w:tc>
      </w:tr>
      <w:tr w:rsidR="00BA1591" w:rsidRPr="00092A91" w:rsidTr="009A290A">
        <w:trPr>
          <w:jc w:val="center"/>
        </w:trPr>
        <w:tc>
          <w:tcPr>
            <w:tcW w:w="1391" w:type="dxa"/>
            <w:vAlign w:val="center"/>
          </w:tcPr>
          <w:p w:rsidR="00BA1591" w:rsidRPr="00092A91" w:rsidRDefault="00BA1591" w:rsidP="00BA1591">
            <w:pPr>
              <w:pStyle w:val="afa"/>
              <w:jc w:val="both"/>
            </w:pPr>
            <w:r w:rsidRPr="00092A91">
              <w:t>Наиболее</w:t>
            </w:r>
          </w:p>
          <w:p w:rsidR="00BA1591" w:rsidRPr="00092A91" w:rsidRDefault="009A290A" w:rsidP="00BA1591">
            <w:pPr>
              <w:pStyle w:val="afa"/>
              <w:jc w:val="both"/>
            </w:pPr>
            <w:r>
              <w:t>х</w:t>
            </w:r>
            <w:r w:rsidR="00BA1591" w:rsidRPr="00092A91">
              <w:t>олодных</w:t>
            </w:r>
          </w:p>
          <w:p w:rsidR="00BA1591" w:rsidRPr="00092A91" w:rsidRDefault="00BA1591" w:rsidP="00BA1591">
            <w:pPr>
              <w:pStyle w:val="afa"/>
              <w:jc w:val="both"/>
            </w:pPr>
            <w:r w:rsidRPr="00092A91">
              <w:t>суток</w:t>
            </w:r>
          </w:p>
        </w:tc>
        <w:tc>
          <w:tcPr>
            <w:tcW w:w="1422" w:type="dxa"/>
            <w:vAlign w:val="center"/>
          </w:tcPr>
          <w:p w:rsidR="00BA1591" w:rsidRPr="00092A91" w:rsidRDefault="00BA1591" w:rsidP="00BA1591">
            <w:pPr>
              <w:pStyle w:val="afa"/>
              <w:jc w:val="both"/>
            </w:pPr>
            <w:r w:rsidRPr="00092A91">
              <w:t>Наиболее</w:t>
            </w:r>
          </w:p>
          <w:p w:rsidR="00BA1591" w:rsidRPr="00092A91" w:rsidRDefault="00BA1591" w:rsidP="00BA1591">
            <w:pPr>
              <w:pStyle w:val="afa"/>
              <w:jc w:val="both"/>
            </w:pPr>
            <w:r w:rsidRPr="00092A91">
              <w:t>холодной</w:t>
            </w:r>
          </w:p>
          <w:p w:rsidR="00BA1591" w:rsidRPr="00092A91" w:rsidRDefault="00BA1591" w:rsidP="00BA1591">
            <w:pPr>
              <w:pStyle w:val="afa"/>
              <w:jc w:val="both"/>
            </w:pPr>
            <w:r w:rsidRPr="00092A91">
              <w:t>пятидневки</w:t>
            </w:r>
          </w:p>
        </w:tc>
        <w:tc>
          <w:tcPr>
            <w:tcW w:w="1440" w:type="dxa"/>
            <w:vAlign w:val="center"/>
          </w:tcPr>
          <w:p w:rsidR="00BA1591" w:rsidRPr="00092A91" w:rsidRDefault="00BA1591" w:rsidP="00BA1591">
            <w:pPr>
              <w:pStyle w:val="afa"/>
              <w:jc w:val="both"/>
            </w:pPr>
            <w:r w:rsidRPr="00092A91">
              <w:t>Наиболее</w:t>
            </w:r>
          </w:p>
          <w:p w:rsidR="00BA1591" w:rsidRPr="00092A91" w:rsidRDefault="00BA1591" w:rsidP="00BA1591">
            <w:pPr>
              <w:pStyle w:val="afa"/>
              <w:jc w:val="both"/>
            </w:pPr>
            <w:r w:rsidRPr="00092A91">
              <w:t>холодного периода</w:t>
            </w:r>
          </w:p>
        </w:tc>
        <w:tc>
          <w:tcPr>
            <w:tcW w:w="1620" w:type="dxa"/>
            <w:vAlign w:val="center"/>
          </w:tcPr>
          <w:p w:rsidR="00BA1591" w:rsidRPr="00092A91" w:rsidRDefault="00BA1591" w:rsidP="00BA1591">
            <w:pPr>
              <w:pStyle w:val="afa"/>
              <w:jc w:val="both"/>
            </w:pPr>
            <w:r w:rsidRPr="00092A91">
              <w:t>Отопительного периода</w:t>
            </w:r>
          </w:p>
        </w:tc>
        <w:tc>
          <w:tcPr>
            <w:tcW w:w="2111" w:type="dxa"/>
            <w:vAlign w:val="center"/>
          </w:tcPr>
          <w:p w:rsidR="00BA1591" w:rsidRPr="00092A91" w:rsidRDefault="00BA1591" w:rsidP="009A290A">
            <w:pPr>
              <w:pStyle w:val="afa"/>
            </w:pPr>
            <w:r w:rsidRPr="00092A91">
              <w:t xml:space="preserve">Со реднесуточной температурой </w:t>
            </w:r>
            <w:r w:rsidRPr="00092A91">
              <w:sym w:font="Symbol" w:char="F0A3"/>
            </w:r>
            <w:r w:rsidRPr="00092A91">
              <w:t>8</w:t>
            </w:r>
            <w:r w:rsidRPr="00092A91">
              <w:sym w:font="Symbol" w:char="F0B0"/>
            </w:r>
            <w:r w:rsidRPr="00092A91">
              <w:t>С (отопительного</w:t>
            </w:r>
          </w:p>
          <w:p w:rsidR="00BA1591" w:rsidRPr="00092A91" w:rsidRDefault="00BA1591" w:rsidP="009A290A">
            <w:pPr>
              <w:pStyle w:val="afa"/>
            </w:pPr>
            <w:r w:rsidRPr="00092A91">
              <w:t>периода</w:t>
            </w:r>
          </w:p>
        </w:tc>
        <w:tc>
          <w:tcPr>
            <w:tcW w:w="1823" w:type="dxa"/>
            <w:vAlign w:val="center"/>
          </w:tcPr>
          <w:p w:rsidR="00BA1591" w:rsidRPr="00092A91" w:rsidRDefault="00BA1591" w:rsidP="00BA1591">
            <w:pPr>
              <w:pStyle w:val="afa"/>
              <w:jc w:val="both"/>
            </w:pPr>
            <w:r w:rsidRPr="00092A91">
              <w:t xml:space="preserve">Со средней суточной температурой воздуха </w:t>
            </w:r>
            <w:r w:rsidRPr="00092A91">
              <w:sym w:font="Symbol" w:char="F0A3"/>
            </w:r>
            <w:r w:rsidRPr="00092A91">
              <w:t>0</w:t>
            </w:r>
            <w:r w:rsidRPr="00092A91">
              <w:sym w:font="Symbol" w:char="F0B0"/>
            </w:r>
            <w:r w:rsidRPr="00092A91">
              <w:t>С</w:t>
            </w:r>
          </w:p>
        </w:tc>
      </w:tr>
      <w:tr w:rsidR="00BA1591" w:rsidRPr="00092A91" w:rsidTr="009A290A">
        <w:trPr>
          <w:jc w:val="center"/>
        </w:trPr>
        <w:tc>
          <w:tcPr>
            <w:tcW w:w="1391" w:type="dxa"/>
            <w:vAlign w:val="center"/>
          </w:tcPr>
          <w:p w:rsidR="00BA1591" w:rsidRPr="00092A91" w:rsidRDefault="00BA1591" w:rsidP="00BA1591">
            <w:pPr>
              <w:pStyle w:val="afa"/>
              <w:jc w:val="both"/>
            </w:pPr>
            <w:r w:rsidRPr="00092A91">
              <w:t>-31</w:t>
            </w:r>
          </w:p>
        </w:tc>
        <w:tc>
          <w:tcPr>
            <w:tcW w:w="1422" w:type="dxa"/>
            <w:vAlign w:val="center"/>
          </w:tcPr>
          <w:p w:rsidR="00BA1591" w:rsidRPr="00092A91" w:rsidRDefault="00BA1591" w:rsidP="00BA1591">
            <w:pPr>
              <w:pStyle w:val="afa"/>
              <w:jc w:val="both"/>
            </w:pPr>
            <w:r w:rsidRPr="00092A91">
              <w:t>-27</w:t>
            </w:r>
          </w:p>
        </w:tc>
        <w:tc>
          <w:tcPr>
            <w:tcW w:w="1440" w:type="dxa"/>
            <w:vAlign w:val="center"/>
          </w:tcPr>
          <w:p w:rsidR="00BA1591" w:rsidRPr="00092A91" w:rsidRDefault="00BA1591" w:rsidP="00BA1591">
            <w:pPr>
              <w:pStyle w:val="afa"/>
              <w:jc w:val="both"/>
            </w:pPr>
            <w:r w:rsidRPr="00092A91">
              <w:t>-13-14</w:t>
            </w:r>
          </w:p>
        </w:tc>
        <w:tc>
          <w:tcPr>
            <w:tcW w:w="1620" w:type="dxa"/>
            <w:vAlign w:val="center"/>
          </w:tcPr>
          <w:p w:rsidR="00BA1591" w:rsidRPr="00092A91" w:rsidRDefault="00BA1591" w:rsidP="00BA1591">
            <w:pPr>
              <w:pStyle w:val="afa"/>
              <w:jc w:val="both"/>
            </w:pPr>
            <w:r w:rsidRPr="00092A91">
              <w:t>-3 -3,5</w:t>
            </w:r>
          </w:p>
        </w:tc>
        <w:tc>
          <w:tcPr>
            <w:tcW w:w="2111" w:type="dxa"/>
            <w:vAlign w:val="center"/>
          </w:tcPr>
          <w:p w:rsidR="00BA1591" w:rsidRPr="00092A91" w:rsidRDefault="00BA1591" w:rsidP="00BA1591">
            <w:pPr>
              <w:pStyle w:val="afa"/>
              <w:jc w:val="both"/>
            </w:pPr>
            <w:r w:rsidRPr="00092A91">
              <w:t>207 -214</w:t>
            </w:r>
          </w:p>
        </w:tc>
        <w:tc>
          <w:tcPr>
            <w:tcW w:w="1823" w:type="dxa"/>
            <w:vAlign w:val="center"/>
          </w:tcPr>
          <w:p w:rsidR="00BA1591" w:rsidRPr="00092A91" w:rsidRDefault="00BA1591" w:rsidP="00BA1591">
            <w:pPr>
              <w:pStyle w:val="afa"/>
              <w:jc w:val="both"/>
            </w:pPr>
            <w:r w:rsidRPr="00092A91">
              <w:t>145-150</w:t>
            </w:r>
          </w:p>
        </w:tc>
      </w:tr>
    </w:tbl>
    <w:p w:rsidR="00BA1591" w:rsidRPr="00092A91" w:rsidRDefault="00BA1591" w:rsidP="00BA1591">
      <w:pPr>
        <w:jc w:val="both"/>
      </w:pPr>
      <w:r w:rsidRPr="00092A91">
        <w:tab/>
      </w:r>
    </w:p>
    <w:p w:rsidR="00BA1591" w:rsidRPr="001976C0" w:rsidRDefault="00BA1591" w:rsidP="001976C0">
      <w:pPr>
        <w:spacing w:line="276" w:lineRule="auto"/>
        <w:ind w:firstLine="709"/>
        <w:jc w:val="both"/>
        <w:rPr>
          <w:sz w:val="26"/>
          <w:szCs w:val="26"/>
        </w:rPr>
      </w:pPr>
      <w:r w:rsidRPr="001976C0">
        <w:rPr>
          <w:sz w:val="26"/>
          <w:szCs w:val="26"/>
        </w:rPr>
        <w:t>Многолетняя средняя продолжительность промерзания почвы составляет 150-180 дней.</w:t>
      </w:r>
    </w:p>
    <w:p w:rsidR="00BA1591" w:rsidRPr="001976C0" w:rsidRDefault="00BA1591" w:rsidP="001976C0">
      <w:pPr>
        <w:pStyle w:val="ae"/>
        <w:spacing w:line="276" w:lineRule="auto"/>
        <w:ind w:firstLine="709"/>
        <w:rPr>
          <w:sz w:val="26"/>
          <w:szCs w:val="26"/>
        </w:rPr>
      </w:pPr>
      <w:r w:rsidRPr="001976C0">
        <w:rPr>
          <w:sz w:val="26"/>
          <w:szCs w:val="26"/>
        </w:rPr>
        <w:t xml:space="preserve">Осадки. По количеству выпадающих осадков территория относится к зоне достаточного увлажнения. За год в среднем за многолетний период выпадает 654 мм осадков. Пространственное и временное их распределение отличается значительной неравномерностью. Большая часть 441 мм приходится на теплый период года и 213 мм – на холодный. В годовом ходе месячных сумм осадков максимум наблюдается в июле (в среднем 89 мм осадков), минимум - в марте (44 мм осадков). Обычно две трети осадков выпадает в теплый период года (апрель - октябрь) в виде дождя, одна треть - зимой в виде снега. </w:t>
      </w:r>
    </w:p>
    <w:p w:rsidR="00BA1591" w:rsidRPr="001976C0" w:rsidRDefault="00BA1591" w:rsidP="001976C0">
      <w:pPr>
        <w:pStyle w:val="ae"/>
        <w:spacing w:line="276" w:lineRule="auto"/>
        <w:ind w:firstLine="709"/>
        <w:rPr>
          <w:sz w:val="26"/>
          <w:szCs w:val="26"/>
        </w:rPr>
      </w:pPr>
      <w:r w:rsidRPr="001976C0">
        <w:rPr>
          <w:sz w:val="26"/>
          <w:szCs w:val="26"/>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33 см, в отдельные многоснежные годы она может достигать 50 см на юге и 70 см на севере парка, а в малоснежные зимы - не превышать 5 см. Число дней со снежным покровом - 130-145.  </w:t>
      </w:r>
    </w:p>
    <w:p w:rsidR="00BA1591" w:rsidRPr="001976C0" w:rsidRDefault="00BA1591" w:rsidP="001976C0">
      <w:pPr>
        <w:pStyle w:val="ae"/>
        <w:spacing w:line="276" w:lineRule="auto"/>
        <w:ind w:firstLine="709"/>
        <w:rPr>
          <w:sz w:val="26"/>
          <w:szCs w:val="26"/>
        </w:rPr>
      </w:pPr>
      <w:r w:rsidRPr="001976C0">
        <w:rPr>
          <w:sz w:val="26"/>
          <w:szCs w:val="26"/>
        </w:rPr>
        <w:t>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47 см, в отдельные годы доходит до 70 см. Максимальной высоты снежный покров достигает в конце февраля – начале марта.</w:t>
      </w:r>
    </w:p>
    <w:p w:rsidR="00BA1591" w:rsidRPr="001976C0" w:rsidRDefault="00BA1591" w:rsidP="001976C0">
      <w:pPr>
        <w:pStyle w:val="ae"/>
        <w:spacing w:line="276" w:lineRule="auto"/>
        <w:ind w:firstLine="709"/>
        <w:rPr>
          <w:sz w:val="26"/>
          <w:szCs w:val="26"/>
        </w:rPr>
      </w:pPr>
      <w:r w:rsidRPr="001976C0">
        <w:rPr>
          <w:sz w:val="26"/>
          <w:szCs w:val="26"/>
        </w:rPr>
        <w:t>Число дней с относительной влажностью воздуха 80% и более за год составляет 125-133.</w:t>
      </w:r>
    </w:p>
    <w:p w:rsidR="00BA1591" w:rsidRPr="001976C0" w:rsidRDefault="00BA1591" w:rsidP="001976C0">
      <w:pPr>
        <w:pStyle w:val="ae"/>
        <w:spacing w:line="276" w:lineRule="auto"/>
        <w:ind w:firstLine="709"/>
        <w:rPr>
          <w:sz w:val="26"/>
          <w:szCs w:val="26"/>
        </w:rPr>
      </w:pPr>
      <w:r w:rsidRPr="001976C0">
        <w:rPr>
          <w:sz w:val="26"/>
          <w:szCs w:val="26"/>
        </w:rPr>
        <w:t xml:space="preserve">Ветер. Ветровой режим характеризуется преобладанием в течение года потоков западного и юго-западного направления. В зимний период преобладают ветры </w:t>
      </w:r>
      <w:r w:rsidRPr="001976C0">
        <w:rPr>
          <w:sz w:val="26"/>
          <w:szCs w:val="26"/>
        </w:rPr>
        <w:lastRenderedPageBreak/>
        <w:t>южного и юго-западного направлений, в летний – северные, северо-восточные и северо-западные.</w:t>
      </w:r>
    </w:p>
    <w:p w:rsidR="00BA1591" w:rsidRPr="001976C0" w:rsidRDefault="00BA1591" w:rsidP="001976C0">
      <w:pPr>
        <w:pStyle w:val="ae"/>
        <w:spacing w:line="276" w:lineRule="auto"/>
        <w:ind w:firstLine="709"/>
        <w:rPr>
          <w:sz w:val="26"/>
          <w:szCs w:val="26"/>
        </w:rPr>
      </w:pPr>
      <w:r w:rsidRPr="001976C0">
        <w:rPr>
          <w:sz w:val="26"/>
          <w:szCs w:val="26"/>
        </w:rPr>
        <w:t>Средняя годовая скорость ветра на территории составляет 3,6 м/с. Самые ветреные месяца со средней скоростью ветра более 4,0 м/с–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(4,9-5 м/сек), в летний период – при ветрах северо-западного и западного направления (3,3-3,8 м/сек).</w:t>
      </w:r>
    </w:p>
    <w:p w:rsidR="00BA1591" w:rsidRPr="001976C0" w:rsidRDefault="00BA1591" w:rsidP="001976C0">
      <w:pPr>
        <w:spacing w:line="276" w:lineRule="auto"/>
        <w:ind w:firstLine="709"/>
        <w:jc w:val="both"/>
        <w:rPr>
          <w:sz w:val="26"/>
          <w:szCs w:val="26"/>
        </w:rPr>
      </w:pPr>
      <w:r w:rsidRPr="001976C0">
        <w:rPr>
          <w:sz w:val="26"/>
          <w:szCs w:val="26"/>
        </w:rPr>
        <w:t>Скорость ветра возможна 1 раз:</w:t>
      </w:r>
    </w:p>
    <w:p w:rsidR="00BA1591" w:rsidRPr="001976C0" w:rsidRDefault="00BA1591" w:rsidP="001976C0">
      <w:pPr>
        <w:spacing w:line="276" w:lineRule="auto"/>
        <w:ind w:firstLine="709"/>
        <w:jc w:val="both"/>
        <w:rPr>
          <w:sz w:val="26"/>
          <w:szCs w:val="26"/>
        </w:rPr>
      </w:pPr>
      <w:r w:rsidRPr="001976C0">
        <w:rPr>
          <w:sz w:val="26"/>
          <w:szCs w:val="26"/>
        </w:rPr>
        <w:t>в год – 18 м/сек;</w:t>
      </w:r>
    </w:p>
    <w:p w:rsidR="00BA1591" w:rsidRPr="001976C0" w:rsidRDefault="00BA1591" w:rsidP="001976C0">
      <w:pPr>
        <w:spacing w:line="276" w:lineRule="auto"/>
        <w:ind w:firstLine="709"/>
        <w:jc w:val="both"/>
        <w:rPr>
          <w:sz w:val="26"/>
          <w:szCs w:val="26"/>
        </w:rPr>
      </w:pPr>
      <w:r w:rsidRPr="001976C0">
        <w:rPr>
          <w:sz w:val="26"/>
          <w:szCs w:val="26"/>
        </w:rPr>
        <w:t>в 5 лет – 21 м/сек;</w:t>
      </w:r>
    </w:p>
    <w:p w:rsidR="00BA1591" w:rsidRPr="001976C0" w:rsidRDefault="00BA1591" w:rsidP="001976C0">
      <w:pPr>
        <w:spacing w:line="276" w:lineRule="auto"/>
        <w:ind w:firstLine="709"/>
        <w:jc w:val="both"/>
        <w:rPr>
          <w:sz w:val="26"/>
          <w:szCs w:val="26"/>
        </w:rPr>
      </w:pPr>
      <w:r w:rsidRPr="001976C0">
        <w:rPr>
          <w:sz w:val="26"/>
          <w:szCs w:val="26"/>
        </w:rPr>
        <w:t>в 10 лет – 22 м/сек;</w:t>
      </w:r>
    </w:p>
    <w:p w:rsidR="00BA1591" w:rsidRPr="001976C0" w:rsidRDefault="00BA1591" w:rsidP="001976C0">
      <w:pPr>
        <w:spacing w:line="276" w:lineRule="auto"/>
        <w:ind w:firstLine="709"/>
        <w:jc w:val="both"/>
        <w:rPr>
          <w:sz w:val="26"/>
          <w:szCs w:val="26"/>
        </w:rPr>
      </w:pPr>
      <w:r w:rsidRPr="001976C0">
        <w:rPr>
          <w:sz w:val="26"/>
          <w:szCs w:val="26"/>
        </w:rPr>
        <w:t>в 15 лет – 23 м/сек;</w:t>
      </w:r>
    </w:p>
    <w:p w:rsidR="00BA1591" w:rsidRPr="001976C0" w:rsidRDefault="00BA1591" w:rsidP="001976C0">
      <w:pPr>
        <w:spacing w:line="276" w:lineRule="auto"/>
        <w:ind w:firstLine="709"/>
        <w:jc w:val="both"/>
        <w:rPr>
          <w:sz w:val="26"/>
          <w:szCs w:val="26"/>
        </w:rPr>
      </w:pPr>
      <w:r w:rsidRPr="001976C0">
        <w:rPr>
          <w:sz w:val="26"/>
          <w:szCs w:val="26"/>
        </w:rPr>
        <w:t>в 20 лет – 24 м/сек.</w:t>
      </w:r>
    </w:p>
    <w:p w:rsidR="00BA1591" w:rsidRPr="001976C0" w:rsidRDefault="00BA1591" w:rsidP="001976C0">
      <w:pPr>
        <w:spacing w:line="276" w:lineRule="auto"/>
        <w:ind w:firstLine="709"/>
        <w:jc w:val="both"/>
        <w:rPr>
          <w:sz w:val="26"/>
          <w:szCs w:val="26"/>
        </w:rPr>
      </w:pPr>
      <w:r w:rsidRPr="001976C0">
        <w:rPr>
          <w:sz w:val="26"/>
          <w:szCs w:val="26"/>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20-30%. Увеличение повторяемости слабых ветров и штилей отмечается в летние месяцы, достигая максимума в августе.</w:t>
      </w:r>
    </w:p>
    <w:p w:rsidR="00BA1591" w:rsidRPr="001976C0" w:rsidRDefault="00BA1591" w:rsidP="001976C0">
      <w:pPr>
        <w:spacing w:line="276" w:lineRule="auto"/>
        <w:ind w:firstLine="709"/>
        <w:jc w:val="both"/>
        <w:rPr>
          <w:sz w:val="26"/>
          <w:szCs w:val="26"/>
        </w:rPr>
      </w:pPr>
      <w:r w:rsidRPr="001976C0">
        <w:rPr>
          <w:sz w:val="26"/>
          <w:szCs w:val="26"/>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w:t>
      </w:r>
      <w:r w:rsidR="00B5033C" w:rsidRPr="001976C0">
        <w:rPr>
          <w:sz w:val="26"/>
          <w:szCs w:val="26"/>
        </w:rPr>
        <w:t>,</w:t>
      </w:r>
      <w:r w:rsidRPr="001976C0">
        <w:rPr>
          <w:sz w:val="26"/>
          <w:szCs w:val="26"/>
        </w:rPr>
        <w:t xml:space="preserve"> может отмечаться летом и зимой.</w:t>
      </w:r>
    </w:p>
    <w:p w:rsidR="00BA1591" w:rsidRPr="001976C0" w:rsidRDefault="00BA1591" w:rsidP="001976C0">
      <w:pPr>
        <w:spacing w:line="276" w:lineRule="auto"/>
        <w:ind w:firstLine="709"/>
        <w:jc w:val="center"/>
        <w:rPr>
          <w:b/>
          <w:i/>
          <w:sz w:val="26"/>
          <w:szCs w:val="26"/>
        </w:rPr>
      </w:pPr>
      <w:bookmarkStart w:id="39" w:name="_Toc173203400"/>
      <w:r w:rsidRPr="001976C0">
        <w:rPr>
          <w:b/>
          <w:i/>
          <w:sz w:val="26"/>
          <w:szCs w:val="26"/>
        </w:rPr>
        <w:t>Микроклиматические особенности</w:t>
      </w:r>
      <w:bookmarkEnd w:id="39"/>
    </w:p>
    <w:p w:rsidR="00BA1591" w:rsidRPr="001976C0" w:rsidRDefault="00BA1591" w:rsidP="001976C0">
      <w:pPr>
        <w:spacing w:line="276" w:lineRule="auto"/>
        <w:ind w:firstLine="709"/>
        <w:jc w:val="both"/>
        <w:rPr>
          <w:sz w:val="26"/>
          <w:szCs w:val="26"/>
        </w:rPr>
      </w:pPr>
      <w:r w:rsidRPr="001976C0">
        <w:rPr>
          <w:sz w:val="26"/>
          <w:szCs w:val="26"/>
        </w:rPr>
        <w:t xml:space="preserve">Важное значение в формировании ветрового режима играют орографические особенности рельефа. В непродуваемых долинах рек, ручьев, оврагов отмечается существенное снижение скорости ветрового потока (до 25%), увеличивается вероятность образования застойных зон. Повышение скорости ветровых потоков на 20%-30% по сравнению со средними значениями возможно вдоль долины р. Протвы, а также других рек меридианального направления.  </w:t>
      </w:r>
    </w:p>
    <w:p w:rsidR="00BA1591" w:rsidRPr="001976C0" w:rsidRDefault="00BA1591" w:rsidP="001976C0">
      <w:pPr>
        <w:spacing w:line="276" w:lineRule="auto"/>
        <w:ind w:firstLine="709"/>
        <w:jc w:val="both"/>
        <w:rPr>
          <w:sz w:val="26"/>
          <w:szCs w:val="26"/>
        </w:rPr>
      </w:pPr>
      <w:r w:rsidRPr="001976C0">
        <w:rPr>
          <w:sz w:val="26"/>
          <w:szCs w:val="26"/>
        </w:rPr>
        <w:t>На микроклиматические особенности территории оказывает влияние также растительность и водные поверхности. В лесных массивах температура воздуха летом на 2-4 ниже, а зимой выше, чем в городской застройке.</w:t>
      </w:r>
    </w:p>
    <w:p w:rsidR="009A290A" w:rsidRPr="00092A91" w:rsidRDefault="009A290A" w:rsidP="00BA1591">
      <w:pPr>
        <w:ind w:firstLine="709"/>
        <w:jc w:val="both"/>
      </w:pPr>
    </w:p>
    <w:p w:rsidR="00312AB2" w:rsidRPr="001976C0" w:rsidRDefault="002A63E4" w:rsidP="001976C0">
      <w:pPr>
        <w:pStyle w:val="3"/>
        <w:spacing w:line="276" w:lineRule="auto"/>
        <w:jc w:val="center"/>
        <w:rPr>
          <w:sz w:val="26"/>
          <w:szCs w:val="26"/>
          <w:highlight w:val="yellow"/>
          <w:lang w:val="ru-RU"/>
        </w:rPr>
      </w:pPr>
      <w:bookmarkStart w:id="40" w:name="_Toc118883581"/>
      <w:r w:rsidRPr="001976C0">
        <w:rPr>
          <w:sz w:val="26"/>
          <w:szCs w:val="26"/>
        </w:rPr>
        <w:t>II</w:t>
      </w:r>
      <w:r w:rsidRPr="001976C0">
        <w:rPr>
          <w:sz w:val="26"/>
          <w:szCs w:val="26"/>
          <w:lang w:val="ru-RU"/>
        </w:rPr>
        <w:t xml:space="preserve">.2.2 </w:t>
      </w:r>
      <w:r w:rsidR="00292E7C" w:rsidRPr="001976C0">
        <w:rPr>
          <w:sz w:val="26"/>
          <w:szCs w:val="26"/>
          <w:lang w:val="ru-RU"/>
        </w:rPr>
        <w:t>Особенности ландшафтной структуры, рельеф, геологическое строение</w:t>
      </w:r>
      <w:bookmarkEnd w:id="40"/>
    </w:p>
    <w:p w:rsidR="00292E7C" w:rsidRPr="001976C0" w:rsidRDefault="00292E7C" w:rsidP="001976C0">
      <w:pPr>
        <w:pStyle w:val="ae"/>
        <w:spacing w:line="276" w:lineRule="auto"/>
        <w:ind w:firstLine="567"/>
        <w:rPr>
          <w:sz w:val="26"/>
          <w:szCs w:val="26"/>
        </w:rPr>
      </w:pPr>
      <w:bookmarkStart w:id="41" w:name="__RefHeading__382_1612356966"/>
      <w:bookmarkStart w:id="42" w:name="__RefHeading__118_1539069001"/>
      <w:bookmarkStart w:id="43" w:name="__RefHeading__316_276625223"/>
      <w:bookmarkStart w:id="44" w:name="__RefHeading__480_670117999"/>
      <w:bookmarkStart w:id="45" w:name="__RefHeading__87_1212657833"/>
      <w:bookmarkStart w:id="46" w:name="__RefHeading__150_1585558239"/>
      <w:bookmarkStart w:id="47" w:name="__RefHeading__844_1612356966"/>
      <w:bookmarkEnd w:id="41"/>
      <w:bookmarkEnd w:id="42"/>
      <w:bookmarkEnd w:id="43"/>
      <w:bookmarkEnd w:id="44"/>
      <w:bookmarkEnd w:id="45"/>
      <w:bookmarkEnd w:id="46"/>
      <w:bookmarkEnd w:id="47"/>
      <w:r w:rsidRPr="001976C0">
        <w:rPr>
          <w:sz w:val="26"/>
          <w:szCs w:val="26"/>
        </w:rPr>
        <w:t>МО ГП г. Ермолино расположено в пределах Протвинской низины в зоне зандровых образований московского ледника. Наивысшая точка местности расположена на севере планировочной территории и составляет 190-192 м, а низшая урез вод р. Протвы - 128,0 м. Абсолютный перепад территории составляет 64 м. Относительные перепады обычно не превышают 15-20 м. и только на левом коренном берегу р. Протвы местами это превышение достигает 40-45 м.</w:t>
      </w:r>
    </w:p>
    <w:p w:rsidR="00292E7C" w:rsidRPr="001976C0" w:rsidRDefault="00292E7C" w:rsidP="001976C0">
      <w:pPr>
        <w:pStyle w:val="ae"/>
        <w:spacing w:line="276" w:lineRule="auto"/>
        <w:ind w:firstLine="567"/>
        <w:rPr>
          <w:sz w:val="26"/>
          <w:szCs w:val="26"/>
        </w:rPr>
      </w:pPr>
      <w:r w:rsidRPr="001976C0">
        <w:rPr>
          <w:sz w:val="26"/>
          <w:szCs w:val="26"/>
        </w:rPr>
        <w:t xml:space="preserve">Для всей данной местности характерна значительная мощность четвертичных образований. Коренные породы представлены в основном водоупорными глинами: </w:t>
      </w:r>
      <w:r w:rsidRPr="001976C0">
        <w:rPr>
          <w:sz w:val="26"/>
          <w:szCs w:val="26"/>
        </w:rPr>
        <w:lastRenderedPageBreak/>
        <w:t xml:space="preserve">стешевского горизонта нижнего карбона, верейского-среднего карбона и келловейского времени средней юры. Коренные склоны левого берега р. Протвы сложены известняками протвинского горизонта нижнего карбона. </w:t>
      </w:r>
    </w:p>
    <w:p w:rsidR="00292E7C" w:rsidRPr="001976C0" w:rsidRDefault="00292E7C" w:rsidP="001976C0">
      <w:pPr>
        <w:pStyle w:val="ae"/>
        <w:spacing w:line="276" w:lineRule="auto"/>
        <w:ind w:firstLine="567"/>
        <w:rPr>
          <w:sz w:val="26"/>
          <w:szCs w:val="26"/>
        </w:rPr>
      </w:pPr>
      <w:r w:rsidRPr="001976C0">
        <w:rPr>
          <w:sz w:val="26"/>
          <w:szCs w:val="26"/>
        </w:rPr>
        <w:t>Выделено девять типов ландшафтов.</w:t>
      </w:r>
    </w:p>
    <w:p w:rsidR="00292E7C" w:rsidRPr="001976C0" w:rsidRDefault="00292E7C" w:rsidP="001976C0">
      <w:pPr>
        <w:pStyle w:val="ae"/>
        <w:spacing w:line="276" w:lineRule="auto"/>
        <w:ind w:firstLine="567"/>
        <w:rPr>
          <w:sz w:val="26"/>
          <w:szCs w:val="26"/>
        </w:rPr>
      </w:pPr>
      <w:r w:rsidRPr="001976C0">
        <w:rPr>
          <w:b/>
          <w:i/>
          <w:sz w:val="26"/>
          <w:szCs w:val="26"/>
        </w:rPr>
        <w:t>Первый тип</w:t>
      </w:r>
      <w:r w:rsidRPr="001976C0">
        <w:rPr>
          <w:sz w:val="26"/>
          <w:szCs w:val="26"/>
        </w:rPr>
        <w:t xml:space="preserve"> развит на севере территории и представляет собой моренно-водноледниковую слаборасчлененную равнину. Четвертичные образования представлены разнообразными суглинками и линзами песчано-гравийного материала. Общая мощность их обычно превышает 15 м. Коренные породы представлены глинами. Понижения и ложбины в рельефе обычно переувлажнены и заболочены. </w:t>
      </w:r>
    </w:p>
    <w:p w:rsidR="00292E7C" w:rsidRPr="001976C0" w:rsidRDefault="00292E7C" w:rsidP="001976C0">
      <w:pPr>
        <w:pStyle w:val="ae"/>
        <w:spacing w:line="276" w:lineRule="auto"/>
        <w:ind w:firstLine="567"/>
        <w:rPr>
          <w:sz w:val="26"/>
          <w:szCs w:val="26"/>
        </w:rPr>
      </w:pPr>
      <w:r w:rsidRPr="001976C0">
        <w:rPr>
          <w:b/>
          <w:i/>
          <w:sz w:val="26"/>
          <w:szCs w:val="26"/>
        </w:rPr>
        <w:t>Второй тип</w:t>
      </w:r>
      <w:r w:rsidRPr="001976C0">
        <w:rPr>
          <w:sz w:val="26"/>
          <w:szCs w:val="26"/>
        </w:rPr>
        <w:t xml:space="preserve"> ландшафта представляет собой пологонаклонную водноледниковую среднерасчлененную равнину. Развита она на левом берегу р. Протвы. Четвертичные отложения представлены в основном песчано-гравийным материалом, гравилистыми песками с прослоями песчаных суглинков. В кровле геологического разреза иногда залегают пылеватые покровные суглинки мощностью до 2-3 м. Общая мощность рыхлых отложений в основном составляет 15-25 м. Коренные породы представлены глинами и известняками.</w:t>
      </w:r>
    </w:p>
    <w:p w:rsidR="00292E7C" w:rsidRPr="001976C0" w:rsidRDefault="00292E7C" w:rsidP="001976C0">
      <w:pPr>
        <w:pStyle w:val="ae"/>
        <w:spacing w:line="276" w:lineRule="auto"/>
        <w:ind w:firstLine="567"/>
        <w:rPr>
          <w:sz w:val="26"/>
          <w:szCs w:val="26"/>
        </w:rPr>
      </w:pPr>
      <w:r w:rsidRPr="001976C0">
        <w:rPr>
          <w:b/>
          <w:i/>
          <w:sz w:val="26"/>
          <w:szCs w:val="26"/>
        </w:rPr>
        <w:t>Третий тип</w:t>
      </w:r>
      <w:r w:rsidRPr="001976C0">
        <w:rPr>
          <w:sz w:val="26"/>
          <w:szCs w:val="26"/>
        </w:rPr>
        <w:t xml:space="preserve"> ландшафта представляет собой пологонаклонную плосковолнистую слабо-среднерасчлененную равнину. Геоморфологически этот ландшафт соответствует второй надпойменной террасе р. Протвы. Четвертичные отложения в основном представлены песчаными образованиями со слоями песчано-галечного материала и аллювиальных суглинков. Мощность четвертичных образований сильно варьирует от нескольких метров до 15-30 м. Коренные породы представлены глинами стешевского и известняками упинского горизонтов нижнего карбона.</w:t>
      </w:r>
    </w:p>
    <w:p w:rsidR="00292E7C" w:rsidRPr="001976C0" w:rsidRDefault="00292E7C" w:rsidP="001976C0">
      <w:pPr>
        <w:pStyle w:val="ae"/>
        <w:spacing w:line="276" w:lineRule="auto"/>
        <w:ind w:firstLine="567"/>
        <w:rPr>
          <w:sz w:val="26"/>
          <w:szCs w:val="26"/>
        </w:rPr>
      </w:pPr>
      <w:r w:rsidRPr="001976C0">
        <w:rPr>
          <w:b/>
          <w:i/>
          <w:sz w:val="26"/>
          <w:szCs w:val="26"/>
        </w:rPr>
        <w:t>Четвертый тип</w:t>
      </w:r>
      <w:r w:rsidRPr="001976C0">
        <w:rPr>
          <w:sz w:val="26"/>
          <w:szCs w:val="26"/>
        </w:rPr>
        <w:t xml:space="preserve"> ландшафта представляет собой плоскую аллювиальную равнину первой надпойменной террасы. Четвертичные отложения представлены в основном разнообразными песками, и супесями с прослойками галечного материала. Коренные породы - глины, известняки. Общая мощность четвертичных пород составляет 10-15 м.</w:t>
      </w:r>
    </w:p>
    <w:p w:rsidR="00292E7C" w:rsidRPr="001976C0" w:rsidRDefault="00292E7C" w:rsidP="001976C0">
      <w:pPr>
        <w:pStyle w:val="ae"/>
        <w:spacing w:line="276" w:lineRule="auto"/>
        <w:ind w:firstLine="567"/>
        <w:rPr>
          <w:sz w:val="26"/>
          <w:szCs w:val="26"/>
        </w:rPr>
      </w:pPr>
      <w:r w:rsidRPr="001976C0">
        <w:rPr>
          <w:b/>
          <w:i/>
          <w:sz w:val="26"/>
          <w:szCs w:val="26"/>
        </w:rPr>
        <w:t>Пятый тип</w:t>
      </w:r>
      <w:r w:rsidRPr="001976C0">
        <w:rPr>
          <w:sz w:val="26"/>
          <w:szCs w:val="26"/>
        </w:rPr>
        <w:t xml:space="preserve"> ландшафта является высокой поймой р. Протвы. Это плоская аллювиальная равнина, сложенная теми же породами что и предыдущий ландшафт. Высокая пойма в периоды катастрофических весенних паводков затопляется, а в обычные среднегодовые паводки она подтопляется.</w:t>
      </w:r>
    </w:p>
    <w:p w:rsidR="00292E7C" w:rsidRPr="001976C0" w:rsidRDefault="00292E7C" w:rsidP="001976C0">
      <w:pPr>
        <w:pStyle w:val="ae"/>
        <w:spacing w:line="276" w:lineRule="auto"/>
        <w:ind w:firstLine="567"/>
        <w:rPr>
          <w:sz w:val="26"/>
          <w:szCs w:val="26"/>
        </w:rPr>
      </w:pPr>
      <w:r w:rsidRPr="001976C0">
        <w:rPr>
          <w:b/>
          <w:i/>
          <w:sz w:val="26"/>
          <w:szCs w:val="26"/>
        </w:rPr>
        <w:t>Шестой тип</w:t>
      </w:r>
      <w:r w:rsidRPr="001976C0">
        <w:rPr>
          <w:sz w:val="26"/>
          <w:szCs w:val="26"/>
        </w:rPr>
        <w:t xml:space="preserve"> ландшафта представлен поймой р. Протвы (низкая пойма), этот тип ландшафта развит в узкой полосе вдоль русла реки. Эта зона полностью в весенний паводок затопляется и подвергается постоянно донной и боковой эрозией геологической среды.</w:t>
      </w:r>
    </w:p>
    <w:p w:rsidR="00292E7C" w:rsidRPr="001976C0" w:rsidRDefault="00292E7C" w:rsidP="001976C0">
      <w:pPr>
        <w:pStyle w:val="ae"/>
        <w:spacing w:line="276" w:lineRule="auto"/>
        <w:ind w:firstLine="567"/>
        <w:rPr>
          <w:sz w:val="26"/>
          <w:szCs w:val="26"/>
        </w:rPr>
      </w:pPr>
      <w:r w:rsidRPr="001976C0">
        <w:rPr>
          <w:b/>
          <w:i/>
          <w:sz w:val="26"/>
          <w:szCs w:val="26"/>
        </w:rPr>
        <w:t>Седьмой тип</w:t>
      </w:r>
      <w:r w:rsidRPr="001976C0">
        <w:rPr>
          <w:sz w:val="26"/>
          <w:szCs w:val="26"/>
        </w:rPr>
        <w:t xml:space="preserve"> ландшафта представляет собой пологонаклонные склоны оврагов, долин ручьев и рек. Угол наклона составляет 2-3 º на небольших участках может составлять 3-5 º. Склоны сложены рыхлыми четвертичными породами в цоколе, </w:t>
      </w:r>
      <w:r w:rsidRPr="001976C0">
        <w:rPr>
          <w:sz w:val="26"/>
          <w:szCs w:val="26"/>
        </w:rPr>
        <w:lastRenderedPageBreak/>
        <w:t>иногда наблюдаются известняки протвинского горизонта. Этот тип рельефа подвергается линейной эрозии: небольшие овраги, промоины, оплывы.</w:t>
      </w:r>
    </w:p>
    <w:p w:rsidR="00292E7C" w:rsidRPr="001976C0" w:rsidRDefault="00292E7C" w:rsidP="001976C0">
      <w:pPr>
        <w:pStyle w:val="ae"/>
        <w:spacing w:line="276" w:lineRule="auto"/>
        <w:ind w:firstLine="567"/>
        <w:rPr>
          <w:sz w:val="26"/>
          <w:szCs w:val="26"/>
        </w:rPr>
      </w:pPr>
      <w:r w:rsidRPr="001976C0">
        <w:rPr>
          <w:b/>
          <w:i/>
          <w:sz w:val="26"/>
          <w:szCs w:val="26"/>
        </w:rPr>
        <w:t>Восьмой тип</w:t>
      </w:r>
      <w:r w:rsidRPr="001976C0">
        <w:rPr>
          <w:sz w:val="26"/>
          <w:szCs w:val="26"/>
        </w:rPr>
        <w:t xml:space="preserve"> ландшафта развит на левом берегу р. Протвы вдоль западного края г. Ермолино в районе ул. Русиново и представляет собой покатый склон, в цоколе которого залегают протвинские известняки. Для этого ландшафта характерен плоскостной смыв и склоновая эрозия геологической среды.</w:t>
      </w:r>
    </w:p>
    <w:p w:rsidR="00292E7C" w:rsidRPr="001976C0" w:rsidRDefault="00292E7C" w:rsidP="001976C0">
      <w:pPr>
        <w:pStyle w:val="ae"/>
        <w:spacing w:line="276" w:lineRule="auto"/>
        <w:ind w:firstLine="567"/>
        <w:rPr>
          <w:sz w:val="26"/>
          <w:szCs w:val="26"/>
        </w:rPr>
      </w:pPr>
      <w:r w:rsidRPr="001976C0">
        <w:rPr>
          <w:b/>
          <w:i/>
          <w:sz w:val="26"/>
          <w:szCs w:val="26"/>
        </w:rPr>
        <w:t>Девятый тип</w:t>
      </w:r>
      <w:r w:rsidRPr="001976C0">
        <w:rPr>
          <w:sz w:val="26"/>
          <w:szCs w:val="26"/>
        </w:rPr>
        <w:t xml:space="preserve"> ландшафта представляет собой сквозную долину стока ледниковых вод. Сложена она супесями и тонкопесчаными суглинками, обводненными.</w:t>
      </w:r>
    </w:p>
    <w:p w:rsidR="00292E7C" w:rsidRPr="001976C0" w:rsidRDefault="00292E7C" w:rsidP="001976C0">
      <w:pPr>
        <w:pStyle w:val="ae"/>
        <w:spacing w:line="276" w:lineRule="auto"/>
        <w:ind w:firstLine="567"/>
        <w:rPr>
          <w:sz w:val="26"/>
          <w:szCs w:val="26"/>
        </w:rPr>
      </w:pPr>
      <w:r w:rsidRPr="001976C0">
        <w:rPr>
          <w:sz w:val="26"/>
          <w:szCs w:val="26"/>
        </w:rPr>
        <w:t>В инженерно-геологическом плане территория сложная, условия для строительства варьируют от простых до сложных.  Это разнообразие условий связано с широким развитием песчаных, суффозионно неустойчивых грунтов, глубиной залегания грунтовых вод от нулевой отметки, на водоразделах, до 15-20 м, вдоль речных склонов левого берега р. Протвы. Долина р. Протвы относится к молодым, в геологическом плане, образованиям, которая находится в начальной стадии образования. Меандрирование русла Протвы происходит в рыхлых четвертичных образованиях правого берега и коренных пород левого. Такое поведение поверхностных вод ведет к интенсивной боковой эрозии приречных склонов, что вызывает их неустойчивое состояние, особенно при появлении техногенных нагрузок нарушающих геологическую среду.</w:t>
      </w:r>
    </w:p>
    <w:p w:rsidR="00292E7C" w:rsidRPr="001976C0" w:rsidRDefault="00292E7C" w:rsidP="001976C0">
      <w:pPr>
        <w:pStyle w:val="ae"/>
        <w:spacing w:line="276" w:lineRule="auto"/>
        <w:ind w:firstLine="567"/>
        <w:rPr>
          <w:sz w:val="26"/>
          <w:szCs w:val="26"/>
        </w:rPr>
      </w:pPr>
      <w:r w:rsidRPr="001976C0">
        <w:rPr>
          <w:sz w:val="26"/>
          <w:szCs w:val="26"/>
        </w:rPr>
        <w:t>При составлении генерального плана освоения данной территории первой стадией работ должны быть предварительные инженерно-геологические изыскания по редкой сети для общей оценки состояния грунтов, грунтовых вод и их агрессивности.</w:t>
      </w:r>
    </w:p>
    <w:p w:rsidR="00B5033C" w:rsidRPr="00B5033C" w:rsidRDefault="00B5033C" w:rsidP="00B5033C"/>
    <w:p w:rsidR="00312AB2" w:rsidRPr="001976C0" w:rsidRDefault="00312AB2" w:rsidP="001976C0">
      <w:pPr>
        <w:pStyle w:val="3"/>
        <w:spacing w:line="276" w:lineRule="auto"/>
        <w:jc w:val="center"/>
        <w:rPr>
          <w:sz w:val="26"/>
          <w:szCs w:val="26"/>
          <w:lang w:val="ru-RU"/>
        </w:rPr>
      </w:pPr>
      <w:bookmarkStart w:id="48" w:name="_Toc118883582"/>
      <w:r w:rsidRPr="001976C0">
        <w:rPr>
          <w:sz w:val="26"/>
          <w:szCs w:val="26"/>
        </w:rPr>
        <w:t>II.</w:t>
      </w:r>
      <w:r w:rsidR="005050B7" w:rsidRPr="001976C0">
        <w:rPr>
          <w:sz w:val="26"/>
          <w:szCs w:val="26"/>
        </w:rPr>
        <w:t>2.</w:t>
      </w:r>
      <w:r w:rsidRPr="001976C0">
        <w:rPr>
          <w:sz w:val="26"/>
          <w:szCs w:val="26"/>
        </w:rPr>
        <w:t xml:space="preserve">3 </w:t>
      </w:r>
      <w:r w:rsidR="00292E7C" w:rsidRPr="001976C0">
        <w:rPr>
          <w:sz w:val="26"/>
          <w:szCs w:val="26"/>
          <w:lang w:val="ru-RU"/>
        </w:rPr>
        <w:t>Гидрологические условия</w:t>
      </w:r>
      <w:bookmarkEnd w:id="48"/>
    </w:p>
    <w:p w:rsidR="00292E7C" w:rsidRPr="001976C0" w:rsidRDefault="00292E7C" w:rsidP="001976C0">
      <w:pPr>
        <w:spacing w:line="276" w:lineRule="auto"/>
        <w:jc w:val="center"/>
        <w:rPr>
          <w:b/>
          <w:i/>
          <w:sz w:val="26"/>
          <w:szCs w:val="26"/>
        </w:rPr>
      </w:pPr>
      <w:r w:rsidRPr="001976C0">
        <w:rPr>
          <w:b/>
          <w:i/>
          <w:sz w:val="26"/>
          <w:szCs w:val="26"/>
        </w:rPr>
        <w:t>Поверхностные воды</w:t>
      </w:r>
    </w:p>
    <w:p w:rsidR="00292E7C" w:rsidRPr="001976C0" w:rsidRDefault="00292E7C" w:rsidP="001976C0">
      <w:pPr>
        <w:pStyle w:val="ae"/>
        <w:spacing w:line="276" w:lineRule="auto"/>
        <w:ind w:firstLine="709"/>
        <w:rPr>
          <w:sz w:val="26"/>
          <w:szCs w:val="26"/>
        </w:rPr>
      </w:pPr>
      <w:bookmarkStart w:id="49" w:name="__RefHeading__384_1612356966"/>
      <w:bookmarkStart w:id="50" w:name="__RefHeading__120_1539069001"/>
      <w:bookmarkStart w:id="51" w:name="__RefHeading__318_276625223"/>
      <w:bookmarkStart w:id="52" w:name="__RefHeading__482_670117999"/>
      <w:bookmarkStart w:id="53" w:name="__RefHeading__89_1212657833"/>
      <w:bookmarkStart w:id="54" w:name="__RefHeading__152_1585558239"/>
      <w:bookmarkStart w:id="55" w:name="__RefHeading__846_1612356966"/>
      <w:bookmarkEnd w:id="49"/>
      <w:bookmarkEnd w:id="50"/>
      <w:bookmarkEnd w:id="51"/>
      <w:bookmarkEnd w:id="52"/>
      <w:bookmarkEnd w:id="53"/>
      <w:bookmarkEnd w:id="54"/>
      <w:bookmarkEnd w:id="55"/>
      <w:r w:rsidRPr="001976C0">
        <w:rPr>
          <w:sz w:val="26"/>
          <w:szCs w:val="26"/>
        </w:rPr>
        <w:t>Город Ермолино расположен на левом берегу реки Протва.</w:t>
      </w:r>
    </w:p>
    <w:p w:rsidR="00292E7C" w:rsidRPr="001976C0" w:rsidRDefault="00292E7C" w:rsidP="001976C0">
      <w:pPr>
        <w:pStyle w:val="ae"/>
        <w:spacing w:line="276" w:lineRule="auto"/>
        <w:ind w:firstLine="709"/>
        <w:rPr>
          <w:sz w:val="26"/>
          <w:szCs w:val="26"/>
        </w:rPr>
      </w:pPr>
      <w:r w:rsidRPr="001976C0">
        <w:rPr>
          <w:b/>
          <w:sz w:val="26"/>
          <w:szCs w:val="26"/>
        </w:rPr>
        <w:t>Река Протва (левый приток р.Оки).</w:t>
      </w:r>
      <w:r w:rsidRPr="001976C0">
        <w:rPr>
          <w:sz w:val="26"/>
          <w:szCs w:val="26"/>
        </w:rPr>
        <w:t xml:space="preserve"> Бассейн р.Протвы (площадь водосбора 4610 кв.км) расположен севернее по соседству с бассейном р.Угры, в северо-восточной части территории области. Истоки р.Протвы находятся на высоте 260 м в небольшом травянистом болоте в 500 м от с.Замощинцы Московской области. В районе г. Ермолино (с северной стороны) река, протекая в  юго-восточном направлении, имеет несколько небольших ручьев, питающих ее воды. Данная площадь представляет собой волнистую, местами всхолмленную равнину, довольно сильно изрезанную овражно-балочной сетью. Долина реки трапециевидная, слабоизвилистая, шириной от 800-1000 м - в верхней до 3,0-4,0 км – в нижней части бассейна. Склоны долины в верховьях пологие, высотой 20-30 м, к устью они становятся крутыми, высотой 35-45 м, рассечены оврагами и балками, сложены преимущественно суглинками. Пойма реки широкая, двусторонняя, луговая. Ширина поймы колеблется от 300-500 до 800-1000 м. Поверхность пойменной террасы ровная. Русло р. Протвы извилистое, умеренно разветвленное на рукава. В верхнем течении </w:t>
      </w:r>
      <w:r w:rsidRPr="001976C0">
        <w:rPr>
          <w:sz w:val="26"/>
          <w:szCs w:val="26"/>
        </w:rPr>
        <w:lastRenderedPageBreak/>
        <w:t>преобладает ширина реки 5-10 м, а в приустьевом участке 50-60 м. Дно русла преимущественно песчаное, местами каменистое. Берега крутые, местами обрывистые, с высотой от 0,5-1,0 до 4,0-5,0 м, сложенные глинистыми и суглинистыми грунтами, обычно поросшие кустарником. Глубина реки изменяется от 0,3-0,6 до 1,0-1,5 м. Скорость течения в истоках 0,2-0,4 м/с, а на отдельных участках -0,8-0,9 м/с и даже до 1,2-1,5 м/с.</w:t>
      </w:r>
    </w:p>
    <w:p w:rsidR="00292E7C" w:rsidRPr="001976C0" w:rsidRDefault="00292E7C" w:rsidP="001976C0">
      <w:pPr>
        <w:spacing w:line="276" w:lineRule="auto"/>
        <w:ind w:firstLine="709"/>
        <w:jc w:val="both"/>
        <w:rPr>
          <w:sz w:val="26"/>
          <w:szCs w:val="26"/>
        </w:rPr>
      </w:pPr>
      <w:r w:rsidRPr="001976C0">
        <w:rPr>
          <w:sz w:val="26"/>
          <w:szCs w:val="26"/>
        </w:rPr>
        <w:t>Рассматриваемая территория характеризуется довольно большим количеством ручьев, истоком которых служат восходящие родники, а подпиткой – атмосферные осадки. На ручьях построены дамбы, имеется много прудов.</w:t>
      </w:r>
    </w:p>
    <w:p w:rsidR="00292E7C" w:rsidRPr="001976C0" w:rsidRDefault="00292E7C" w:rsidP="001976C0">
      <w:pPr>
        <w:spacing w:line="276" w:lineRule="auto"/>
        <w:ind w:firstLine="709"/>
        <w:jc w:val="both"/>
        <w:rPr>
          <w:sz w:val="26"/>
          <w:szCs w:val="26"/>
        </w:rPr>
      </w:pPr>
      <w:r w:rsidRPr="001976C0">
        <w:rPr>
          <w:sz w:val="26"/>
          <w:szCs w:val="26"/>
        </w:rPr>
        <w:t>Экологическое состояние р. Протвы определяется интенсивной антропогенной нагрузкой в виде сточных вод нескольких крупных городов, промышленных предприятий пищевой, текстильной, атомной и др. отраслей промышленности, ливневых, хозяйственно-бытовых и сельскохозяйственных сточных вод.</w:t>
      </w:r>
    </w:p>
    <w:p w:rsidR="00292E7C" w:rsidRPr="001976C0" w:rsidRDefault="00292E7C" w:rsidP="001976C0">
      <w:pPr>
        <w:spacing w:line="276" w:lineRule="auto"/>
        <w:ind w:firstLine="709"/>
        <w:jc w:val="center"/>
        <w:rPr>
          <w:b/>
          <w:i/>
          <w:sz w:val="26"/>
          <w:szCs w:val="26"/>
        </w:rPr>
      </w:pPr>
      <w:r w:rsidRPr="001976C0">
        <w:rPr>
          <w:b/>
          <w:i/>
          <w:sz w:val="26"/>
          <w:szCs w:val="26"/>
        </w:rPr>
        <w:t>Подземные воды</w:t>
      </w:r>
    </w:p>
    <w:p w:rsidR="00292E7C" w:rsidRPr="001976C0" w:rsidRDefault="00292E7C" w:rsidP="001976C0">
      <w:pPr>
        <w:spacing w:line="276" w:lineRule="auto"/>
        <w:ind w:firstLine="709"/>
        <w:jc w:val="both"/>
        <w:rPr>
          <w:sz w:val="26"/>
          <w:szCs w:val="26"/>
        </w:rPr>
      </w:pPr>
      <w:r w:rsidRPr="001976C0">
        <w:rPr>
          <w:sz w:val="26"/>
          <w:szCs w:val="26"/>
        </w:rPr>
        <w:t>Основной водозабор, обеспечивающий питьевой водой население МО ГП «Город Ермолино», принадлежит МУП «Ермолинская служба единого заказчика», на балансе которого находятся 8 водозаборных скважин с суммарным водоотбором около 2 тыс.м3 /сут.</w:t>
      </w:r>
    </w:p>
    <w:p w:rsidR="00292E7C" w:rsidRPr="001976C0" w:rsidRDefault="00292E7C" w:rsidP="001976C0">
      <w:pPr>
        <w:spacing w:line="276" w:lineRule="auto"/>
        <w:ind w:firstLine="709"/>
        <w:jc w:val="both"/>
        <w:rPr>
          <w:sz w:val="26"/>
          <w:szCs w:val="26"/>
        </w:rPr>
      </w:pPr>
      <w:r w:rsidRPr="001976C0">
        <w:rPr>
          <w:sz w:val="26"/>
          <w:szCs w:val="26"/>
        </w:rPr>
        <w:t>Кроме того, для обеспечения деятельности хлопчатобумажного комбината работает водозабор из 2-х скважин с суммарным водоотбором до 300 м3 /сут. Таким образом, фактический водоотбор, по двум водозаборам, для водоснабжения г. Ермолино составляет 2,3 тыс.м3/сут.</w:t>
      </w:r>
    </w:p>
    <w:p w:rsidR="00292E7C" w:rsidRPr="001976C0" w:rsidRDefault="00292E7C" w:rsidP="001976C0">
      <w:pPr>
        <w:spacing w:line="276" w:lineRule="auto"/>
        <w:ind w:firstLine="709"/>
        <w:jc w:val="both"/>
        <w:rPr>
          <w:sz w:val="26"/>
          <w:szCs w:val="26"/>
        </w:rPr>
      </w:pPr>
      <w:r w:rsidRPr="001976C0">
        <w:rPr>
          <w:sz w:val="26"/>
          <w:szCs w:val="26"/>
        </w:rPr>
        <w:t>Водозаборы расположены в долине р.Протвы и на её левом склоне.</w:t>
      </w:r>
    </w:p>
    <w:p w:rsidR="00292E7C" w:rsidRPr="001976C0" w:rsidRDefault="00292E7C" w:rsidP="001976C0">
      <w:pPr>
        <w:spacing w:line="276" w:lineRule="auto"/>
        <w:ind w:firstLine="709"/>
        <w:jc w:val="both"/>
        <w:rPr>
          <w:sz w:val="26"/>
          <w:szCs w:val="26"/>
        </w:rPr>
      </w:pPr>
      <w:r w:rsidRPr="001976C0">
        <w:rPr>
          <w:sz w:val="26"/>
          <w:szCs w:val="26"/>
        </w:rPr>
        <w:t xml:space="preserve">Основными эксплуатируемыми водоносными горизонтами являются окско-тарусский, в меньшей степени бобриковско-тульский и упинский. </w:t>
      </w:r>
    </w:p>
    <w:p w:rsidR="00292E7C" w:rsidRPr="001976C0" w:rsidRDefault="00292E7C" w:rsidP="001976C0">
      <w:pPr>
        <w:spacing w:line="276" w:lineRule="auto"/>
        <w:ind w:firstLine="709"/>
        <w:jc w:val="both"/>
        <w:rPr>
          <w:sz w:val="26"/>
          <w:szCs w:val="26"/>
        </w:rPr>
      </w:pPr>
      <w:r w:rsidRPr="001976C0">
        <w:rPr>
          <w:sz w:val="26"/>
          <w:szCs w:val="26"/>
        </w:rPr>
        <w:t>Эксплуатационные запасы подземных вод по указанным горизонтам не утверждались.</w:t>
      </w:r>
    </w:p>
    <w:p w:rsidR="00292E7C" w:rsidRPr="001976C0" w:rsidRDefault="00292E7C" w:rsidP="001976C0">
      <w:pPr>
        <w:spacing w:line="276" w:lineRule="auto"/>
        <w:ind w:firstLine="709"/>
        <w:jc w:val="both"/>
        <w:rPr>
          <w:sz w:val="26"/>
          <w:szCs w:val="26"/>
        </w:rPr>
      </w:pPr>
      <w:r w:rsidRPr="001976C0">
        <w:rPr>
          <w:sz w:val="26"/>
          <w:szCs w:val="26"/>
        </w:rPr>
        <w:t>В 2008 году были проведены поисково-оценочные работы в зоне загрязнения подземных вод стронцием для хозпитьевого водоснабжения г. Ермолино, заключающиеся в выявлении и утверждении эксплуатационных засов пресных подземных вод протвинского водоносного горизонта в количестве 2,1 тыс. м3 /сут. по категории С1. Расстояние от изученного участка до ближайших эксплуатационных скважин действующего водозабора г. Ермолино составляет 0,8-1,2 км. Концентрация стронция в подземных водах протвинского горизонта оставляет 0,3-0,43 мг/л. Рекомендуется их промышленное освоение с целью доведения воды на действующем водозаборе до нормативного качества.</w:t>
      </w:r>
    </w:p>
    <w:p w:rsidR="00E85746" w:rsidRDefault="00485235" w:rsidP="001976C0">
      <w:pPr>
        <w:spacing w:line="276" w:lineRule="auto"/>
        <w:ind w:firstLine="720"/>
        <w:jc w:val="both"/>
        <w:rPr>
          <w:highlight w:val="yellow"/>
        </w:rPr>
        <w:sectPr w:rsidR="00E85746" w:rsidSect="00041AE8">
          <w:pgSz w:w="11906" w:h="16838" w:code="9"/>
          <w:pgMar w:top="1134" w:right="851" w:bottom="1134" w:left="1418" w:header="454" w:footer="709" w:gutter="0"/>
          <w:cols w:space="708"/>
          <w:docGrid w:linePitch="360"/>
        </w:sectPr>
      </w:pPr>
      <w:r w:rsidRPr="00955AF9">
        <w:rPr>
          <w:highlight w:val="yellow"/>
        </w:rPr>
        <w:t xml:space="preserve">    </w:t>
      </w:r>
    </w:p>
    <w:p w:rsidR="00312AB2" w:rsidRDefault="00312AB2" w:rsidP="00540401">
      <w:pPr>
        <w:pStyle w:val="3"/>
        <w:jc w:val="center"/>
        <w:rPr>
          <w:sz w:val="26"/>
          <w:szCs w:val="26"/>
          <w:lang w:val="ru-RU"/>
        </w:rPr>
      </w:pPr>
      <w:bookmarkStart w:id="56" w:name="_Toc118883583"/>
      <w:r w:rsidRPr="00540401">
        <w:rPr>
          <w:sz w:val="26"/>
          <w:szCs w:val="26"/>
        </w:rPr>
        <w:lastRenderedPageBreak/>
        <w:t>II</w:t>
      </w:r>
      <w:r w:rsidRPr="00540401">
        <w:rPr>
          <w:sz w:val="26"/>
          <w:szCs w:val="26"/>
          <w:lang w:val="ru-RU"/>
        </w:rPr>
        <w:t>.</w:t>
      </w:r>
      <w:r w:rsidR="005050B7" w:rsidRPr="00540401">
        <w:rPr>
          <w:sz w:val="26"/>
          <w:szCs w:val="26"/>
          <w:lang w:val="ru-RU"/>
        </w:rPr>
        <w:t>2.</w:t>
      </w:r>
      <w:r w:rsidRPr="00540401">
        <w:rPr>
          <w:sz w:val="26"/>
          <w:szCs w:val="26"/>
          <w:lang w:val="ru-RU"/>
        </w:rPr>
        <w:t xml:space="preserve">4 </w:t>
      </w:r>
      <w:r w:rsidR="00292E7C" w:rsidRPr="00540401">
        <w:rPr>
          <w:sz w:val="26"/>
          <w:szCs w:val="26"/>
        </w:rPr>
        <w:t>Инженерно-геологические условия</w:t>
      </w:r>
      <w:bookmarkEnd w:id="56"/>
    </w:p>
    <w:p w:rsidR="00B5033C" w:rsidRPr="00B5033C" w:rsidRDefault="00B5033C" w:rsidP="00B5033C">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1786"/>
        <w:gridCol w:w="3841"/>
        <w:gridCol w:w="3268"/>
        <w:gridCol w:w="4108"/>
      </w:tblGrid>
      <w:tr w:rsidR="00810380" w:rsidRPr="001976C0" w:rsidTr="00B5033C">
        <w:trPr>
          <w:cantSplit/>
        </w:trPr>
        <w:tc>
          <w:tcPr>
            <w:tcW w:w="1207" w:type="pct"/>
            <w:gridSpan w:val="2"/>
            <w:vMerge w:val="restart"/>
            <w:vAlign w:val="center"/>
          </w:tcPr>
          <w:p w:rsidR="00810380" w:rsidRPr="001976C0" w:rsidRDefault="00810380" w:rsidP="00150CB5">
            <w:pPr>
              <w:pStyle w:val="afa"/>
            </w:pPr>
            <w:bookmarkStart w:id="57" w:name="__RefHeading__388_1612356966"/>
            <w:bookmarkStart w:id="58" w:name="__RefHeading__124_1539069001"/>
            <w:bookmarkStart w:id="59" w:name="__RefHeading__322_276625223"/>
            <w:bookmarkStart w:id="60" w:name="__RefHeading__486_670117999"/>
            <w:bookmarkStart w:id="61" w:name="__RefHeading__93_1212657833"/>
            <w:bookmarkStart w:id="62" w:name="__RefHeading__156_1585558239"/>
            <w:bookmarkStart w:id="63" w:name="__RefHeading__850_1612356966"/>
            <w:bookmarkEnd w:id="57"/>
            <w:bookmarkEnd w:id="58"/>
            <w:bookmarkEnd w:id="59"/>
            <w:bookmarkEnd w:id="60"/>
            <w:bookmarkEnd w:id="61"/>
            <w:bookmarkEnd w:id="62"/>
            <w:bookmarkEnd w:id="63"/>
            <w:r w:rsidRPr="001976C0">
              <w:br w:type="page"/>
              <w:t>Области (морфогенетические типы рельефа)</w:t>
            </w:r>
          </w:p>
        </w:tc>
        <w:tc>
          <w:tcPr>
            <w:tcW w:w="2404" w:type="pct"/>
            <w:gridSpan w:val="2"/>
            <w:vAlign w:val="center"/>
          </w:tcPr>
          <w:p w:rsidR="00810380" w:rsidRPr="001976C0" w:rsidRDefault="00810380" w:rsidP="00150CB5">
            <w:pPr>
              <w:pStyle w:val="afa"/>
            </w:pPr>
            <w:r w:rsidRPr="001976C0">
              <w:t>Районы (стратиграфо-генетические комплексы)</w:t>
            </w:r>
          </w:p>
        </w:tc>
        <w:tc>
          <w:tcPr>
            <w:tcW w:w="1389" w:type="pct"/>
            <w:vAlign w:val="center"/>
          </w:tcPr>
          <w:p w:rsidR="00810380" w:rsidRPr="001976C0" w:rsidRDefault="00810380" w:rsidP="00150CB5">
            <w:pPr>
              <w:pStyle w:val="afa"/>
            </w:pPr>
            <w:r w:rsidRPr="001976C0">
              <w:t>Инженерно-геологические особенности</w:t>
            </w:r>
          </w:p>
        </w:tc>
      </w:tr>
      <w:tr w:rsidR="00810380" w:rsidRPr="001976C0" w:rsidTr="00B5033C">
        <w:trPr>
          <w:cantSplit/>
        </w:trPr>
        <w:tc>
          <w:tcPr>
            <w:tcW w:w="1207" w:type="pct"/>
            <w:gridSpan w:val="2"/>
            <w:vMerge/>
            <w:vAlign w:val="center"/>
          </w:tcPr>
          <w:p w:rsidR="00810380" w:rsidRPr="001976C0" w:rsidRDefault="00810380" w:rsidP="00150CB5">
            <w:pPr>
              <w:pStyle w:val="afa"/>
            </w:pPr>
          </w:p>
        </w:tc>
        <w:tc>
          <w:tcPr>
            <w:tcW w:w="1299" w:type="pct"/>
            <w:vAlign w:val="center"/>
          </w:tcPr>
          <w:p w:rsidR="00810380" w:rsidRPr="001976C0" w:rsidRDefault="00810380" w:rsidP="00150CB5">
            <w:pPr>
              <w:pStyle w:val="afa"/>
            </w:pPr>
            <w:r w:rsidRPr="001976C0">
              <w:t>Краткая геологическая характеристика</w:t>
            </w:r>
          </w:p>
        </w:tc>
        <w:tc>
          <w:tcPr>
            <w:tcW w:w="1105" w:type="pct"/>
            <w:vAlign w:val="center"/>
          </w:tcPr>
          <w:p w:rsidR="00810380" w:rsidRPr="001976C0" w:rsidRDefault="00810380" w:rsidP="00150CB5">
            <w:pPr>
              <w:pStyle w:val="afa"/>
            </w:pPr>
            <w:r w:rsidRPr="001976C0">
              <w:t>Экзогенные геологические процессы</w:t>
            </w:r>
          </w:p>
        </w:tc>
        <w:tc>
          <w:tcPr>
            <w:tcW w:w="1389" w:type="pct"/>
            <w:vAlign w:val="center"/>
          </w:tcPr>
          <w:p w:rsidR="00810380" w:rsidRPr="001976C0" w:rsidRDefault="00810380" w:rsidP="00150CB5">
            <w:pPr>
              <w:pStyle w:val="afa"/>
            </w:pPr>
            <w:r w:rsidRPr="001976C0">
              <w:t>Прогнозируемые изменения свойств грунтов, процессов и явлений. Условия строительного освоения территории</w:t>
            </w:r>
          </w:p>
        </w:tc>
      </w:tr>
      <w:tr w:rsidR="00810380" w:rsidRPr="001976C0" w:rsidTr="00B5033C">
        <w:trPr>
          <w:cantSplit/>
          <w:trHeight w:val="1134"/>
        </w:trPr>
        <w:tc>
          <w:tcPr>
            <w:tcW w:w="603" w:type="pct"/>
            <w:vMerge w:val="restart"/>
            <w:textDirection w:val="btLr"/>
            <w:vAlign w:val="center"/>
          </w:tcPr>
          <w:p w:rsidR="00810380" w:rsidRPr="001976C0" w:rsidRDefault="00E85746" w:rsidP="00150CB5">
            <w:pPr>
              <w:pStyle w:val="afa"/>
            </w:pPr>
            <w:r w:rsidRPr="001976C0">
              <w:t>Ланд</w:t>
            </w:r>
            <w:r w:rsidR="00810380" w:rsidRPr="001976C0">
              <w:t>шафты эрозионно-аккумулятивных равнин</w:t>
            </w:r>
          </w:p>
          <w:p w:rsidR="00810380" w:rsidRPr="001976C0" w:rsidRDefault="00810380" w:rsidP="00150CB5">
            <w:pPr>
              <w:pStyle w:val="afa"/>
            </w:pPr>
            <w:r w:rsidRPr="001976C0">
              <w:t>Типы ландшафтов</w:t>
            </w:r>
          </w:p>
        </w:tc>
        <w:tc>
          <w:tcPr>
            <w:tcW w:w="603" w:type="pct"/>
            <w:textDirection w:val="btLr"/>
            <w:vAlign w:val="center"/>
          </w:tcPr>
          <w:p w:rsidR="00810380" w:rsidRPr="001976C0" w:rsidRDefault="00810380" w:rsidP="00150CB5">
            <w:pPr>
              <w:pStyle w:val="afa"/>
            </w:pPr>
            <w:r w:rsidRPr="001976C0">
              <w:t>Первый</w:t>
            </w:r>
          </w:p>
        </w:tc>
        <w:tc>
          <w:tcPr>
            <w:tcW w:w="1299" w:type="pct"/>
            <w:vAlign w:val="center"/>
          </w:tcPr>
          <w:p w:rsidR="00810380" w:rsidRPr="001976C0" w:rsidRDefault="00810380" w:rsidP="00150CB5">
            <w:pPr>
              <w:pStyle w:val="afa"/>
            </w:pPr>
            <w:r w:rsidRPr="001976C0">
              <w:t>Развитие среднечетвертичных моренных и водноледниковых образований московского ледника. Обобщенный геологический разрез сверху вниз сложен: покровными и моренными суглинками поздней стадии развития ледника, средняя часть представлена супесями, песчано-гравийным материалом, низы сложены озерно-болотными глинами и моренными суглинками ранней стадии развития ледника. Подстилающие породы представлены останцами каширских известняков и глинами верейского и келловейского времени.</w:t>
            </w:r>
          </w:p>
        </w:tc>
        <w:tc>
          <w:tcPr>
            <w:tcW w:w="1105" w:type="pct"/>
          </w:tcPr>
          <w:p w:rsidR="00810380" w:rsidRPr="001976C0" w:rsidRDefault="00810380" w:rsidP="00150CB5">
            <w:pPr>
              <w:pStyle w:val="afa"/>
            </w:pPr>
            <w:r w:rsidRPr="001976C0">
              <w:t>Рельеф слаборасчлененный, дренирован. Грунтовые воды приурочены к водноледниковым образованиям и имеют небольшой напор. Уровни стояния составляют 3-5 м.</w:t>
            </w:r>
          </w:p>
        </w:tc>
        <w:tc>
          <w:tcPr>
            <w:tcW w:w="1389" w:type="pct"/>
          </w:tcPr>
          <w:p w:rsidR="00810380" w:rsidRPr="001976C0" w:rsidRDefault="00810380" w:rsidP="00150CB5">
            <w:pPr>
              <w:pStyle w:val="afa"/>
            </w:pPr>
            <w:r w:rsidRPr="001976C0">
              <w:t>Суглинки по составу и своим несущим свойствам незначительно изменчивы по глубине и латерали и устойчивы к техногенным нагрузкам. Песчаные разницы грунтов суффозионно неустойчивые. Необходимо учитывать, что они залегают между суглинками.</w:t>
            </w:r>
          </w:p>
          <w:p w:rsidR="00810380" w:rsidRPr="001976C0" w:rsidRDefault="00810380" w:rsidP="00150CB5">
            <w:pPr>
              <w:pStyle w:val="afa"/>
              <w:rPr>
                <w:b/>
              </w:rPr>
            </w:pPr>
            <w:r w:rsidRPr="001976C0">
              <w:rPr>
                <w:b/>
              </w:rPr>
              <w:t>Условия строительства простые, в местах высокого стояния грунтовых вод средние.</w:t>
            </w:r>
          </w:p>
          <w:p w:rsidR="00810380" w:rsidRPr="001976C0" w:rsidRDefault="00810380" w:rsidP="00150CB5">
            <w:pPr>
              <w:pStyle w:val="afa"/>
              <w:rPr>
                <w:b/>
              </w:rPr>
            </w:pPr>
            <w:r w:rsidRPr="001976C0">
              <w:rPr>
                <w:b/>
              </w:rPr>
              <w:t xml:space="preserve">Рекомендации: </w:t>
            </w:r>
            <w:r w:rsidRPr="001976C0">
              <w:t>организация стока поверхностных вод, правильная вертикальная планировка, благоустройство территории, охрана лесов.</w:t>
            </w:r>
          </w:p>
        </w:tc>
      </w:tr>
      <w:tr w:rsidR="00810380" w:rsidRPr="001976C0" w:rsidTr="00B5033C">
        <w:trPr>
          <w:cantSplit/>
          <w:trHeight w:val="1134"/>
        </w:trPr>
        <w:tc>
          <w:tcPr>
            <w:tcW w:w="603" w:type="pct"/>
            <w:vMerge/>
            <w:textDirection w:val="btLr"/>
            <w:vAlign w:val="center"/>
          </w:tcPr>
          <w:p w:rsidR="00810380" w:rsidRPr="001976C0" w:rsidRDefault="00810380" w:rsidP="00150CB5">
            <w:pPr>
              <w:pStyle w:val="afa"/>
            </w:pPr>
          </w:p>
        </w:tc>
        <w:tc>
          <w:tcPr>
            <w:tcW w:w="603" w:type="pct"/>
            <w:textDirection w:val="btLr"/>
            <w:vAlign w:val="center"/>
          </w:tcPr>
          <w:p w:rsidR="00810380" w:rsidRPr="001976C0" w:rsidRDefault="00810380" w:rsidP="00150CB5">
            <w:pPr>
              <w:pStyle w:val="afa"/>
            </w:pPr>
            <w:r w:rsidRPr="001976C0">
              <w:t>Второй</w:t>
            </w:r>
          </w:p>
        </w:tc>
        <w:tc>
          <w:tcPr>
            <w:tcW w:w="1299" w:type="pct"/>
          </w:tcPr>
          <w:p w:rsidR="00810380" w:rsidRPr="001976C0" w:rsidRDefault="00810380" w:rsidP="00150CB5">
            <w:pPr>
              <w:pStyle w:val="afa"/>
            </w:pPr>
            <w:r w:rsidRPr="001976C0">
              <w:t>Развитие среднечетвертичных водноледниковых отложений времен таяния московского ледника. Подстилаются в основном известняками протвинского горизонта нижнего карбона.</w:t>
            </w:r>
          </w:p>
        </w:tc>
        <w:tc>
          <w:tcPr>
            <w:tcW w:w="1105" w:type="pct"/>
          </w:tcPr>
          <w:p w:rsidR="00810380" w:rsidRPr="001976C0" w:rsidRDefault="00810380" w:rsidP="00150CB5">
            <w:pPr>
              <w:pStyle w:val="afa"/>
            </w:pPr>
            <w:r w:rsidRPr="001976C0">
              <w:t>Рельеф среднерасчлененный, хорошо дренирован. Наблюдается склоновая эрозия. Породы легко размываемые.</w:t>
            </w:r>
          </w:p>
        </w:tc>
        <w:tc>
          <w:tcPr>
            <w:tcW w:w="1389" w:type="pct"/>
            <w:vMerge w:val="restart"/>
            <w:vAlign w:val="center"/>
          </w:tcPr>
          <w:p w:rsidR="00810380" w:rsidRPr="001976C0" w:rsidRDefault="00810380" w:rsidP="00150CB5">
            <w:pPr>
              <w:pStyle w:val="afa"/>
            </w:pPr>
            <w:r w:rsidRPr="001976C0">
              <w:t>Песчано-супесчаные и песчано-гравийные грунты характеризуются суффозионной неустойчивостью с развитием процессов выноса тонкопесчаных и пылеватых фракций в зонах разгрузки подземных вод.</w:t>
            </w:r>
          </w:p>
          <w:p w:rsidR="00810380" w:rsidRPr="001976C0" w:rsidRDefault="00810380" w:rsidP="00150CB5">
            <w:pPr>
              <w:pStyle w:val="afa"/>
              <w:rPr>
                <w:b/>
              </w:rPr>
            </w:pPr>
            <w:r w:rsidRPr="001976C0">
              <w:rPr>
                <w:b/>
              </w:rPr>
              <w:t xml:space="preserve">Условия  для строительства </w:t>
            </w:r>
            <w:r w:rsidRPr="001976C0">
              <w:rPr>
                <w:b/>
              </w:rPr>
              <w:lastRenderedPageBreak/>
              <w:t>средние.</w:t>
            </w:r>
          </w:p>
          <w:p w:rsidR="00810380" w:rsidRPr="001976C0" w:rsidRDefault="00810380" w:rsidP="00150CB5">
            <w:pPr>
              <w:pStyle w:val="afa"/>
            </w:pPr>
            <w:r w:rsidRPr="001976C0">
              <w:rPr>
                <w:b/>
              </w:rPr>
              <w:t xml:space="preserve">Рекомендуется: </w:t>
            </w:r>
            <w:r w:rsidRPr="001976C0">
              <w:t>при решении конкретных задач тщательное изучение физико-механических свойств грунтов, организация поверхностного стока, использование свайных фундаментов.</w:t>
            </w:r>
          </w:p>
        </w:tc>
      </w:tr>
      <w:tr w:rsidR="00810380" w:rsidRPr="001976C0" w:rsidTr="00B5033C">
        <w:trPr>
          <w:cantSplit/>
          <w:trHeight w:val="1134"/>
        </w:trPr>
        <w:tc>
          <w:tcPr>
            <w:tcW w:w="603" w:type="pct"/>
            <w:vMerge/>
            <w:textDirection w:val="btLr"/>
            <w:vAlign w:val="center"/>
          </w:tcPr>
          <w:p w:rsidR="00810380" w:rsidRPr="001976C0" w:rsidRDefault="00810380" w:rsidP="00150CB5">
            <w:pPr>
              <w:pStyle w:val="afa"/>
            </w:pPr>
          </w:p>
        </w:tc>
        <w:tc>
          <w:tcPr>
            <w:tcW w:w="603" w:type="pct"/>
            <w:textDirection w:val="btLr"/>
            <w:vAlign w:val="center"/>
          </w:tcPr>
          <w:p w:rsidR="00810380" w:rsidRPr="001976C0" w:rsidRDefault="00810380" w:rsidP="00150CB5">
            <w:pPr>
              <w:pStyle w:val="afa"/>
            </w:pPr>
            <w:r w:rsidRPr="001976C0">
              <w:t>Третий, четвертый</w:t>
            </w:r>
          </w:p>
        </w:tc>
        <w:tc>
          <w:tcPr>
            <w:tcW w:w="1299" w:type="pct"/>
          </w:tcPr>
          <w:p w:rsidR="00810380" w:rsidRPr="001976C0" w:rsidRDefault="00810380" w:rsidP="00150CB5">
            <w:pPr>
              <w:pStyle w:val="afa"/>
            </w:pPr>
            <w:r w:rsidRPr="001976C0">
              <w:t>Развитие позднечетвертичных аллювиальных отложений. Подстилаются среднечетвертичными образованиями и глинами стешевского горизонта нижнего карбона.</w:t>
            </w:r>
          </w:p>
        </w:tc>
        <w:tc>
          <w:tcPr>
            <w:tcW w:w="1105" w:type="pct"/>
          </w:tcPr>
          <w:p w:rsidR="00810380" w:rsidRPr="001976C0" w:rsidRDefault="00810380" w:rsidP="00150CB5">
            <w:pPr>
              <w:pStyle w:val="afa"/>
            </w:pPr>
            <w:r w:rsidRPr="001976C0">
              <w:t>Рельеф слабо-среднерасчлененый, дренированный. Глубина стояния грунтовых вод обычно глубже 3 м.</w:t>
            </w:r>
          </w:p>
        </w:tc>
        <w:tc>
          <w:tcPr>
            <w:tcW w:w="1389" w:type="pct"/>
            <w:vMerge/>
          </w:tcPr>
          <w:p w:rsidR="00810380" w:rsidRPr="001976C0" w:rsidRDefault="00810380" w:rsidP="00150CB5">
            <w:pPr>
              <w:pStyle w:val="afa"/>
            </w:pPr>
          </w:p>
        </w:tc>
      </w:tr>
      <w:tr w:rsidR="00810380" w:rsidRPr="001976C0" w:rsidTr="00B5033C">
        <w:trPr>
          <w:cantSplit/>
          <w:trHeight w:val="1134"/>
        </w:trPr>
        <w:tc>
          <w:tcPr>
            <w:tcW w:w="603" w:type="pct"/>
            <w:vMerge w:val="restart"/>
            <w:textDirection w:val="btLr"/>
            <w:vAlign w:val="center"/>
          </w:tcPr>
          <w:p w:rsidR="00810380" w:rsidRPr="001976C0" w:rsidRDefault="00810380" w:rsidP="00150CB5">
            <w:pPr>
              <w:pStyle w:val="afa"/>
            </w:pPr>
            <w:r w:rsidRPr="001976C0">
              <w:lastRenderedPageBreak/>
              <w:t>Долинный комплекс ландшафтов.</w:t>
            </w:r>
          </w:p>
        </w:tc>
        <w:tc>
          <w:tcPr>
            <w:tcW w:w="603" w:type="pct"/>
            <w:textDirection w:val="btLr"/>
            <w:vAlign w:val="center"/>
          </w:tcPr>
          <w:p w:rsidR="00810380" w:rsidRPr="001976C0" w:rsidRDefault="00810380" w:rsidP="00150CB5">
            <w:pPr>
              <w:pStyle w:val="afa"/>
            </w:pPr>
            <w:r w:rsidRPr="001976C0">
              <w:t>Пятый, шестой</w:t>
            </w:r>
          </w:p>
        </w:tc>
        <w:tc>
          <w:tcPr>
            <w:tcW w:w="1299" w:type="pct"/>
          </w:tcPr>
          <w:p w:rsidR="00810380" w:rsidRPr="001976C0" w:rsidRDefault="00810380" w:rsidP="00150CB5">
            <w:pPr>
              <w:pStyle w:val="afa"/>
            </w:pPr>
            <w:r w:rsidRPr="001976C0">
              <w:t>Развитие современных аллювиальных отложений пойменных террас. Подстилаются в основном четвертичными отложениями московского оледенения и глинами стешевского горизонта нижнего карбона.</w:t>
            </w:r>
          </w:p>
        </w:tc>
        <w:tc>
          <w:tcPr>
            <w:tcW w:w="1105" w:type="pct"/>
          </w:tcPr>
          <w:p w:rsidR="00810380" w:rsidRPr="001976C0" w:rsidRDefault="00810380" w:rsidP="00150CB5">
            <w:pPr>
              <w:pStyle w:val="afa"/>
            </w:pPr>
            <w:r w:rsidRPr="001976C0">
              <w:t>Боковой подмыв террас. Заболачивание пойм. Пойма в весенний паводок затопляется полностью, высокая пойма затопляется только в катастрофические паводки. Вся территория данных ландшафтов всегда находится под угрозой частичного подтопления.</w:t>
            </w:r>
          </w:p>
        </w:tc>
        <w:tc>
          <w:tcPr>
            <w:tcW w:w="1389" w:type="pct"/>
          </w:tcPr>
          <w:p w:rsidR="00810380" w:rsidRPr="001976C0" w:rsidRDefault="00810380" w:rsidP="00150CB5">
            <w:pPr>
              <w:pStyle w:val="afa"/>
            </w:pPr>
            <w:r w:rsidRPr="001976C0">
              <w:t>Песчано-супесчаные и песчано-гравийные грунты характеризуются суффозионной неустойчивостью с развитием процессов выноса тонкопесчаных и пылеватых фракций в зонах разгрузки подземных вод.</w:t>
            </w:r>
          </w:p>
          <w:p w:rsidR="00810380" w:rsidRPr="001976C0" w:rsidRDefault="00810380" w:rsidP="00150CB5">
            <w:pPr>
              <w:pStyle w:val="afa"/>
            </w:pPr>
            <w:r w:rsidRPr="001976C0">
              <w:rPr>
                <w:b/>
              </w:rPr>
              <w:t>Условия  для строительства сложные (неблагоприятные).</w:t>
            </w:r>
          </w:p>
        </w:tc>
      </w:tr>
      <w:tr w:rsidR="00810380" w:rsidRPr="001976C0" w:rsidTr="00B5033C">
        <w:trPr>
          <w:cantSplit/>
          <w:trHeight w:val="1134"/>
        </w:trPr>
        <w:tc>
          <w:tcPr>
            <w:tcW w:w="603" w:type="pct"/>
            <w:vMerge/>
            <w:textDirection w:val="btLr"/>
            <w:vAlign w:val="center"/>
          </w:tcPr>
          <w:p w:rsidR="00810380" w:rsidRPr="001976C0" w:rsidRDefault="00810380" w:rsidP="00150CB5">
            <w:pPr>
              <w:pStyle w:val="afa"/>
            </w:pPr>
          </w:p>
        </w:tc>
        <w:tc>
          <w:tcPr>
            <w:tcW w:w="603" w:type="pct"/>
            <w:textDirection w:val="btLr"/>
            <w:vAlign w:val="center"/>
          </w:tcPr>
          <w:p w:rsidR="00810380" w:rsidRPr="001976C0" w:rsidRDefault="00810380" w:rsidP="009A290A">
            <w:pPr>
              <w:pStyle w:val="afa"/>
            </w:pPr>
            <w:r w:rsidRPr="001976C0">
              <w:t>Седьмой, восьмой, девятый</w:t>
            </w:r>
          </w:p>
        </w:tc>
        <w:tc>
          <w:tcPr>
            <w:tcW w:w="1299" w:type="pct"/>
          </w:tcPr>
          <w:p w:rsidR="00810380" w:rsidRPr="001976C0" w:rsidRDefault="00810380" w:rsidP="00150CB5">
            <w:pPr>
              <w:pStyle w:val="afa"/>
            </w:pPr>
            <w:r w:rsidRPr="001976C0">
              <w:t>Придолинные склоны эрозионных врезов.</w:t>
            </w:r>
          </w:p>
        </w:tc>
        <w:tc>
          <w:tcPr>
            <w:tcW w:w="1105" w:type="pct"/>
          </w:tcPr>
          <w:p w:rsidR="00810380" w:rsidRPr="001976C0" w:rsidRDefault="00810380" w:rsidP="00150CB5">
            <w:pPr>
              <w:pStyle w:val="afa"/>
            </w:pPr>
            <w:r w:rsidRPr="001976C0">
              <w:t>Рельеф значительно расчлененный, наблюдается склоновая эрозия. Сток подземных вод осуществляется в сторону местных естественных дрен.</w:t>
            </w:r>
          </w:p>
        </w:tc>
        <w:tc>
          <w:tcPr>
            <w:tcW w:w="1389" w:type="pct"/>
          </w:tcPr>
          <w:p w:rsidR="00810380" w:rsidRPr="001976C0" w:rsidRDefault="00810380" w:rsidP="00150CB5">
            <w:pPr>
              <w:pStyle w:val="afa"/>
            </w:pPr>
            <w:r w:rsidRPr="001976C0">
              <w:t xml:space="preserve">Грунты имеют высокую степень изменчивости своих свойств и состояния. </w:t>
            </w:r>
            <w:r w:rsidRPr="001976C0">
              <w:rPr>
                <w:b/>
              </w:rPr>
              <w:t>Склоны и прилегающие территории из-за очень неустойчивого состояния геологической среды</w:t>
            </w:r>
            <w:r w:rsidRPr="001976C0">
              <w:t xml:space="preserve"> </w:t>
            </w:r>
            <w:r w:rsidRPr="001976C0">
              <w:rPr>
                <w:b/>
              </w:rPr>
              <w:t>малопригодны для строительства.</w:t>
            </w:r>
          </w:p>
        </w:tc>
      </w:tr>
    </w:tbl>
    <w:p w:rsidR="00292E7C" w:rsidRPr="009902C6" w:rsidRDefault="00292E7C" w:rsidP="009902C6">
      <w:pPr>
        <w:rPr>
          <w:highlight w:val="yellow"/>
        </w:rPr>
      </w:pPr>
    </w:p>
    <w:p w:rsidR="00E85746" w:rsidRPr="00344798" w:rsidRDefault="00E85746" w:rsidP="00344798"/>
    <w:p w:rsidR="00E85746" w:rsidRPr="00E85746" w:rsidRDefault="00E85746" w:rsidP="00E85746">
      <w:pPr>
        <w:sectPr w:rsidR="00E85746" w:rsidRPr="00E85746" w:rsidSect="00E85746">
          <w:pgSz w:w="16838" w:h="11906" w:orient="landscape" w:code="9"/>
          <w:pgMar w:top="851" w:right="1134" w:bottom="1418" w:left="1134" w:header="454" w:footer="709" w:gutter="0"/>
          <w:cols w:space="708"/>
          <w:docGrid w:linePitch="360"/>
        </w:sectPr>
      </w:pPr>
    </w:p>
    <w:p w:rsidR="009A290A" w:rsidRPr="009902C6" w:rsidRDefault="009A290A" w:rsidP="009A290A">
      <w:pPr>
        <w:pStyle w:val="2"/>
        <w:rPr>
          <w:sz w:val="26"/>
          <w:szCs w:val="26"/>
        </w:rPr>
      </w:pPr>
      <w:bookmarkStart w:id="64" w:name="_Toc118883584"/>
      <w:r w:rsidRPr="009902C6">
        <w:rPr>
          <w:sz w:val="26"/>
          <w:szCs w:val="26"/>
          <w:lang w:val="en-US"/>
        </w:rPr>
        <w:lastRenderedPageBreak/>
        <w:t>I</w:t>
      </w:r>
      <w:r w:rsidRPr="009902C6">
        <w:rPr>
          <w:sz w:val="26"/>
          <w:szCs w:val="26"/>
        </w:rPr>
        <w:t>I.3 Комплексная оценка территории по планировочным ограничениям</w:t>
      </w:r>
      <w:bookmarkEnd w:id="64"/>
    </w:p>
    <w:p w:rsidR="009A290A" w:rsidRPr="00D514BE" w:rsidRDefault="009A290A" w:rsidP="009A290A">
      <w:pPr>
        <w:pStyle w:val="3"/>
        <w:jc w:val="center"/>
        <w:rPr>
          <w:sz w:val="26"/>
          <w:szCs w:val="26"/>
        </w:rPr>
      </w:pPr>
      <w:bookmarkStart w:id="65" w:name="__RefHeading__390_1612356966"/>
      <w:bookmarkStart w:id="66" w:name="__RefHeading__126_1539069001"/>
      <w:bookmarkStart w:id="67" w:name="__RefHeading__324_276625223"/>
      <w:bookmarkStart w:id="68" w:name="__RefHeading__488_670117999"/>
      <w:bookmarkStart w:id="69" w:name="__RefHeading__95_1212657833"/>
      <w:bookmarkStart w:id="70" w:name="__RefHeading__158_1585558239"/>
      <w:bookmarkStart w:id="71" w:name="__RefHeading__852_1612356966"/>
      <w:bookmarkStart w:id="72" w:name="_Toc118883585"/>
      <w:bookmarkEnd w:id="65"/>
      <w:bookmarkEnd w:id="66"/>
      <w:bookmarkEnd w:id="67"/>
      <w:bookmarkEnd w:id="68"/>
      <w:bookmarkEnd w:id="69"/>
      <w:bookmarkEnd w:id="70"/>
      <w:bookmarkEnd w:id="71"/>
      <w:r w:rsidRPr="00D514BE">
        <w:rPr>
          <w:sz w:val="26"/>
          <w:szCs w:val="26"/>
        </w:rPr>
        <w:t>II.3.1 Планировочные природоохранные ограничения</w:t>
      </w:r>
      <w:bookmarkEnd w:id="72"/>
    </w:p>
    <w:p w:rsidR="009A290A" w:rsidRPr="001976C0" w:rsidRDefault="009A290A" w:rsidP="001976C0">
      <w:pPr>
        <w:pStyle w:val="Main0"/>
        <w:spacing w:line="276" w:lineRule="auto"/>
        <w:ind w:firstLine="851"/>
        <w:rPr>
          <w:rFonts w:cs="Times New Roman"/>
          <w:sz w:val="26"/>
          <w:szCs w:val="26"/>
        </w:rPr>
      </w:pPr>
      <w:r w:rsidRPr="001976C0">
        <w:rPr>
          <w:rFonts w:cs="Times New Roman"/>
          <w:sz w:val="26"/>
          <w:szCs w:val="26"/>
        </w:rPr>
        <w:t>В соответствии с Земельным кодексом РФ к землям природоохранного назначения относятся земли: занятые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иные земли, выполняющие природоохранные функции. В пределах земель природоохранного назначения вводится особый правовой режим использования земель, ограничивающий или запрещающий виды деятельности, которые несовместимы с основным назначением этих земель.</w:t>
      </w:r>
    </w:p>
    <w:p w:rsidR="009A290A" w:rsidRPr="001976C0" w:rsidRDefault="009A290A" w:rsidP="001976C0">
      <w:pPr>
        <w:spacing w:before="120" w:after="120" w:line="276" w:lineRule="auto"/>
        <w:ind w:firstLine="709"/>
        <w:jc w:val="both"/>
        <w:rPr>
          <w:sz w:val="26"/>
          <w:szCs w:val="26"/>
        </w:rPr>
      </w:pPr>
      <w:r w:rsidRPr="001976C0">
        <w:rPr>
          <w:sz w:val="26"/>
          <w:szCs w:val="26"/>
        </w:rPr>
        <w:t>Территориальная охрана природы регламентируется Федеральным законом «Об охране окружающей среды», Федеральным законом «Об особо охраняемых природных территориях», Законом Калужской области «О регулировании отдельных правоотношений, связанных с охраной окружающей среды, на территории Калужской области», Земельным кодексом Российской Федерации, Лесным кодексом Российской Федерации, Водным кодексом Российской Федерации, специальными статьями Градостроительного Кодекса Российской Федерации, а также положениями об отдельных категориях ООПТ и некоторыми другими подзаконными актами.</w:t>
      </w:r>
    </w:p>
    <w:p w:rsidR="00312AB2" w:rsidRPr="001976C0" w:rsidRDefault="00312AB2" w:rsidP="001976C0">
      <w:pPr>
        <w:spacing w:before="120" w:after="120" w:line="276" w:lineRule="auto"/>
        <w:jc w:val="center"/>
        <w:rPr>
          <w:color w:val="FF0000"/>
          <w:sz w:val="26"/>
          <w:szCs w:val="26"/>
        </w:rPr>
      </w:pPr>
      <w:r w:rsidRPr="001976C0">
        <w:rPr>
          <w:b/>
          <w:bCs/>
          <w:iCs/>
          <w:color w:val="000000"/>
          <w:sz w:val="26"/>
          <w:szCs w:val="26"/>
        </w:rPr>
        <w:t>Особо охраняемые природные территории</w:t>
      </w:r>
    </w:p>
    <w:p w:rsidR="00637F46" w:rsidRPr="001976C0" w:rsidRDefault="00637F46" w:rsidP="001976C0">
      <w:pPr>
        <w:spacing w:line="276" w:lineRule="auto"/>
        <w:ind w:firstLine="709"/>
        <w:jc w:val="both"/>
        <w:rPr>
          <w:sz w:val="26"/>
          <w:szCs w:val="26"/>
        </w:rPr>
      </w:pPr>
      <w:r w:rsidRPr="001976C0">
        <w:rPr>
          <w:sz w:val="26"/>
          <w:szCs w:val="26"/>
        </w:rPr>
        <w:t xml:space="preserve">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решением органов государственной власти полностью или частично из хозяйственного пользования и для которых установлен режим особой охраны. К ООПТ относятся государственные природные заповедники, в том числе биосферные, национальные парки, природные парки, государственные природные заказники, памятники природы, дендрологические парки и ботанические сады. 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 </w:t>
      </w:r>
    </w:p>
    <w:p w:rsidR="00637F46" w:rsidRPr="001976C0" w:rsidRDefault="00637F46" w:rsidP="001976C0">
      <w:pPr>
        <w:autoSpaceDE w:val="0"/>
        <w:autoSpaceDN w:val="0"/>
        <w:adjustRightInd w:val="0"/>
        <w:spacing w:line="276" w:lineRule="auto"/>
        <w:ind w:firstLine="709"/>
        <w:jc w:val="both"/>
        <w:rPr>
          <w:sz w:val="26"/>
          <w:szCs w:val="26"/>
        </w:rPr>
      </w:pPr>
      <w:r w:rsidRPr="001976C0">
        <w:rPr>
          <w:sz w:val="26"/>
          <w:szCs w:val="26"/>
        </w:rPr>
        <w:t>Законами субъектов Российской Федерации могут устанавливаться и иные категории особо охраняемых природных территорий регионального и местного значения.</w:t>
      </w:r>
    </w:p>
    <w:p w:rsidR="00637F46" w:rsidRPr="001976C0" w:rsidRDefault="00637F46" w:rsidP="001976C0">
      <w:pPr>
        <w:autoSpaceDE w:val="0"/>
        <w:autoSpaceDN w:val="0"/>
        <w:adjustRightInd w:val="0"/>
        <w:spacing w:line="276" w:lineRule="auto"/>
        <w:ind w:firstLine="709"/>
        <w:jc w:val="both"/>
        <w:rPr>
          <w:sz w:val="26"/>
          <w:szCs w:val="26"/>
        </w:rPr>
      </w:pPr>
      <w:r w:rsidRPr="001976C0">
        <w:rPr>
          <w:sz w:val="26"/>
          <w:szCs w:val="26"/>
        </w:rPr>
        <w:t xml:space="preserve">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w:t>
      </w:r>
      <w:r w:rsidRPr="001976C0">
        <w:rPr>
          <w:sz w:val="26"/>
          <w:szCs w:val="26"/>
        </w:rPr>
        <w:lastRenderedPageBreak/>
        <w:t>границах охранной зоны устанавливаются решением об установлении охранной зоны особо охраняемой природной территории.</w:t>
      </w:r>
    </w:p>
    <w:p w:rsidR="00312AB2" w:rsidRPr="00EB070E" w:rsidRDefault="00312AB2" w:rsidP="001976C0">
      <w:pPr>
        <w:spacing w:line="276" w:lineRule="auto"/>
        <w:ind w:firstLine="720"/>
        <w:jc w:val="both"/>
        <w:rPr>
          <w:color w:val="000000"/>
          <w:sz w:val="26"/>
          <w:szCs w:val="26"/>
        </w:rPr>
      </w:pPr>
      <w:r w:rsidRPr="001976C0">
        <w:rPr>
          <w:color w:val="000000"/>
          <w:sz w:val="26"/>
          <w:szCs w:val="26"/>
        </w:rPr>
        <w:t xml:space="preserve">На территории МО </w:t>
      </w:r>
      <w:r w:rsidR="009902C6" w:rsidRPr="001976C0">
        <w:rPr>
          <w:color w:val="000000"/>
          <w:sz w:val="26"/>
          <w:szCs w:val="26"/>
        </w:rPr>
        <w:t>ГП «Город Ермолино»</w:t>
      </w:r>
      <w:r w:rsidRPr="001976C0">
        <w:rPr>
          <w:color w:val="000000"/>
          <w:sz w:val="26"/>
          <w:szCs w:val="26"/>
        </w:rPr>
        <w:t xml:space="preserve"> особо охраняемых природных территорий нет.</w:t>
      </w:r>
    </w:p>
    <w:p w:rsidR="001976C0" w:rsidRPr="00EB070E" w:rsidRDefault="001976C0" w:rsidP="001976C0">
      <w:pPr>
        <w:spacing w:line="276" w:lineRule="auto"/>
        <w:ind w:firstLine="720"/>
        <w:jc w:val="both"/>
        <w:rPr>
          <w:color w:val="000000"/>
          <w:sz w:val="26"/>
          <w:szCs w:val="26"/>
        </w:rPr>
      </w:pPr>
    </w:p>
    <w:p w:rsidR="00312AB2" w:rsidRPr="001976C0" w:rsidRDefault="00AF7486" w:rsidP="001976C0">
      <w:pPr>
        <w:pStyle w:val="3"/>
        <w:spacing w:line="276" w:lineRule="auto"/>
        <w:jc w:val="center"/>
        <w:rPr>
          <w:sz w:val="26"/>
          <w:szCs w:val="26"/>
          <w:lang w:val="ru-RU"/>
        </w:rPr>
      </w:pPr>
      <w:bookmarkStart w:id="73" w:name="__RefHeading__392_1612356966"/>
      <w:bookmarkStart w:id="74" w:name="__RefHeading__128_1539069001"/>
      <w:bookmarkStart w:id="75" w:name="__RefHeading__326_276625223"/>
      <w:bookmarkStart w:id="76" w:name="__RefHeading__490_670117999"/>
      <w:bookmarkStart w:id="77" w:name="__RefHeading__97_1212657833"/>
      <w:bookmarkStart w:id="78" w:name="__RefHeading__160_1585558239"/>
      <w:bookmarkStart w:id="79" w:name="__RefHeading__854_1612356966"/>
      <w:bookmarkStart w:id="80" w:name="_Toc118883586"/>
      <w:bookmarkEnd w:id="73"/>
      <w:bookmarkEnd w:id="74"/>
      <w:bookmarkEnd w:id="75"/>
      <w:bookmarkEnd w:id="76"/>
      <w:bookmarkEnd w:id="77"/>
      <w:bookmarkEnd w:id="78"/>
      <w:bookmarkEnd w:id="79"/>
      <w:r w:rsidRPr="001976C0">
        <w:rPr>
          <w:sz w:val="26"/>
          <w:szCs w:val="26"/>
        </w:rPr>
        <w:t>I</w:t>
      </w:r>
      <w:r w:rsidR="00312AB2" w:rsidRPr="001976C0">
        <w:rPr>
          <w:sz w:val="26"/>
          <w:szCs w:val="26"/>
        </w:rPr>
        <w:t>I</w:t>
      </w:r>
      <w:r w:rsidR="00312AB2" w:rsidRPr="001976C0">
        <w:rPr>
          <w:sz w:val="26"/>
          <w:szCs w:val="26"/>
          <w:lang w:val="ru-RU"/>
        </w:rPr>
        <w:t>.</w:t>
      </w:r>
      <w:r w:rsidRPr="001976C0">
        <w:rPr>
          <w:sz w:val="26"/>
          <w:szCs w:val="26"/>
          <w:lang w:val="ru-RU"/>
        </w:rPr>
        <w:t>3.</w:t>
      </w:r>
      <w:r w:rsidR="00312AB2" w:rsidRPr="001976C0">
        <w:rPr>
          <w:sz w:val="26"/>
          <w:szCs w:val="26"/>
          <w:lang w:val="ru-RU"/>
        </w:rPr>
        <w:t>2 Водоохранные зоны и прибрежные полосы водных объектов</w:t>
      </w:r>
      <w:bookmarkEnd w:id="80"/>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bookmarkStart w:id="81" w:name="_Toc138762865"/>
      <w:bookmarkStart w:id="82" w:name="_Toc338225555"/>
      <w:r w:rsidRPr="001976C0">
        <w:rPr>
          <w:color w:val="000000" w:themeColor="text1"/>
          <w:sz w:val="26"/>
          <w:szCs w:val="26"/>
        </w:rPr>
        <w:t>В соответствии с Водным Кодексом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В границах водоохранных зон устанавливаются прибрежные защитные полосы, на территориях которых вводятся дополнительные </w:t>
      </w:r>
      <w:hyperlink w:anchor="Par52" w:history="1">
        <w:r w:rsidRPr="001976C0">
          <w:rPr>
            <w:color w:val="000000" w:themeColor="text1"/>
            <w:sz w:val="26"/>
            <w:szCs w:val="26"/>
          </w:rPr>
          <w:t>ограничения</w:t>
        </w:r>
      </w:hyperlink>
      <w:r w:rsidRPr="001976C0">
        <w:rPr>
          <w:color w:val="000000" w:themeColor="text1"/>
          <w:sz w:val="26"/>
          <w:szCs w:val="26"/>
        </w:rPr>
        <w:t xml:space="preserve"> хозяйственной и иной деятельности.</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Ширина водоохранной зоны рек или ручьев устанавливается от их истока для рек или ручьев протяженностью:</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1) до десяти километров - в размере пятидесяти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от десяти до пятидесяти километров - в размере ста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от пятидесяти километров и более - в размере двухсот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Водоохранные зоны магистральных или межхозяйственных каналов совпадают по ширине с полосами отводов таких каналов.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lastRenderedPageBreak/>
        <w:t>Водоохранные зоны рек, их частей, помещенных в закрытые коллекторы, не устанавливаются.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bookmarkStart w:id="83" w:name="Par24"/>
      <w:bookmarkEnd w:id="83"/>
      <w:r w:rsidRPr="001976C0">
        <w:rPr>
          <w:color w:val="000000" w:themeColor="text1"/>
          <w:sz w:val="26"/>
          <w:szCs w:val="26"/>
        </w:rPr>
        <w:t>В границах водоохранных зон запрещаются: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1) использование сточных вод в целях повышения почвенного плодородия;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осуществление авиационных мер по борьбе с вредными организмами;</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6) хранение пестицидов и агрохимикатов (за исключением хранения агрохимикатов в специализированных хранилищах на территориях морских портов за </w:t>
      </w:r>
      <w:r w:rsidRPr="001976C0">
        <w:rPr>
          <w:color w:val="000000" w:themeColor="text1"/>
          <w:sz w:val="26"/>
          <w:szCs w:val="26"/>
        </w:rPr>
        <w:lastRenderedPageBreak/>
        <w:t>пределами границ прибрежных защитных полос), применение пестицидов и агрохимикатов;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7) сброс сточных, в том числе дренажных, вод;</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14" w:history="1">
        <w:r w:rsidRPr="001976C0">
          <w:rPr>
            <w:color w:val="000000" w:themeColor="text1"/>
            <w:sz w:val="26"/>
            <w:szCs w:val="26"/>
          </w:rPr>
          <w:t>статьей 19.1</w:t>
        </w:r>
      </w:hyperlink>
      <w:r w:rsidRPr="001976C0">
        <w:rPr>
          <w:color w:val="000000" w:themeColor="text1"/>
          <w:sz w:val="26"/>
          <w:szCs w:val="26"/>
        </w:rPr>
        <w:t xml:space="preserve"> Закона Российской Федерации от 21 февраля 1992 года N 2395-1 «О недрах»).</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bookmarkStart w:id="84" w:name="Par41"/>
      <w:bookmarkEnd w:id="84"/>
      <w:r w:rsidRPr="001976C0">
        <w:rPr>
          <w:color w:val="000000" w:themeColor="text1"/>
          <w:sz w:val="26"/>
          <w:szCs w:val="26"/>
        </w:rPr>
        <w:t>1) централизованные системы водоотведения (канализации), централизованные ливневые системы водоотведения;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lastRenderedPageBreak/>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Водным Кодексом РФ,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041AE8" w:rsidRPr="001976C0" w:rsidRDefault="00041AE8" w:rsidP="001976C0">
      <w:pPr>
        <w:spacing w:line="276" w:lineRule="auto"/>
        <w:ind w:firstLine="709"/>
        <w:jc w:val="both"/>
        <w:rPr>
          <w:color w:val="000000" w:themeColor="text1"/>
          <w:sz w:val="26"/>
          <w:szCs w:val="26"/>
        </w:rPr>
      </w:pPr>
      <w:bookmarkStart w:id="85" w:name="Par52"/>
      <w:bookmarkEnd w:id="85"/>
      <w:r w:rsidRPr="001976C0">
        <w:rPr>
          <w:color w:val="000000" w:themeColor="text1"/>
          <w:sz w:val="26"/>
          <w:szCs w:val="26"/>
        </w:rPr>
        <w:t>В пределах защитных прибрежных полос дополнительно к ограничениям, перечисленным выше, запрещается:</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1) распашка земель;</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2) размещение отвалов размываемых грунтов;</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3) выпас сельскохозяйственных животных и организация для них летних лагерей, ванн.</w:t>
      </w:r>
    </w:p>
    <w:p w:rsidR="00041AE8" w:rsidRPr="001976C0" w:rsidRDefault="00041AE8" w:rsidP="001976C0">
      <w:pPr>
        <w:autoSpaceDE w:val="0"/>
        <w:autoSpaceDN w:val="0"/>
        <w:adjustRightInd w:val="0"/>
        <w:spacing w:line="276" w:lineRule="auto"/>
        <w:ind w:firstLine="709"/>
        <w:jc w:val="both"/>
        <w:rPr>
          <w:color w:val="000000" w:themeColor="text1"/>
          <w:sz w:val="26"/>
          <w:szCs w:val="26"/>
        </w:rPr>
      </w:pPr>
      <w:r w:rsidRPr="001976C0">
        <w:rPr>
          <w:color w:val="000000" w:themeColor="text1"/>
          <w:sz w:val="26"/>
          <w:szCs w:val="26"/>
        </w:rPr>
        <w:t xml:space="preserve">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w:t>
      </w:r>
      <w:hyperlink r:id="rId15" w:history="1">
        <w:r w:rsidRPr="001976C0">
          <w:rPr>
            <w:color w:val="000000" w:themeColor="text1"/>
            <w:sz w:val="26"/>
            <w:szCs w:val="26"/>
          </w:rPr>
          <w:t>порядке</w:t>
        </w:r>
      </w:hyperlink>
      <w:r w:rsidRPr="001976C0">
        <w:rPr>
          <w:color w:val="000000" w:themeColor="text1"/>
          <w:sz w:val="26"/>
          <w:szCs w:val="26"/>
        </w:rPr>
        <w:t>, установленном Правительством Российской Федерации.</w:t>
      </w:r>
    </w:p>
    <w:p w:rsidR="00041AE8" w:rsidRPr="001976C0" w:rsidRDefault="00041AE8" w:rsidP="001976C0">
      <w:pPr>
        <w:suppressAutoHyphens w:val="0"/>
        <w:autoSpaceDE w:val="0"/>
        <w:autoSpaceDN w:val="0"/>
        <w:adjustRightInd w:val="0"/>
        <w:spacing w:line="276" w:lineRule="auto"/>
        <w:ind w:firstLine="709"/>
        <w:jc w:val="both"/>
        <w:rPr>
          <w:bCs/>
          <w:sz w:val="26"/>
          <w:szCs w:val="26"/>
          <w:lang w:eastAsia="ru-RU"/>
        </w:rPr>
      </w:pPr>
      <w:r w:rsidRPr="001976C0">
        <w:rPr>
          <w:bCs/>
          <w:sz w:val="26"/>
          <w:szCs w:val="26"/>
          <w:lang w:eastAsia="ru-RU"/>
        </w:rPr>
        <w:t>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bookmarkEnd w:id="81"/>
    <w:bookmarkEnd w:id="82"/>
    <w:p w:rsidR="001A58BF" w:rsidRPr="001976C0" w:rsidRDefault="001A58BF" w:rsidP="001976C0">
      <w:pPr>
        <w:spacing w:line="276" w:lineRule="auto"/>
        <w:ind w:firstLine="709"/>
        <w:jc w:val="both"/>
        <w:rPr>
          <w:sz w:val="26"/>
          <w:szCs w:val="26"/>
          <w:lang w:eastAsia="ar-SA" w:bidi="en-US"/>
        </w:rPr>
      </w:pPr>
      <w:r w:rsidRPr="001976C0">
        <w:rPr>
          <w:sz w:val="26"/>
          <w:szCs w:val="26"/>
          <w:lang w:eastAsia="ar-SA" w:bidi="en-US"/>
        </w:rPr>
        <w:t xml:space="preserve">Ширина водоохраной зоны, ширина прибрежных защитных полос и береговых полос рек в МО </w:t>
      </w:r>
      <w:r w:rsidR="009902C6" w:rsidRPr="001976C0">
        <w:rPr>
          <w:sz w:val="26"/>
          <w:szCs w:val="26"/>
          <w:lang w:eastAsia="ar-SA" w:bidi="en-US"/>
        </w:rPr>
        <w:t>ГП «Город Ермолино»</w:t>
      </w:r>
      <w:r w:rsidRPr="001976C0">
        <w:rPr>
          <w:sz w:val="26"/>
          <w:szCs w:val="26"/>
          <w:lang w:eastAsia="ar-SA" w:bidi="en-US"/>
        </w:rPr>
        <w:t xml:space="preserve"> в таблице</w:t>
      </w:r>
      <w:r w:rsidR="0071129C" w:rsidRPr="001976C0">
        <w:rPr>
          <w:sz w:val="26"/>
          <w:szCs w:val="26"/>
          <w:lang w:eastAsia="ar-SA" w:bidi="en-US"/>
        </w:rPr>
        <w:t>:</w:t>
      </w:r>
    </w:p>
    <w:p w:rsidR="00312AB2" w:rsidRDefault="00312AB2" w:rsidP="001E616D">
      <w:pPr>
        <w:spacing w:after="120"/>
        <w:jc w:val="center"/>
        <w:rPr>
          <w:b/>
          <w:i/>
          <w:color w:val="000000"/>
        </w:rPr>
      </w:pPr>
      <w:r w:rsidRPr="00D514BE">
        <w:rPr>
          <w:b/>
          <w:i/>
          <w:color w:val="000000"/>
        </w:rPr>
        <w:t>Водоохранные зоны, прибрежные защитные и береговые полосы рек</w:t>
      </w:r>
    </w:p>
    <w:p w:rsidR="000D00ED" w:rsidRPr="00B5033C" w:rsidRDefault="000D00ED" w:rsidP="000D00ED">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4</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56"/>
        <w:gridCol w:w="2168"/>
        <w:gridCol w:w="942"/>
        <w:gridCol w:w="1580"/>
        <w:gridCol w:w="1529"/>
        <w:gridCol w:w="1712"/>
        <w:gridCol w:w="1366"/>
      </w:tblGrid>
      <w:tr w:rsidR="00D514BE" w:rsidRPr="001976C0" w:rsidTr="00150CB5">
        <w:trPr>
          <w:cantSplit/>
          <w:trHeight w:val="1106"/>
        </w:trPr>
        <w:tc>
          <w:tcPr>
            <w:tcW w:w="282" w:type="pct"/>
            <w:vAlign w:val="center"/>
          </w:tcPr>
          <w:p w:rsidR="00D514BE" w:rsidRPr="001976C0" w:rsidRDefault="00D514BE" w:rsidP="00150CB5">
            <w:pPr>
              <w:pStyle w:val="afa"/>
            </w:pPr>
            <w:r w:rsidRPr="001976C0">
              <w:t>№ п/п</w:t>
            </w:r>
          </w:p>
        </w:tc>
        <w:tc>
          <w:tcPr>
            <w:tcW w:w="1100" w:type="pct"/>
            <w:vAlign w:val="center"/>
          </w:tcPr>
          <w:p w:rsidR="00D514BE" w:rsidRPr="001976C0" w:rsidRDefault="00D514BE" w:rsidP="00150CB5">
            <w:pPr>
              <w:pStyle w:val="afa"/>
            </w:pPr>
            <w:r w:rsidRPr="001976C0">
              <w:t>Название реки</w:t>
            </w:r>
          </w:p>
        </w:tc>
        <w:tc>
          <w:tcPr>
            <w:tcW w:w="478" w:type="pct"/>
            <w:vAlign w:val="center"/>
          </w:tcPr>
          <w:p w:rsidR="00D514BE" w:rsidRPr="001976C0" w:rsidRDefault="00D514BE" w:rsidP="00150CB5">
            <w:pPr>
              <w:pStyle w:val="afa"/>
            </w:pPr>
            <w:r w:rsidRPr="001976C0">
              <w:t>Общая длина реки, км</w:t>
            </w:r>
          </w:p>
        </w:tc>
        <w:tc>
          <w:tcPr>
            <w:tcW w:w="802" w:type="pct"/>
            <w:vAlign w:val="center"/>
          </w:tcPr>
          <w:p w:rsidR="00D514BE" w:rsidRPr="001976C0" w:rsidRDefault="00D514BE" w:rsidP="00150CB5">
            <w:pPr>
              <w:pStyle w:val="afa"/>
            </w:pPr>
            <w:r w:rsidRPr="001976C0">
              <w:t>Ширина водоохраной зоны, м</w:t>
            </w:r>
          </w:p>
        </w:tc>
        <w:tc>
          <w:tcPr>
            <w:tcW w:w="776" w:type="pct"/>
          </w:tcPr>
          <w:p w:rsidR="00D514BE" w:rsidRPr="001976C0" w:rsidRDefault="00D514BE" w:rsidP="00150CB5">
            <w:pPr>
              <w:pStyle w:val="afa"/>
            </w:pPr>
            <w:r w:rsidRPr="001976C0">
              <w:t>Ширина прибрежной защитной полосы, м</w:t>
            </w:r>
          </w:p>
        </w:tc>
        <w:tc>
          <w:tcPr>
            <w:tcW w:w="869" w:type="pct"/>
          </w:tcPr>
          <w:p w:rsidR="00D514BE" w:rsidRPr="001976C0" w:rsidRDefault="00D514BE" w:rsidP="00150CB5">
            <w:pPr>
              <w:pStyle w:val="afa"/>
            </w:pPr>
            <w:r w:rsidRPr="001976C0">
              <w:t>Радиус водоохранной зоны для истоков, м</w:t>
            </w:r>
          </w:p>
        </w:tc>
        <w:tc>
          <w:tcPr>
            <w:tcW w:w="693" w:type="pct"/>
          </w:tcPr>
          <w:p w:rsidR="00D514BE" w:rsidRPr="001976C0" w:rsidRDefault="00D514BE" w:rsidP="00150CB5">
            <w:pPr>
              <w:pStyle w:val="afa"/>
            </w:pPr>
            <w:r w:rsidRPr="001976C0">
              <w:t>Ширина береговой полосы, м</w:t>
            </w:r>
          </w:p>
        </w:tc>
      </w:tr>
      <w:tr w:rsidR="00D514BE" w:rsidRPr="001976C0" w:rsidTr="00150CB5">
        <w:tc>
          <w:tcPr>
            <w:tcW w:w="282" w:type="pct"/>
            <w:vAlign w:val="center"/>
          </w:tcPr>
          <w:p w:rsidR="00D514BE" w:rsidRPr="001976C0" w:rsidRDefault="00D514BE" w:rsidP="00150CB5">
            <w:pPr>
              <w:pStyle w:val="afa"/>
            </w:pPr>
            <w:r w:rsidRPr="001976C0">
              <w:t>1</w:t>
            </w:r>
          </w:p>
        </w:tc>
        <w:tc>
          <w:tcPr>
            <w:tcW w:w="1100" w:type="pct"/>
            <w:vAlign w:val="center"/>
          </w:tcPr>
          <w:p w:rsidR="00D514BE" w:rsidRPr="001976C0" w:rsidRDefault="00D514BE" w:rsidP="00150CB5">
            <w:pPr>
              <w:pStyle w:val="afa"/>
            </w:pPr>
            <w:r w:rsidRPr="001976C0">
              <w:t>2</w:t>
            </w:r>
          </w:p>
        </w:tc>
        <w:tc>
          <w:tcPr>
            <w:tcW w:w="478" w:type="pct"/>
            <w:vAlign w:val="center"/>
          </w:tcPr>
          <w:p w:rsidR="00D514BE" w:rsidRPr="001976C0" w:rsidRDefault="00D514BE" w:rsidP="00150CB5">
            <w:pPr>
              <w:pStyle w:val="afa"/>
            </w:pPr>
            <w:r w:rsidRPr="001976C0">
              <w:t>3</w:t>
            </w:r>
          </w:p>
        </w:tc>
        <w:tc>
          <w:tcPr>
            <w:tcW w:w="802" w:type="pct"/>
          </w:tcPr>
          <w:p w:rsidR="00D514BE" w:rsidRPr="001976C0" w:rsidRDefault="00D514BE" w:rsidP="00150CB5">
            <w:pPr>
              <w:pStyle w:val="afa"/>
            </w:pPr>
            <w:r w:rsidRPr="001976C0">
              <w:t>4</w:t>
            </w:r>
          </w:p>
        </w:tc>
        <w:tc>
          <w:tcPr>
            <w:tcW w:w="776" w:type="pct"/>
          </w:tcPr>
          <w:p w:rsidR="00D514BE" w:rsidRPr="001976C0" w:rsidRDefault="00D514BE" w:rsidP="00150CB5">
            <w:pPr>
              <w:pStyle w:val="afa"/>
            </w:pPr>
            <w:r w:rsidRPr="001976C0">
              <w:t>5</w:t>
            </w:r>
          </w:p>
        </w:tc>
        <w:tc>
          <w:tcPr>
            <w:tcW w:w="869" w:type="pct"/>
            <w:vAlign w:val="center"/>
          </w:tcPr>
          <w:p w:rsidR="00D514BE" w:rsidRPr="001976C0" w:rsidRDefault="00D514BE" w:rsidP="00150CB5">
            <w:pPr>
              <w:pStyle w:val="afa"/>
            </w:pPr>
            <w:r w:rsidRPr="001976C0">
              <w:t>6</w:t>
            </w:r>
          </w:p>
        </w:tc>
        <w:tc>
          <w:tcPr>
            <w:tcW w:w="693" w:type="pct"/>
          </w:tcPr>
          <w:p w:rsidR="00D514BE" w:rsidRPr="001976C0" w:rsidRDefault="00D514BE" w:rsidP="00150CB5">
            <w:pPr>
              <w:pStyle w:val="afa"/>
            </w:pPr>
            <w:r w:rsidRPr="001976C0">
              <w:t>7</w:t>
            </w:r>
          </w:p>
        </w:tc>
      </w:tr>
      <w:tr w:rsidR="00D514BE" w:rsidRPr="001976C0" w:rsidTr="00150CB5">
        <w:tc>
          <w:tcPr>
            <w:tcW w:w="282" w:type="pct"/>
            <w:tcBorders>
              <w:top w:val="single" w:sz="6" w:space="0" w:color="auto"/>
              <w:left w:val="single" w:sz="4"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1</w:t>
            </w:r>
          </w:p>
        </w:tc>
        <w:tc>
          <w:tcPr>
            <w:tcW w:w="1100"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Протва (80 лев.пр.р.Оки)</w:t>
            </w:r>
          </w:p>
        </w:tc>
        <w:tc>
          <w:tcPr>
            <w:tcW w:w="478"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282</w:t>
            </w:r>
          </w:p>
        </w:tc>
        <w:tc>
          <w:tcPr>
            <w:tcW w:w="802"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200</w:t>
            </w:r>
          </w:p>
        </w:tc>
        <w:tc>
          <w:tcPr>
            <w:tcW w:w="776"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869"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693" w:type="pct"/>
            <w:tcBorders>
              <w:top w:val="single" w:sz="6" w:space="0" w:color="auto"/>
              <w:left w:val="single" w:sz="6" w:space="0" w:color="auto"/>
              <w:bottom w:val="single" w:sz="6" w:space="0" w:color="auto"/>
              <w:right w:val="single" w:sz="4"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w:t>
            </w:r>
          </w:p>
        </w:tc>
      </w:tr>
      <w:tr w:rsidR="00D514BE" w:rsidRPr="001976C0" w:rsidTr="00150CB5">
        <w:tc>
          <w:tcPr>
            <w:tcW w:w="282" w:type="pct"/>
            <w:tcBorders>
              <w:top w:val="single" w:sz="6" w:space="0" w:color="auto"/>
              <w:left w:val="single" w:sz="4"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lang w:val="en-US"/>
              </w:rPr>
            </w:pPr>
            <w:r w:rsidRPr="001976C0">
              <w:rPr>
                <w:sz w:val="24"/>
                <w:szCs w:val="24"/>
                <w:lang w:val="en-US"/>
              </w:rPr>
              <w:t>2</w:t>
            </w:r>
          </w:p>
        </w:tc>
        <w:tc>
          <w:tcPr>
            <w:tcW w:w="1100"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lang w:val="en-US"/>
              </w:rPr>
            </w:pPr>
            <w:r w:rsidRPr="001976C0">
              <w:rPr>
                <w:sz w:val="24"/>
                <w:szCs w:val="24"/>
              </w:rPr>
              <w:t xml:space="preserve">Ручьи </w:t>
            </w:r>
            <w:r w:rsidRPr="001976C0">
              <w:rPr>
                <w:sz w:val="24"/>
                <w:szCs w:val="24"/>
                <w:lang w:val="en-US"/>
              </w:rPr>
              <w:t xml:space="preserve"> </w:t>
            </w:r>
          </w:p>
        </w:tc>
        <w:tc>
          <w:tcPr>
            <w:tcW w:w="478"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w:t>
            </w:r>
          </w:p>
        </w:tc>
        <w:tc>
          <w:tcPr>
            <w:tcW w:w="802"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776"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869" w:type="pct"/>
            <w:tcBorders>
              <w:top w:val="single" w:sz="6" w:space="0" w:color="auto"/>
              <w:left w:val="single" w:sz="6" w:space="0" w:color="auto"/>
              <w:bottom w:val="single" w:sz="6"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693" w:type="pct"/>
            <w:tcBorders>
              <w:top w:val="single" w:sz="6" w:space="0" w:color="auto"/>
              <w:left w:val="single" w:sz="6" w:space="0" w:color="auto"/>
              <w:bottom w:val="single" w:sz="6" w:space="0" w:color="auto"/>
              <w:right w:val="single" w:sz="4"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w:t>
            </w:r>
          </w:p>
        </w:tc>
      </w:tr>
      <w:tr w:rsidR="00D514BE" w:rsidRPr="001976C0" w:rsidTr="00150CB5">
        <w:tc>
          <w:tcPr>
            <w:tcW w:w="282" w:type="pct"/>
            <w:tcBorders>
              <w:top w:val="single" w:sz="6" w:space="0" w:color="auto"/>
              <w:left w:val="single" w:sz="4"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3</w:t>
            </w:r>
          </w:p>
        </w:tc>
        <w:tc>
          <w:tcPr>
            <w:tcW w:w="1100"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Пруды</w:t>
            </w:r>
          </w:p>
        </w:tc>
        <w:tc>
          <w:tcPr>
            <w:tcW w:w="478"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w:t>
            </w:r>
          </w:p>
        </w:tc>
        <w:tc>
          <w:tcPr>
            <w:tcW w:w="802"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776"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50</w:t>
            </w:r>
          </w:p>
        </w:tc>
        <w:tc>
          <w:tcPr>
            <w:tcW w:w="869" w:type="pct"/>
            <w:tcBorders>
              <w:top w:val="single" w:sz="6" w:space="0" w:color="auto"/>
              <w:left w:val="single" w:sz="6" w:space="0" w:color="auto"/>
              <w:bottom w:val="single" w:sz="4" w:space="0" w:color="auto"/>
              <w:right w:val="single" w:sz="6"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w:t>
            </w:r>
          </w:p>
        </w:tc>
        <w:tc>
          <w:tcPr>
            <w:tcW w:w="693" w:type="pct"/>
            <w:tcBorders>
              <w:top w:val="single" w:sz="6" w:space="0" w:color="auto"/>
              <w:left w:val="single" w:sz="6" w:space="0" w:color="auto"/>
              <w:bottom w:val="single" w:sz="4" w:space="0" w:color="auto"/>
              <w:right w:val="single" w:sz="4" w:space="0" w:color="auto"/>
            </w:tcBorders>
            <w:vAlign w:val="center"/>
          </w:tcPr>
          <w:p w:rsidR="00D514BE" w:rsidRPr="001976C0" w:rsidRDefault="00D514BE" w:rsidP="00150CB5">
            <w:pPr>
              <w:pStyle w:val="af4"/>
              <w:suppressAutoHyphens w:val="0"/>
              <w:jc w:val="center"/>
              <w:rPr>
                <w:sz w:val="24"/>
                <w:szCs w:val="24"/>
              </w:rPr>
            </w:pPr>
            <w:r w:rsidRPr="001976C0">
              <w:rPr>
                <w:sz w:val="24"/>
                <w:szCs w:val="24"/>
              </w:rPr>
              <w:t>20</w:t>
            </w:r>
          </w:p>
        </w:tc>
      </w:tr>
    </w:tbl>
    <w:p w:rsidR="00312AB2" w:rsidRDefault="00AF7486" w:rsidP="00B17C94">
      <w:pPr>
        <w:pStyle w:val="3"/>
        <w:spacing w:line="240" w:lineRule="auto"/>
        <w:jc w:val="center"/>
        <w:rPr>
          <w:sz w:val="26"/>
          <w:szCs w:val="26"/>
          <w:lang w:val="ru-RU"/>
        </w:rPr>
      </w:pPr>
      <w:bookmarkStart w:id="86" w:name="__RefHeading__394_1612356966"/>
      <w:bookmarkStart w:id="87" w:name="__RefHeading__130_1539069001"/>
      <w:bookmarkStart w:id="88" w:name="__RefHeading__328_276625223"/>
      <w:bookmarkStart w:id="89" w:name="__RefHeading__492_670117999"/>
      <w:bookmarkStart w:id="90" w:name="__RefHeading__99_1212657833"/>
      <w:bookmarkStart w:id="91" w:name="__RefHeading__162_1585558239"/>
      <w:bookmarkStart w:id="92" w:name="__RefHeading__856_1612356966"/>
      <w:bookmarkStart w:id="93" w:name="_Toc118883587"/>
      <w:bookmarkEnd w:id="86"/>
      <w:bookmarkEnd w:id="87"/>
      <w:bookmarkEnd w:id="88"/>
      <w:bookmarkEnd w:id="89"/>
      <w:bookmarkEnd w:id="90"/>
      <w:bookmarkEnd w:id="91"/>
      <w:bookmarkEnd w:id="92"/>
      <w:r w:rsidRPr="00D514BE">
        <w:rPr>
          <w:sz w:val="26"/>
          <w:szCs w:val="26"/>
        </w:rPr>
        <w:lastRenderedPageBreak/>
        <w:t>I</w:t>
      </w:r>
      <w:r w:rsidR="00312AB2" w:rsidRPr="00D514BE">
        <w:rPr>
          <w:sz w:val="26"/>
          <w:szCs w:val="26"/>
        </w:rPr>
        <w:t>I</w:t>
      </w:r>
      <w:r w:rsidRPr="00D514BE">
        <w:rPr>
          <w:sz w:val="26"/>
          <w:szCs w:val="26"/>
          <w:lang w:val="ru-RU"/>
        </w:rPr>
        <w:t>.3</w:t>
      </w:r>
      <w:r w:rsidR="001E616D" w:rsidRPr="00D514BE">
        <w:rPr>
          <w:sz w:val="26"/>
          <w:szCs w:val="26"/>
          <w:lang w:val="ru-RU"/>
        </w:rPr>
        <w:t>.3</w:t>
      </w:r>
      <w:r w:rsidR="00312AB2" w:rsidRPr="00D514BE">
        <w:rPr>
          <w:sz w:val="26"/>
          <w:szCs w:val="26"/>
          <w:lang w:val="ru-RU"/>
        </w:rPr>
        <w:t xml:space="preserve"> </w:t>
      </w:r>
      <w:r w:rsidR="00B17C94" w:rsidRPr="00D514BE">
        <w:rPr>
          <w:sz w:val="26"/>
          <w:szCs w:val="26"/>
          <w:lang w:val="ru-RU"/>
        </w:rPr>
        <w:t>Объекты культурного наследия.</w:t>
      </w:r>
      <w:r w:rsidR="00AC3E74" w:rsidRPr="00D514BE">
        <w:rPr>
          <w:sz w:val="26"/>
          <w:szCs w:val="26"/>
          <w:lang w:val="ru-RU"/>
        </w:rPr>
        <w:t xml:space="preserve"> </w:t>
      </w:r>
      <w:r w:rsidR="00B17C94" w:rsidRPr="00D514BE">
        <w:rPr>
          <w:sz w:val="26"/>
          <w:szCs w:val="26"/>
          <w:lang w:val="ru-RU"/>
        </w:rPr>
        <w:t>Мероприятия по охране объектов культурного наследия</w:t>
      </w:r>
      <w:bookmarkEnd w:id="93"/>
    </w:p>
    <w:p w:rsidR="009A290A" w:rsidRPr="009A290A" w:rsidRDefault="009A290A" w:rsidP="009A290A"/>
    <w:p w:rsidR="00312AB2" w:rsidRPr="001976C0" w:rsidRDefault="00312AB2" w:rsidP="001976C0">
      <w:pPr>
        <w:spacing w:line="276" w:lineRule="auto"/>
        <w:ind w:firstLine="709"/>
        <w:jc w:val="both"/>
        <w:rPr>
          <w:sz w:val="26"/>
          <w:szCs w:val="26"/>
        </w:rPr>
      </w:pPr>
      <w:r w:rsidRPr="001976C0">
        <w:rPr>
          <w:sz w:val="26"/>
          <w:szCs w:val="26"/>
        </w:rPr>
        <w:t>«Отношения в области сохранения,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регулирует Федеральный Закон от 25. 06.2002 №73-ФЗ «Об объектах культурного наследия (памятниках истории и культуры) народов Российской Федерации» (далее – Федеральный закон).</w:t>
      </w:r>
    </w:p>
    <w:p w:rsidR="00312AB2" w:rsidRPr="001976C0" w:rsidRDefault="00312AB2" w:rsidP="001976C0">
      <w:pPr>
        <w:spacing w:line="276" w:lineRule="auto"/>
        <w:ind w:firstLine="720"/>
        <w:jc w:val="both"/>
        <w:rPr>
          <w:sz w:val="26"/>
          <w:szCs w:val="26"/>
        </w:rPr>
      </w:pPr>
      <w:r w:rsidRPr="001976C0">
        <w:rPr>
          <w:sz w:val="26"/>
          <w:szCs w:val="26"/>
        </w:rPr>
        <w:t>Согласно пункта 2 статьи 35 Федерального закона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312AB2" w:rsidRPr="001976C0" w:rsidRDefault="00312AB2" w:rsidP="001976C0">
      <w:pPr>
        <w:spacing w:line="276" w:lineRule="auto"/>
        <w:ind w:firstLine="720"/>
        <w:jc w:val="both"/>
        <w:rPr>
          <w:sz w:val="26"/>
          <w:szCs w:val="26"/>
        </w:rPr>
      </w:pPr>
      <w:r w:rsidRPr="001976C0">
        <w:rPr>
          <w:sz w:val="26"/>
          <w:szCs w:val="26"/>
        </w:rPr>
        <w:t>В соответствии с пунктом 1 статьи 36 Федерального закона проектирование и проведение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выявленных объектов культурного наследия либо при обеспечении заказчиком работ указанных в пункте 3 статьи 36 Федерального закона требований к сохранности расположенных на данной территории объектов культурного наследия.</w:t>
      </w:r>
    </w:p>
    <w:p w:rsidR="00312AB2" w:rsidRPr="001976C0" w:rsidRDefault="00312AB2" w:rsidP="001976C0">
      <w:pPr>
        <w:spacing w:line="276" w:lineRule="auto"/>
        <w:ind w:firstLine="720"/>
        <w:jc w:val="both"/>
        <w:rPr>
          <w:sz w:val="26"/>
          <w:szCs w:val="26"/>
        </w:rPr>
      </w:pPr>
      <w:r w:rsidRPr="001976C0">
        <w:rPr>
          <w:sz w:val="26"/>
          <w:szCs w:val="26"/>
        </w:rPr>
        <w:t xml:space="preserve">На основании пункта 2 статьи 36 и пункта 1 статьи 37 Федерального закона в случае обнаружения на территории, подлежащей хозяйственному освоению объектов, обладающих признаками объектов культурного наследия в соответствии </w:t>
      </w:r>
      <w:r w:rsidR="00236C28" w:rsidRPr="001976C0">
        <w:rPr>
          <w:sz w:val="26"/>
          <w:szCs w:val="26"/>
        </w:rPr>
        <w:t>со статьей</w:t>
      </w:r>
      <w:r w:rsidRPr="001976C0">
        <w:rPr>
          <w:sz w:val="26"/>
          <w:szCs w:val="26"/>
        </w:rPr>
        <w:t xml:space="preserve"> 3 Федерального закона, земляные, строительные, мелиоративные, хозяйственные и иные работы должны быть исполнителем работ немедленно приостановлены. Исполнитель обязан проинформировать государственный орган Калужской области по охране объектов</w:t>
      </w:r>
      <w:r w:rsidR="00466203" w:rsidRPr="001976C0">
        <w:rPr>
          <w:sz w:val="26"/>
          <w:szCs w:val="26"/>
        </w:rPr>
        <w:t xml:space="preserve"> </w:t>
      </w:r>
      <w:r w:rsidRPr="001976C0">
        <w:rPr>
          <w:sz w:val="26"/>
          <w:szCs w:val="26"/>
        </w:rPr>
        <w:t>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обеспеченности сохранности</w:t>
      </w:r>
      <w:r w:rsidR="00466203" w:rsidRPr="001976C0">
        <w:rPr>
          <w:sz w:val="26"/>
          <w:szCs w:val="26"/>
        </w:rPr>
        <w:t xml:space="preserve"> </w:t>
      </w:r>
      <w:r w:rsidRPr="001976C0">
        <w:rPr>
          <w:sz w:val="26"/>
          <w:szCs w:val="26"/>
        </w:rPr>
        <w:t>обнаруженных объектов до включения данных объектов в единый государственный реестр объектов культурного наследия</w:t>
      </w:r>
    </w:p>
    <w:p w:rsidR="00312AB2" w:rsidRPr="001976C0" w:rsidRDefault="00312AB2" w:rsidP="001976C0">
      <w:pPr>
        <w:spacing w:line="276" w:lineRule="auto"/>
        <w:jc w:val="both"/>
        <w:rPr>
          <w:sz w:val="26"/>
          <w:szCs w:val="26"/>
          <w:shd w:val="clear" w:color="auto" w:fill="C0C0C0"/>
        </w:rPr>
      </w:pPr>
      <w:r w:rsidRPr="001976C0">
        <w:rPr>
          <w:sz w:val="26"/>
          <w:szCs w:val="26"/>
        </w:rPr>
        <w:t xml:space="preserve"> (памятников истории и культуры) народов Российской Федерации в порядке, установленном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изменении».</w:t>
      </w:r>
    </w:p>
    <w:p w:rsidR="00C631C7" w:rsidRPr="001976C0" w:rsidRDefault="00381082" w:rsidP="001976C0">
      <w:pPr>
        <w:spacing w:line="276" w:lineRule="auto"/>
        <w:ind w:firstLine="720"/>
        <w:jc w:val="both"/>
        <w:rPr>
          <w:color w:val="000000"/>
          <w:sz w:val="26"/>
          <w:szCs w:val="26"/>
        </w:rPr>
      </w:pPr>
      <w:r w:rsidRPr="001976C0">
        <w:rPr>
          <w:color w:val="000000"/>
          <w:sz w:val="26"/>
          <w:szCs w:val="26"/>
        </w:rPr>
        <w:t xml:space="preserve">Согласно данным, предоставленным </w:t>
      </w:r>
      <w:r w:rsidRPr="001976C0">
        <w:rPr>
          <w:sz w:val="26"/>
          <w:szCs w:val="26"/>
        </w:rPr>
        <w:t xml:space="preserve">Управлением по охране объектов культурного наследия </w:t>
      </w:r>
      <w:r w:rsidRPr="001976C0">
        <w:rPr>
          <w:color w:val="000000"/>
          <w:sz w:val="26"/>
          <w:szCs w:val="26"/>
        </w:rPr>
        <w:t xml:space="preserve">Калужской области на территории </w:t>
      </w:r>
      <w:r w:rsidR="00DB629F" w:rsidRPr="001976C0">
        <w:rPr>
          <w:color w:val="000000"/>
          <w:sz w:val="26"/>
          <w:szCs w:val="26"/>
        </w:rPr>
        <w:t xml:space="preserve">городского </w:t>
      </w:r>
      <w:r w:rsidR="00F117DA" w:rsidRPr="001976C0">
        <w:rPr>
          <w:color w:val="000000"/>
          <w:sz w:val="26"/>
          <w:szCs w:val="26"/>
        </w:rPr>
        <w:t xml:space="preserve">поселения </w:t>
      </w:r>
      <w:r w:rsidR="00D514BE" w:rsidRPr="001976C0">
        <w:rPr>
          <w:color w:val="000000"/>
          <w:sz w:val="26"/>
          <w:szCs w:val="26"/>
        </w:rPr>
        <w:t xml:space="preserve"> </w:t>
      </w:r>
      <w:r w:rsidR="00312AB2" w:rsidRPr="001976C0">
        <w:rPr>
          <w:color w:val="000000"/>
          <w:sz w:val="26"/>
          <w:szCs w:val="26"/>
        </w:rPr>
        <w:t>«</w:t>
      </w:r>
      <w:r w:rsidR="004A7534" w:rsidRPr="001976C0">
        <w:rPr>
          <w:color w:val="000000"/>
          <w:sz w:val="26"/>
          <w:szCs w:val="26"/>
        </w:rPr>
        <w:t>Город Ермолино</w:t>
      </w:r>
      <w:r w:rsidR="00312AB2" w:rsidRPr="001976C0">
        <w:rPr>
          <w:color w:val="000000"/>
          <w:sz w:val="26"/>
          <w:szCs w:val="26"/>
        </w:rPr>
        <w:t>» располага</w:t>
      </w:r>
      <w:r w:rsidR="0057288A" w:rsidRPr="001976C0">
        <w:rPr>
          <w:color w:val="000000"/>
          <w:sz w:val="26"/>
          <w:szCs w:val="26"/>
        </w:rPr>
        <w:t>ю</w:t>
      </w:r>
      <w:r w:rsidR="00312AB2" w:rsidRPr="001976C0">
        <w:rPr>
          <w:color w:val="000000"/>
          <w:sz w:val="26"/>
          <w:szCs w:val="26"/>
        </w:rPr>
        <w:t>тся</w:t>
      </w:r>
      <w:r w:rsidR="00466203" w:rsidRPr="001976C0">
        <w:rPr>
          <w:color w:val="000000"/>
          <w:sz w:val="26"/>
          <w:szCs w:val="26"/>
        </w:rPr>
        <w:t xml:space="preserve"> </w:t>
      </w:r>
      <w:r w:rsidR="0057288A" w:rsidRPr="001976C0">
        <w:rPr>
          <w:color w:val="000000"/>
          <w:sz w:val="26"/>
          <w:szCs w:val="26"/>
        </w:rPr>
        <w:t>следующи</w:t>
      </w:r>
      <w:r w:rsidR="00E07F8B" w:rsidRPr="001976C0">
        <w:rPr>
          <w:color w:val="000000"/>
          <w:sz w:val="26"/>
          <w:szCs w:val="26"/>
        </w:rPr>
        <w:t>е</w:t>
      </w:r>
      <w:r w:rsidR="0057288A" w:rsidRPr="001976C0">
        <w:rPr>
          <w:color w:val="000000"/>
          <w:sz w:val="26"/>
          <w:szCs w:val="26"/>
        </w:rPr>
        <w:t xml:space="preserve"> </w:t>
      </w:r>
      <w:r w:rsidR="00312AB2" w:rsidRPr="001976C0">
        <w:rPr>
          <w:color w:val="000000"/>
          <w:sz w:val="26"/>
          <w:szCs w:val="26"/>
        </w:rPr>
        <w:t>объект</w:t>
      </w:r>
      <w:r w:rsidR="0057288A" w:rsidRPr="001976C0">
        <w:rPr>
          <w:color w:val="000000"/>
          <w:sz w:val="26"/>
          <w:szCs w:val="26"/>
        </w:rPr>
        <w:t>ы</w:t>
      </w:r>
      <w:r w:rsidR="00312AB2" w:rsidRPr="001976C0">
        <w:rPr>
          <w:color w:val="000000"/>
          <w:sz w:val="26"/>
          <w:szCs w:val="26"/>
        </w:rPr>
        <w:t xml:space="preserve"> культурного наследия</w:t>
      </w:r>
      <w:r w:rsidR="0057288A" w:rsidRPr="001976C0">
        <w:rPr>
          <w:color w:val="000000"/>
          <w:sz w:val="26"/>
          <w:szCs w:val="26"/>
        </w:rPr>
        <w:t>:</w:t>
      </w:r>
      <w:r w:rsidR="00312AB2" w:rsidRPr="001976C0">
        <w:rPr>
          <w:color w:val="000000"/>
          <w:sz w:val="26"/>
          <w:szCs w:val="26"/>
        </w:rPr>
        <w:t xml:space="preserve"> </w:t>
      </w:r>
    </w:p>
    <w:p w:rsidR="00D514BE" w:rsidRPr="001976C0" w:rsidRDefault="00381082" w:rsidP="00381082">
      <w:pPr>
        <w:spacing w:line="360" w:lineRule="auto"/>
        <w:ind w:firstLine="720"/>
        <w:jc w:val="center"/>
        <w:rPr>
          <w:b/>
          <w:i/>
          <w:color w:val="000000"/>
          <w:sz w:val="26"/>
          <w:szCs w:val="26"/>
        </w:rPr>
      </w:pPr>
      <w:r w:rsidRPr="001976C0">
        <w:rPr>
          <w:b/>
          <w:i/>
          <w:color w:val="000000"/>
          <w:sz w:val="26"/>
          <w:szCs w:val="26"/>
        </w:rPr>
        <w:lastRenderedPageBreak/>
        <w:t>Перечень объектов культурного наследия</w:t>
      </w:r>
    </w:p>
    <w:p w:rsidR="000D00ED" w:rsidRPr="00B5033C" w:rsidRDefault="000D00ED" w:rsidP="000D00ED">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5</w:t>
      </w:r>
    </w:p>
    <w:tbl>
      <w:tblPr>
        <w:tblW w:w="10404" w:type="dxa"/>
        <w:jc w:val="center"/>
        <w:tblInd w:w="1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08"/>
        <w:gridCol w:w="2609"/>
        <w:gridCol w:w="1417"/>
        <w:gridCol w:w="1985"/>
        <w:gridCol w:w="3685"/>
      </w:tblGrid>
      <w:tr w:rsidR="004424A4" w:rsidRPr="001976C0" w:rsidTr="004424A4">
        <w:trPr>
          <w:trHeight w:val="627"/>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rPr>
                <w:color w:val="000000"/>
                <w:highlight w:val="yellow"/>
              </w:rPr>
            </w:pPr>
            <w:r w:rsidRPr="001976C0">
              <w:rPr>
                <w:color w:val="000000"/>
              </w:rPr>
              <w:t>№</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rPr>
                <w:color w:val="000000"/>
                <w:highlight w:val="yellow"/>
              </w:rPr>
              <w:br w:type="page"/>
            </w:r>
            <w:r w:rsidRPr="001976C0">
              <w:t>Наименование объекта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Датировка объекта</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Местонахожден ие объекта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Документ о постановке на</w:t>
            </w:r>
          </w:p>
          <w:p w:rsidR="004424A4" w:rsidRPr="001976C0" w:rsidRDefault="004424A4" w:rsidP="00EC7839">
            <w:pPr>
              <w:pStyle w:val="afa"/>
            </w:pPr>
            <w:r w:rsidRPr="001976C0">
              <w:t>Государственную охрану</w:t>
            </w:r>
          </w:p>
        </w:tc>
      </w:tr>
      <w:tr w:rsidR="004424A4" w:rsidRPr="001976C0" w:rsidTr="004424A4">
        <w:trPr>
          <w:trHeight w:val="36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9696" w:type="dxa"/>
            <w:gridSpan w:val="4"/>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Выявленные объекты культурного наследия</w:t>
            </w:r>
          </w:p>
          <w:p w:rsidR="004424A4" w:rsidRPr="001976C0" w:rsidRDefault="004424A4" w:rsidP="00150CB5">
            <w:pPr>
              <w:pStyle w:val="afa"/>
            </w:pPr>
          </w:p>
        </w:tc>
      </w:tr>
      <w:tr w:rsidR="004424A4" w:rsidRPr="001976C0" w:rsidTr="004424A4">
        <w:trPr>
          <w:trHeight w:val="995"/>
          <w:jc w:val="center"/>
        </w:trPr>
        <w:tc>
          <w:tcPr>
            <w:tcW w:w="708" w:type="dxa"/>
            <w:shd w:val="clear" w:color="auto" w:fill="FFFFFF"/>
          </w:tcPr>
          <w:p w:rsidR="004424A4" w:rsidRPr="001976C0" w:rsidRDefault="004424A4" w:rsidP="00150CB5">
            <w:pPr>
              <w:pStyle w:val="afa"/>
            </w:pPr>
            <w:r w:rsidRPr="001976C0">
              <w:t>1</w:t>
            </w:r>
          </w:p>
        </w:tc>
        <w:tc>
          <w:tcPr>
            <w:tcW w:w="2609" w:type="dxa"/>
            <w:shd w:val="clear" w:color="auto" w:fill="FFFFFF"/>
          </w:tcPr>
          <w:p w:rsidR="004424A4" w:rsidRPr="001976C0" w:rsidRDefault="004424A4" w:rsidP="00150CB5">
            <w:pPr>
              <w:pStyle w:val="afa"/>
            </w:pPr>
            <w:r w:rsidRPr="001976C0">
              <w:t>Никольская церковь</w:t>
            </w:r>
          </w:p>
        </w:tc>
        <w:tc>
          <w:tcPr>
            <w:tcW w:w="1417" w:type="dxa"/>
            <w:shd w:val="clear" w:color="auto" w:fill="FFFFFF"/>
          </w:tcPr>
          <w:p w:rsidR="004424A4" w:rsidRPr="001976C0" w:rsidRDefault="004424A4" w:rsidP="00150CB5">
            <w:pPr>
              <w:pStyle w:val="afa"/>
            </w:pPr>
            <w:r w:rsidRPr="001976C0">
              <w:t>1812г.</w:t>
            </w:r>
          </w:p>
        </w:tc>
        <w:tc>
          <w:tcPr>
            <w:tcW w:w="1985" w:type="dxa"/>
            <w:shd w:val="clear" w:color="auto" w:fill="FFFFFF"/>
          </w:tcPr>
          <w:p w:rsidR="004424A4" w:rsidRPr="001976C0" w:rsidRDefault="004424A4" w:rsidP="00150CB5">
            <w:pPr>
              <w:pStyle w:val="afa"/>
            </w:pPr>
            <w:r w:rsidRPr="001976C0">
              <w:t xml:space="preserve">ул. Русиново </w:t>
            </w:r>
          </w:p>
        </w:tc>
        <w:tc>
          <w:tcPr>
            <w:tcW w:w="3685" w:type="dxa"/>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2</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Братская могила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3</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 xml:space="preserve">Селище, XIV-XVIIвв.             </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    в    1,5км    к    юго-востоку от города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4</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Курганная     группа,     2 пол.I тыс. н.э.</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  в  2км  к  западу от города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5</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Курганная группа, XI-XIII</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г.Ермолино, в 1,5км к западу от города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Решение малого Совета Калужского областного Совета народных депутатов от 22.05.1992. №76</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6</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Братская могила</w:t>
            </w:r>
          </w:p>
          <w:p w:rsidR="004424A4" w:rsidRPr="001976C0" w:rsidRDefault="004424A4" w:rsidP="00150CB5">
            <w:pPr>
              <w:pStyle w:val="afa"/>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 ул. Мая, парк</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Управления по охране объектов культурного наследия Калужской области от 10.06.2019. №159</w:t>
            </w:r>
          </w:p>
        </w:tc>
      </w:tr>
      <w:tr w:rsidR="004424A4" w:rsidRPr="001976C0" w:rsidTr="004424A4">
        <w:trPr>
          <w:trHeight w:val="995"/>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7</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Ансамбль текстильной фабрики Александрова:</w:t>
            </w:r>
          </w:p>
          <w:p w:rsidR="004424A4" w:rsidRPr="001976C0" w:rsidRDefault="004424A4" w:rsidP="00327B1B">
            <w:pPr>
              <w:pStyle w:val="afa"/>
            </w:pPr>
            <w:r w:rsidRPr="001976C0">
              <w:t>северо-западный, северный,  восточный, центральный корпуса,</w:t>
            </w:r>
          </w:p>
          <w:p w:rsidR="004424A4" w:rsidRPr="001976C0" w:rsidRDefault="004424A4" w:rsidP="00327B1B">
            <w:pPr>
              <w:pStyle w:val="afa"/>
            </w:pPr>
            <w:r w:rsidRPr="001976C0">
              <w:t>дом служащих</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нач.ХХв.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г. Ермолино, ул. Русиново. 79. 102, 106, 108, 110</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327B1B">
            <w:pPr>
              <w:pStyle w:val="afa"/>
            </w:pPr>
            <w:r w:rsidRPr="001976C0">
              <w:t>Приказ Управления по охране объектов культурного наследия Калужской области от 29.12.2016. №163</w:t>
            </w:r>
          </w:p>
        </w:tc>
      </w:tr>
      <w:tr w:rsidR="004424A4" w:rsidRPr="001976C0" w:rsidTr="00515C72">
        <w:trPr>
          <w:trHeight w:val="415"/>
          <w:jc w:val="center"/>
        </w:trPr>
        <w:tc>
          <w:tcPr>
            <w:tcW w:w="10404" w:type="dxa"/>
            <w:gridSpan w:val="5"/>
            <w:shd w:val="clear" w:color="auto" w:fill="FFFFFF"/>
          </w:tcPr>
          <w:p w:rsidR="004424A4" w:rsidRPr="001976C0" w:rsidRDefault="004424A4" w:rsidP="00150CB5">
            <w:pPr>
              <w:pStyle w:val="afa"/>
            </w:pPr>
            <w:r w:rsidRPr="001976C0">
              <w:t>Объекты, обладающие признаками объектов культурного наследия</w:t>
            </w:r>
          </w:p>
        </w:tc>
      </w:tr>
      <w:tr w:rsidR="004424A4" w:rsidRPr="001976C0" w:rsidTr="004424A4">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8</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Купеческий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нач.ХХв.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г.Ермолино,</w:t>
            </w:r>
          </w:p>
          <w:p w:rsidR="004424A4" w:rsidRPr="001976C0" w:rsidRDefault="004424A4" w:rsidP="00150CB5">
            <w:pPr>
              <w:pStyle w:val="afa"/>
            </w:pPr>
            <w:r w:rsidRPr="001976C0">
              <w:t>ул.Ленина,42</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9</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Купеческий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нач.ХХв.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г.Ермолино, ул.Ленина,44</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662"/>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10</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Ансамбль школы:</w:t>
            </w:r>
          </w:p>
          <w:p w:rsidR="004424A4" w:rsidRPr="001976C0" w:rsidRDefault="004424A4" w:rsidP="00150CB5">
            <w:pPr>
              <w:pStyle w:val="afa"/>
            </w:pPr>
            <w:r w:rsidRPr="001976C0">
              <w:t>-здание школы,</w:t>
            </w:r>
          </w:p>
          <w:p w:rsidR="004424A4" w:rsidRPr="001976C0" w:rsidRDefault="004424A4" w:rsidP="00150CB5">
            <w:pPr>
              <w:pStyle w:val="afa"/>
            </w:pPr>
            <w:r w:rsidRPr="001976C0">
              <w:t>-флигель</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1913-1914гг.</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г.Ермолино,</w:t>
            </w:r>
          </w:p>
          <w:p w:rsidR="004424A4" w:rsidRPr="001976C0" w:rsidRDefault="004424A4" w:rsidP="00150CB5">
            <w:pPr>
              <w:pStyle w:val="afa"/>
            </w:pPr>
            <w:r w:rsidRPr="001976C0">
              <w:t>ул.Ленина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1520"/>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lastRenderedPageBreak/>
              <w:t>11</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Ансамбль бумажной ткацкой</w:t>
            </w:r>
          </w:p>
          <w:p w:rsidR="004424A4" w:rsidRPr="001976C0" w:rsidRDefault="004424A4" w:rsidP="00150CB5">
            <w:pPr>
              <w:pStyle w:val="afa"/>
            </w:pPr>
            <w:r w:rsidRPr="001976C0">
              <w:t>фабрики Исаева:</w:t>
            </w:r>
          </w:p>
          <w:p w:rsidR="004424A4" w:rsidRPr="001976C0" w:rsidRDefault="004424A4" w:rsidP="00150CB5">
            <w:pPr>
              <w:pStyle w:val="afa"/>
            </w:pPr>
            <w:r w:rsidRPr="001976C0">
              <w:t>-здание ткацкого, красильного,</w:t>
            </w:r>
          </w:p>
          <w:p w:rsidR="004424A4" w:rsidRPr="001976C0" w:rsidRDefault="004424A4" w:rsidP="00150CB5">
            <w:pPr>
              <w:pStyle w:val="afa"/>
            </w:pPr>
            <w:r w:rsidRPr="001976C0">
              <w:t>отбельного,</w:t>
            </w:r>
          </w:p>
          <w:p w:rsidR="004424A4" w:rsidRPr="001976C0" w:rsidRDefault="004424A4" w:rsidP="00150CB5">
            <w:pPr>
              <w:pStyle w:val="afa"/>
            </w:pPr>
            <w:r w:rsidRPr="001976C0">
              <w:t>ворсовального,</w:t>
            </w:r>
          </w:p>
          <w:p w:rsidR="004424A4" w:rsidRPr="001976C0" w:rsidRDefault="004424A4" w:rsidP="00150CB5">
            <w:pPr>
              <w:pStyle w:val="afa"/>
            </w:pPr>
            <w:r w:rsidRPr="001976C0">
              <w:t>набивного цехов,</w:t>
            </w:r>
          </w:p>
          <w:p w:rsidR="004424A4" w:rsidRPr="001976C0" w:rsidRDefault="004424A4" w:rsidP="00150CB5">
            <w:pPr>
              <w:pStyle w:val="afa"/>
            </w:pPr>
            <w:r w:rsidRPr="001976C0">
              <w:t>-ткацкий цех (1909-1910гг.)</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1880е гг. -</w:t>
            </w:r>
          </w:p>
          <w:p w:rsidR="004424A4" w:rsidRPr="001976C0" w:rsidRDefault="004424A4" w:rsidP="00150CB5">
            <w:pPr>
              <w:pStyle w:val="afa"/>
            </w:pPr>
            <w:r w:rsidRPr="001976C0">
              <w:t>нач.ХХв.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г.Ермолино,</w:t>
            </w:r>
          </w:p>
          <w:p w:rsidR="004424A4" w:rsidRPr="001976C0" w:rsidRDefault="004424A4" w:rsidP="00150CB5">
            <w:pPr>
              <w:pStyle w:val="afa"/>
            </w:pPr>
            <w:r w:rsidRPr="001976C0">
              <w:t>ул.Ленина</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503"/>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12</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Жилой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нач.ХХв.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 ул. Русиново, 89</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r w:rsidR="004424A4" w:rsidRPr="001976C0" w:rsidTr="004424A4">
        <w:trPr>
          <w:trHeight w:val="553"/>
          <w:jc w:val="center"/>
        </w:trPr>
        <w:tc>
          <w:tcPr>
            <w:tcW w:w="708"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13</w:t>
            </w:r>
          </w:p>
        </w:tc>
        <w:tc>
          <w:tcPr>
            <w:tcW w:w="2609"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Купеческий дом</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нач.ХХв.</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г. Ермолино, ул. Русиново, 96</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424A4" w:rsidRPr="001976C0" w:rsidRDefault="004424A4" w:rsidP="00150CB5">
            <w:pPr>
              <w:pStyle w:val="afa"/>
            </w:pPr>
            <w:r w:rsidRPr="001976C0">
              <w:t>Приказ МК РФСФСР от 08.07. 1991г. №224</w:t>
            </w:r>
          </w:p>
        </w:tc>
      </w:tr>
    </w:tbl>
    <w:p w:rsidR="00C631C7" w:rsidRPr="00955AF9" w:rsidRDefault="00C631C7">
      <w:pPr>
        <w:suppressAutoHyphens w:val="0"/>
        <w:rPr>
          <w:color w:val="000000"/>
          <w:highlight w:val="yellow"/>
        </w:rPr>
      </w:pPr>
    </w:p>
    <w:p w:rsidR="00262082" w:rsidRPr="001976C0" w:rsidRDefault="00262082" w:rsidP="001976C0">
      <w:pPr>
        <w:spacing w:line="276" w:lineRule="auto"/>
        <w:ind w:firstLine="540"/>
        <w:rPr>
          <w:sz w:val="26"/>
          <w:szCs w:val="26"/>
        </w:rPr>
      </w:pPr>
      <w:r w:rsidRPr="001976C0">
        <w:rPr>
          <w:sz w:val="26"/>
          <w:szCs w:val="26"/>
        </w:rPr>
        <w:t xml:space="preserve">По данным полученным от Администрации МО ГП «Город Ермолино» список памятников </w:t>
      </w:r>
      <w:r w:rsidR="006324F1" w:rsidRPr="001976C0">
        <w:rPr>
          <w:sz w:val="26"/>
          <w:szCs w:val="26"/>
        </w:rPr>
        <w:t xml:space="preserve">истории может быть пересмотрен: </w:t>
      </w:r>
    </w:p>
    <w:p w:rsidR="000D00ED" w:rsidRPr="00B5033C" w:rsidRDefault="000D00ED" w:rsidP="000D00ED">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606"/>
        <w:gridCol w:w="2694"/>
        <w:gridCol w:w="3889"/>
        <w:gridCol w:w="2528"/>
      </w:tblGrid>
      <w:tr w:rsidR="00262082" w:rsidRPr="001B2D53" w:rsidTr="000D00ED">
        <w:trPr>
          <w:trHeight w:val="431"/>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457447" w:rsidRDefault="000D00ED" w:rsidP="00150CB5">
            <w:pPr>
              <w:pStyle w:val="afa"/>
            </w:pPr>
            <w:r>
              <w:t>№</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местоположение</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описание</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проезд</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1</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Калинина</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в виде женщины и мужчины из гипса на бетонной подставке, огражден мет. оградой, высота 3 метра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автобус</w:t>
            </w:r>
          </w:p>
          <w:p w:rsidR="00262082" w:rsidRPr="001B2D53" w:rsidRDefault="00262082" w:rsidP="00150CB5">
            <w:pPr>
              <w:pStyle w:val="afa"/>
            </w:pPr>
            <w:r>
              <w:t xml:space="preserve"> Балабаново-Боровск- Ермолино</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 xml:space="preserve">2 </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Боровская</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в виде пропеллера, высота 4 метра, мет. ограда, обелиски</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CB6860" w:rsidRDefault="00262082" w:rsidP="00150CB5">
            <w:pPr>
              <w:pStyle w:val="afa"/>
            </w:pPr>
            <w:r>
              <w:t>Балабаново-Боровск- Ермолино</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3</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Боровская (около заправки)</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гранитный памятник, на верху красная звезда, мет. ограда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1B2D53" w:rsidRDefault="00262082" w:rsidP="00150CB5">
            <w:pPr>
              <w:pStyle w:val="afa"/>
            </w:pPr>
            <w:r>
              <w:t>Балабаново-Боровск- Ермолино</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4</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Русиново</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железная стелла, на верху звезда, мет. ограда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1B2D53" w:rsidRDefault="00262082" w:rsidP="00150CB5">
            <w:pPr>
              <w:pStyle w:val="afa"/>
            </w:pPr>
            <w:r>
              <w:t>Балабаново-Боровск- Русиново</w:t>
            </w:r>
          </w:p>
        </w:tc>
      </w:tr>
      <w:tr w:rsidR="00262082" w:rsidRPr="001B2D53" w:rsidTr="000D00ED">
        <w:trPr>
          <w:trHeight w:val="1134"/>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5</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Pr="001B2D53" w:rsidRDefault="00262082" w:rsidP="00150CB5">
            <w:pPr>
              <w:pStyle w:val="afa"/>
            </w:pPr>
            <w:r>
              <w:t>ул. ОПХ Ермолино</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памятник из кирпича, мемориальная доска, 2 метра,</w:t>
            </w:r>
          </w:p>
          <w:p w:rsidR="00262082" w:rsidRPr="00AA7E68" w:rsidRDefault="00262082" w:rsidP="00150CB5">
            <w:r>
              <w:t>без ограды</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Pr="001B2D53" w:rsidRDefault="00262082" w:rsidP="00150CB5">
            <w:pPr>
              <w:pStyle w:val="afa"/>
            </w:pPr>
            <w:r>
              <w:t xml:space="preserve">Балабаново-Боровск- «Звездочка» </w:t>
            </w:r>
          </w:p>
        </w:tc>
      </w:tr>
      <w:tr w:rsidR="00262082" w:rsidRPr="001B2D53" w:rsidTr="000D00ED">
        <w:trPr>
          <w:trHeight w:val="901"/>
          <w:jc w:val="center"/>
        </w:trPr>
        <w:tc>
          <w:tcPr>
            <w:tcW w:w="312"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6</w:t>
            </w:r>
          </w:p>
        </w:tc>
        <w:tc>
          <w:tcPr>
            <w:tcW w:w="1386"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ул. 1 Мая, ДК «Полет»</w:t>
            </w:r>
          </w:p>
        </w:tc>
        <w:tc>
          <w:tcPr>
            <w:tcW w:w="20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мраморный памятник, мемориальная доска, мет. ограда</w:t>
            </w:r>
          </w:p>
        </w:tc>
        <w:tc>
          <w:tcPr>
            <w:tcW w:w="1301" w:type="pct"/>
            <w:tcBorders>
              <w:top w:val="single" w:sz="4" w:space="0" w:color="auto"/>
              <w:left w:val="single" w:sz="4" w:space="0" w:color="auto"/>
              <w:bottom w:val="single" w:sz="4" w:space="0" w:color="auto"/>
              <w:right w:val="single" w:sz="4" w:space="0" w:color="auto"/>
            </w:tcBorders>
            <w:shd w:val="clear" w:color="auto" w:fill="FFFFFF"/>
          </w:tcPr>
          <w:p w:rsidR="00262082" w:rsidRDefault="00262082" w:rsidP="00150CB5">
            <w:pPr>
              <w:pStyle w:val="afa"/>
            </w:pPr>
            <w:r>
              <w:t xml:space="preserve">автобус </w:t>
            </w:r>
          </w:p>
          <w:p w:rsidR="00262082" w:rsidRDefault="00262082" w:rsidP="00150CB5">
            <w:pPr>
              <w:pStyle w:val="afa"/>
            </w:pPr>
            <w:r>
              <w:t>Балабаново-Ермолино-ДК «Полет»</w:t>
            </w:r>
          </w:p>
        </w:tc>
      </w:tr>
    </w:tbl>
    <w:p w:rsidR="00761ED6" w:rsidRPr="001976C0" w:rsidRDefault="00761ED6" w:rsidP="001976C0">
      <w:pPr>
        <w:suppressAutoHyphens w:val="0"/>
        <w:spacing w:before="120" w:after="120" w:line="276" w:lineRule="auto"/>
        <w:ind w:firstLine="426"/>
        <w:jc w:val="center"/>
        <w:rPr>
          <w:b/>
          <w:sz w:val="26"/>
          <w:szCs w:val="26"/>
        </w:rPr>
      </w:pPr>
      <w:r w:rsidRPr="001976C0">
        <w:rPr>
          <w:b/>
          <w:sz w:val="26"/>
          <w:szCs w:val="26"/>
        </w:rPr>
        <w:t>Мероприятия по сохранению объектов культурного наследия</w:t>
      </w:r>
    </w:p>
    <w:p w:rsidR="00761ED6" w:rsidRPr="001976C0" w:rsidRDefault="00761ED6" w:rsidP="001976C0">
      <w:pPr>
        <w:spacing w:line="276" w:lineRule="auto"/>
        <w:ind w:firstLine="426"/>
        <w:jc w:val="both"/>
        <w:rPr>
          <w:color w:val="000000"/>
          <w:sz w:val="26"/>
          <w:szCs w:val="26"/>
        </w:rPr>
      </w:pPr>
      <w:r w:rsidRPr="001976C0">
        <w:rPr>
          <w:sz w:val="26"/>
          <w:szCs w:val="26"/>
        </w:rPr>
        <w:t xml:space="preserve">Размещение объектов строительства в границах </w:t>
      </w:r>
      <w:r w:rsidR="00DB629F" w:rsidRPr="001976C0">
        <w:rPr>
          <w:sz w:val="26"/>
          <w:szCs w:val="26"/>
        </w:rPr>
        <w:t xml:space="preserve">городского </w:t>
      </w:r>
      <w:r w:rsidR="00F117DA" w:rsidRPr="001976C0">
        <w:rPr>
          <w:sz w:val="26"/>
          <w:szCs w:val="26"/>
        </w:rPr>
        <w:t xml:space="preserve">поселения </w:t>
      </w:r>
      <w:r w:rsidRPr="001976C0">
        <w:rPr>
          <w:sz w:val="26"/>
          <w:szCs w:val="26"/>
        </w:rPr>
        <w:t xml:space="preserve">осуществляется на территориях, свободных от расположенных объектов культурного наследия и выявленных объектов культурного наследия, в том числе объектов археологического наследия. </w:t>
      </w:r>
    </w:p>
    <w:p w:rsidR="00761ED6" w:rsidRPr="001976C0" w:rsidRDefault="00761ED6" w:rsidP="001976C0">
      <w:pPr>
        <w:spacing w:line="276" w:lineRule="auto"/>
        <w:ind w:firstLine="426"/>
        <w:jc w:val="both"/>
        <w:rPr>
          <w:sz w:val="26"/>
          <w:szCs w:val="26"/>
        </w:rPr>
      </w:pPr>
      <w:r w:rsidRPr="001976C0">
        <w:rPr>
          <w:color w:val="000000"/>
          <w:sz w:val="26"/>
          <w:szCs w:val="26"/>
        </w:rPr>
        <w:lastRenderedPageBreak/>
        <w:t xml:space="preserve">На основании пункта 2 статьи 36 и пункта 1 статьи 37 Федерального закона от 25.06.2002 № 73-ФЗ «Об объектах культурного наследия (памятники истории и культуры) народов Российской Федерации» в случае обнаружения на территории, подлежащей хозяйственному освоению, объектов, обладающими признаками объекта культурного наследия в соответствии со статьей 3 Федерального закона, земляные, строительные и иные работы должны быть исполнителям работ немедленно приостановлены. Исполнитель работ обязан проинформировать государственный орган Калужской области по охране объектов культурного наследия об обнаруженном объекте.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единый государственный реестр объектов культурного наследия (памятников истории и культуры) народов Российской Федерации в порядке, установленным Федеральным законом,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 </w:t>
      </w:r>
    </w:p>
    <w:p w:rsidR="00761ED6" w:rsidRPr="001976C0" w:rsidRDefault="00761ED6" w:rsidP="001976C0">
      <w:pPr>
        <w:spacing w:line="276" w:lineRule="auto"/>
        <w:ind w:firstLine="426"/>
        <w:jc w:val="both"/>
        <w:rPr>
          <w:color w:val="000000"/>
          <w:sz w:val="26"/>
          <w:szCs w:val="26"/>
        </w:rPr>
      </w:pPr>
      <w:r w:rsidRPr="001976C0">
        <w:rPr>
          <w:sz w:val="26"/>
          <w:szCs w:val="26"/>
        </w:rPr>
        <w:t>При планировании перевода земель из категории земель сельскохозяйственного назначения и категории земель лесного фонда в земли иных категорий необходимо учесть наличие объектов культурного наследия, выявленных объектов культурного наследия, в том числе объектов археологического наследия, и предусмотреть мероприятия по обеспечению сохранности данных объектов.</w:t>
      </w:r>
    </w:p>
    <w:p w:rsidR="00761ED6" w:rsidRPr="00955AF9" w:rsidRDefault="00761ED6" w:rsidP="00906E4F">
      <w:pPr>
        <w:ind w:firstLine="426"/>
        <w:jc w:val="both"/>
        <w:rPr>
          <w:highlight w:val="yellow"/>
        </w:rPr>
      </w:pPr>
    </w:p>
    <w:p w:rsidR="00312AB2" w:rsidRPr="00955AF9" w:rsidRDefault="002C23B0" w:rsidP="00906E4F">
      <w:pPr>
        <w:pStyle w:val="3"/>
        <w:ind w:firstLine="426"/>
        <w:jc w:val="center"/>
        <w:rPr>
          <w:sz w:val="26"/>
          <w:szCs w:val="26"/>
          <w:highlight w:val="yellow"/>
          <w:lang w:val="ru-RU"/>
        </w:rPr>
      </w:pPr>
      <w:bookmarkStart w:id="94" w:name="__RefHeading__396_1612356966"/>
      <w:bookmarkStart w:id="95" w:name="__RefHeading__132_1539069001"/>
      <w:bookmarkStart w:id="96" w:name="__RefHeading__330_276625223"/>
      <w:bookmarkStart w:id="97" w:name="__RefHeading__494_670117999"/>
      <w:bookmarkStart w:id="98" w:name="__RefHeading__101_1212657833"/>
      <w:bookmarkStart w:id="99" w:name="__RefHeading__164_1585558239"/>
      <w:bookmarkStart w:id="100" w:name="__RefHeading__858_1612356966"/>
      <w:bookmarkStart w:id="101" w:name="_Toc118883588"/>
      <w:bookmarkEnd w:id="94"/>
      <w:bookmarkEnd w:id="95"/>
      <w:bookmarkEnd w:id="96"/>
      <w:bookmarkEnd w:id="97"/>
      <w:bookmarkEnd w:id="98"/>
      <w:bookmarkEnd w:id="99"/>
      <w:bookmarkEnd w:id="100"/>
      <w:r w:rsidRPr="007D1D6E">
        <w:rPr>
          <w:sz w:val="26"/>
          <w:szCs w:val="26"/>
        </w:rPr>
        <w:t>I</w:t>
      </w:r>
      <w:r w:rsidR="00312AB2" w:rsidRPr="007D1D6E">
        <w:rPr>
          <w:sz w:val="26"/>
          <w:szCs w:val="26"/>
        </w:rPr>
        <w:t>I</w:t>
      </w:r>
      <w:r w:rsidR="00312AB2" w:rsidRPr="007D1D6E">
        <w:rPr>
          <w:sz w:val="26"/>
          <w:szCs w:val="26"/>
          <w:lang w:val="ru-RU"/>
        </w:rPr>
        <w:t>.</w:t>
      </w:r>
      <w:r w:rsidRPr="007D1D6E">
        <w:rPr>
          <w:sz w:val="26"/>
          <w:szCs w:val="26"/>
          <w:lang w:val="ru-RU"/>
        </w:rPr>
        <w:t>3.</w:t>
      </w:r>
      <w:r w:rsidR="00236C28" w:rsidRPr="007D1D6E">
        <w:rPr>
          <w:sz w:val="26"/>
          <w:szCs w:val="26"/>
          <w:lang w:val="ru-RU"/>
        </w:rPr>
        <w:t>4</w:t>
      </w:r>
      <w:r w:rsidR="00312AB2" w:rsidRPr="007D1D6E">
        <w:rPr>
          <w:sz w:val="26"/>
          <w:szCs w:val="26"/>
          <w:lang w:val="ru-RU"/>
        </w:rPr>
        <w:t xml:space="preserve"> </w:t>
      </w:r>
      <w:r w:rsidR="00C26C4F">
        <w:rPr>
          <w:sz w:val="26"/>
          <w:szCs w:val="26"/>
          <w:lang w:val="ru-RU"/>
        </w:rPr>
        <w:t>Территории с санитарно-гигиеническими ограничениями</w:t>
      </w:r>
      <w:bookmarkEnd w:id="101"/>
    </w:p>
    <w:p w:rsidR="00262082" w:rsidRPr="001976C0" w:rsidRDefault="00262082" w:rsidP="001976C0">
      <w:pPr>
        <w:spacing w:line="276" w:lineRule="auto"/>
        <w:ind w:firstLine="426"/>
        <w:jc w:val="center"/>
        <w:rPr>
          <w:b/>
          <w:i/>
          <w:sz w:val="26"/>
          <w:szCs w:val="26"/>
        </w:rPr>
      </w:pPr>
      <w:bookmarkStart w:id="102" w:name="__RefHeading__398_1612356966"/>
      <w:bookmarkStart w:id="103" w:name="__RefHeading__134_1539069001"/>
      <w:bookmarkStart w:id="104" w:name="__RefHeading__332_276625223"/>
      <w:bookmarkStart w:id="105" w:name="__RefHeading__496_670117999"/>
      <w:bookmarkStart w:id="106" w:name="__RefHeading__103_1212657833"/>
      <w:bookmarkStart w:id="107" w:name="__RefHeading__166_1585558239"/>
      <w:bookmarkStart w:id="108" w:name="__RefHeading__860_1612356966"/>
      <w:bookmarkEnd w:id="102"/>
      <w:bookmarkEnd w:id="103"/>
      <w:bookmarkEnd w:id="104"/>
      <w:bookmarkEnd w:id="105"/>
      <w:bookmarkEnd w:id="106"/>
      <w:bookmarkEnd w:id="107"/>
      <w:bookmarkEnd w:id="108"/>
      <w:r w:rsidRPr="001976C0">
        <w:rPr>
          <w:b/>
          <w:i/>
          <w:sz w:val="26"/>
          <w:szCs w:val="26"/>
        </w:rPr>
        <w:t>Экологическая обстановка</w:t>
      </w:r>
    </w:p>
    <w:p w:rsidR="00262082" w:rsidRPr="001976C0" w:rsidRDefault="00262082" w:rsidP="001976C0">
      <w:pPr>
        <w:spacing w:line="276" w:lineRule="auto"/>
        <w:ind w:firstLine="426"/>
        <w:jc w:val="both"/>
        <w:rPr>
          <w:sz w:val="26"/>
          <w:szCs w:val="26"/>
        </w:rPr>
      </w:pPr>
      <w:r w:rsidRPr="001976C0">
        <w:rPr>
          <w:sz w:val="26"/>
          <w:szCs w:val="26"/>
        </w:rPr>
        <w:t xml:space="preserve">В настоящее время уделяется очень серьезное внимание вопросам размещения жилой застройки, потому что на территории населенных пунктов существуют определенные зоны ограничения, где строительство жилья не может быть осуществлено. В первую очередь, это санитарно-защитные зоны промышленных объектов, предприятий. На здоровье населения в значительной степени влияют физические факторы: шум транспорта и предприятий, выбросы в атмосферный воздух. </w:t>
      </w:r>
    </w:p>
    <w:p w:rsidR="00906E4F" w:rsidRPr="00B5033C" w:rsidRDefault="00906E4F" w:rsidP="00906E4F">
      <w:pPr>
        <w:autoSpaceDE w:val="0"/>
        <w:autoSpaceDN w:val="0"/>
        <w:adjustRightInd w:val="0"/>
        <w:ind w:right="113" w:firstLine="709"/>
        <w:contextualSpacing/>
        <w:jc w:val="right"/>
        <w:rPr>
          <w:rFonts w:eastAsia="Calibri"/>
          <w:i/>
          <w:lang w:eastAsia="en-US"/>
        </w:rPr>
      </w:pPr>
      <w:r w:rsidRPr="00B5033C">
        <w:rPr>
          <w:rFonts w:eastAsia="Calibri"/>
          <w:i/>
          <w:lang w:eastAsia="en-US"/>
        </w:rPr>
        <w:t xml:space="preserve">Таблица </w:t>
      </w:r>
      <w:r>
        <w:rPr>
          <w:rFonts w:eastAsia="Calibri"/>
          <w:i/>
          <w:lang w:eastAsia="en-US"/>
        </w:rPr>
        <w:t>7</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6"/>
        <w:gridCol w:w="2420"/>
        <w:gridCol w:w="2267"/>
        <w:gridCol w:w="2041"/>
      </w:tblGrid>
      <w:tr w:rsidR="00262082" w:rsidRPr="00262082" w:rsidTr="00906E4F">
        <w:tc>
          <w:tcPr>
            <w:tcW w:w="1569" w:type="pct"/>
            <w:vAlign w:val="center"/>
          </w:tcPr>
          <w:p w:rsidR="00262082" w:rsidRPr="007D1D6E" w:rsidRDefault="00262082" w:rsidP="00906E4F">
            <w:pPr>
              <w:jc w:val="center"/>
            </w:pPr>
            <w:r w:rsidRPr="007D1D6E">
              <w:t>Атмосфера</w:t>
            </w:r>
          </w:p>
        </w:tc>
        <w:tc>
          <w:tcPr>
            <w:tcW w:w="1234" w:type="pct"/>
            <w:vAlign w:val="center"/>
          </w:tcPr>
          <w:p w:rsidR="00262082" w:rsidRPr="007D1D6E" w:rsidRDefault="00262082" w:rsidP="00906E4F">
            <w:pPr>
              <w:jc w:val="center"/>
            </w:pPr>
            <w:r w:rsidRPr="007D1D6E">
              <w:t>Земля</w:t>
            </w:r>
          </w:p>
        </w:tc>
        <w:tc>
          <w:tcPr>
            <w:tcW w:w="1156" w:type="pct"/>
            <w:vAlign w:val="center"/>
          </w:tcPr>
          <w:p w:rsidR="00262082" w:rsidRPr="007D1D6E" w:rsidRDefault="00262082" w:rsidP="00906E4F">
            <w:pPr>
              <w:jc w:val="center"/>
            </w:pPr>
            <w:r w:rsidRPr="007D1D6E">
              <w:t>Водные ресурсы</w:t>
            </w:r>
          </w:p>
        </w:tc>
        <w:tc>
          <w:tcPr>
            <w:tcW w:w="1041" w:type="pct"/>
            <w:vAlign w:val="center"/>
          </w:tcPr>
          <w:p w:rsidR="007D1D6E" w:rsidRPr="007D1D6E" w:rsidRDefault="007D1D6E" w:rsidP="00906E4F">
            <w:pPr>
              <w:pStyle w:val="Main0"/>
              <w:spacing w:line="240" w:lineRule="auto"/>
              <w:ind w:firstLine="0"/>
              <w:jc w:val="center"/>
              <w:rPr>
                <w:szCs w:val="24"/>
              </w:rPr>
            </w:pPr>
            <w:r w:rsidRPr="007D1D6E">
              <w:rPr>
                <w:szCs w:val="24"/>
              </w:rPr>
              <w:t>Гидрологический</w:t>
            </w:r>
          </w:p>
          <w:p w:rsidR="00262082" w:rsidRPr="007D1D6E" w:rsidRDefault="007D1D6E" w:rsidP="00906E4F">
            <w:pPr>
              <w:jc w:val="center"/>
            </w:pPr>
            <w:r w:rsidRPr="007D1D6E">
              <w:t>режим</w:t>
            </w:r>
          </w:p>
        </w:tc>
      </w:tr>
      <w:tr w:rsidR="00262082" w:rsidRPr="00262082" w:rsidTr="00906E4F">
        <w:tc>
          <w:tcPr>
            <w:tcW w:w="1569" w:type="pct"/>
          </w:tcPr>
          <w:p w:rsidR="00262082" w:rsidRPr="00262082" w:rsidRDefault="00262082" w:rsidP="00906E4F">
            <w:pPr>
              <w:jc w:val="center"/>
            </w:pPr>
            <w:r w:rsidRPr="00262082">
              <w:t>Загрязнение атмосферного воздуха твердыми и газообразными веществами, выделяемыми стационарными и передвижными источниками выбросов.</w:t>
            </w:r>
          </w:p>
        </w:tc>
        <w:tc>
          <w:tcPr>
            <w:tcW w:w="1234" w:type="pct"/>
          </w:tcPr>
          <w:p w:rsidR="00262082" w:rsidRPr="00262082" w:rsidRDefault="00262082" w:rsidP="00906E4F">
            <w:pPr>
              <w:jc w:val="center"/>
            </w:pPr>
            <w:r w:rsidRPr="00262082">
              <w:t>Отчуждение земель из хозяйственного оборота (использования), а также утрата почвенно-растительного слоя</w:t>
            </w:r>
          </w:p>
        </w:tc>
        <w:tc>
          <w:tcPr>
            <w:tcW w:w="1156" w:type="pct"/>
          </w:tcPr>
          <w:p w:rsidR="00262082" w:rsidRPr="00262082" w:rsidRDefault="00262082" w:rsidP="00906E4F">
            <w:pPr>
              <w:jc w:val="center"/>
            </w:pPr>
            <w:r w:rsidRPr="00262082">
              <w:t>Загрязнение подземных вод нефтепродуктами и отходами жизнедеятельности</w:t>
            </w:r>
          </w:p>
        </w:tc>
        <w:tc>
          <w:tcPr>
            <w:tcW w:w="1041" w:type="pct"/>
          </w:tcPr>
          <w:p w:rsidR="00262082" w:rsidRPr="00262082" w:rsidRDefault="00262082" w:rsidP="00906E4F">
            <w:pPr>
              <w:jc w:val="center"/>
            </w:pPr>
            <w:r w:rsidRPr="00262082">
              <w:t>Нарушение гидрологического режима в районе работ</w:t>
            </w:r>
          </w:p>
        </w:tc>
      </w:tr>
    </w:tbl>
    <w:p w:rsidR="00262082" w:rsidRPr="00262082" w:rsidRDefault="00262082" w:rsidP="00262082">
      <w:pPr>
        <w:ind w:firstLine="709"/>
        <w:jc w:val="both"/>
      </w:pPr>
    </w:p>
    <w:p w:rsidR="00262082" w:rsidRPr="001976C0" w:rsidRDefault="00262082" w:rsidP="001976C0">
      <w:pPr>
        <w:spacing w:line="276" w:lineRule="auto"/>
        <w:ind w:firstLine="709"/>
        <w:jc w:val="both"/>
        <w:rPr>
          <w:sz w:val="26"/>
          <w:szCs w:val="26"/>
        </w:rPr>
      </w:pPr>
      <w:r w:rsidRPr="001976C0">
        <w:rPr>
          <w:sz w:val="26"/>
          <w:szCs w:val="26"/>
        </w:rPr>
        <w:lastRenderedPageBreak/>
        <w:t>При проведении оценки воздействия объекта строительства на окружающую среду необходимо выявить:</w:t>
      </w:r>
    </w:p>
    <w:p w:rsidR="00262082" w:rsidRPr="001976C0" w:rsidRDefault="00262082" w:rsidP="001976C0">
      <w:pPr>
        <w:spacing w:line="276" w:lineRule="auto"/>
        <w:ind w:firstLine="709"/>
        <w:jc w:val="both"/>
        <w:rPr>
          <w:sz w:val="26"/>
          <w:szCs w:val="26"/>
        </w:rPr>
      </w:pPr>
      <w:r w:rsidRPr="001976C0">
        <w:rPr>
          <w:sz w:val="26"/>
          <w:szCs w:val="26"/>
        </w:rPr>
        <w:t>1. Существующие характеристики состояния окружающей среды в рассматриваемом районе.</w:t>
      </w:r>
    </w:p>
    <w:p w:rsidR="00262082" w:rsidRPr="001976C0" w:rsidRDefault="00262082" w:rsidP="001976C0">
      <w:pPr>
        <w:spacing w:line="276" w:lineRule="auto"/>
        <w:ind w:firstLine="709"/>
        <w:jc w:val="both"/>
        <w:rPr>
          <w:sz w:val="26"/>
          <w:szCs w:val="26"/>
        </w:rPr>
      </w:pPr>
      <w:r w:rsidRPr="001976C0">
        <w:rPr>
          <w:sz w:val="26"/>
          <w:szCs w:val="26"/>
        </w:rPr>
        <w:t>2. Виды, основные источники и интенсивность существующего техногенного воздействия в рассматриваемом районе.</w:t>
      </w:r>
    </w:p>
    <w:p w:rsidR="00262082" w:rsidRPr="001976C0" w:rsidRDefault="00262082" w:rsidP="001976C0">
      <w:pPr>
        <w:spacing w:line="276" w:lineRule="auto"/>
        <w:ind w:firstLine="709"/>
        <w:jc w:val="both"/>
        <w:rPr>
          <w:sz w:val="26"/>
          <w:szCs w:val="26"/>
        </w:rPr>
      </w:pPr>
      <w:r w:rsidRPr="001976C0">
        <w:rPr>
          <w:sz w:val="26"/>
          <w:szCs w:val="26"/>
        </w:rPr>
        <w:t>3. Возможность аварийных ситуаций и их последствия.</w:t>
      </w:r>
    </w:p>
    <w:p w:rsidR="00262082" w:rsidRPr="001976C0" w:rsidRDefault="00262082" w:rsidP="001976C0">
      <w:pPr>
        <w:spacing w:line="276" w:lineRule="auto"/>
        <w:ind w:firstLine="709"/>
        <w:jc w:val="both"/>
        <w:rPr>
          <w:sz w:val="26"/>
          <w:szCs w:val="26"/>
        </w:rPr>
      </w:pPr>
      <w:r w:rsidRPr="001976C0">
        <w:rPr>
          <w:sz w:val="26"/>
          <w:szCs w:val="26"/>
        </w:rPr>
        <w:t>Объекты энергетики, промышленного и сельскохозяйственного производства, транспорт, оказывают негативное воздействие на состояние окружающей среды в городском поселении.</w:t>
      </w:r>
    </w:p>
    <w:p w:rsidR="00262082" w:rsidRPr="001976C0" w:rsidRDefault="00262082" w:rsidP="001976C0">
      <w:pPr>
        <w:spacing w:line="276" w:lineRule="auto"/>
        <w:ind w:firstLine="709"/>
        <w:jc w:val="center"/>
        <w:rPr>
          <w:b/>
          <w:i/>
          <w:sz w:val="26"/>
          <w:szCs w:val="26"/>
        </w:rPr>
      </w:pPr>
      <w:r w:rsidRPr="001976C0">
        <w:rPr>
          <w:b/>
          <w:i/>
          <w:sz w:val="26"/>
          <w:szCs w:val="26"/>
        </w:rPr>
        <w:t>Состояние воздушного бассейна</w:t>
      </w:r>
    </w:p>
    <w:p w:rsidR="00262082" w:rsidRPr="001976C0" w:rsidRDefault="00262082" w:rsidP="001976C0">
      <w:pPr>
        <w:spacing w:line="276" w:lineRule="auto"/>
        <w:ind w:firstLine="709"/>
        <w:jc w:val="both"/>
        <w:rPr>
          <w:sz w:val="26"/>
          <w:szCs w:val="26"/>
        </w:rPr>
      </w:pPr>
      <w:r w:rsidRPr="001976C0">
        <w:rPr>
          <w:sz w:val="26"/>
          <w:szCs w:val="26"/>
        </w:rPr>
        <w:t>Постоянный рост автомобильного парка выдвинул автотранспорт на одно из первых мест среди источников загрязнения атмосферного воздуха. Основными компонентами, загрязняющими атмосферу, в выбросах автотранспорта являются оксид углерода, углеводороды, оксид азота. Вредные вещества поступают в атмосферу в зоне дыхания человека, поэтому автомобильный транспорт относится к одному из наиболее опасных источников загрязнения атмосферного воздуха. Автотранспорт является интенсивным источником не только химического загрязнения атмосферного воздуха, но шума, вибрации, электромагнитного излучения, загрязнения водоемов и подземных вод, деградации растительности.</w:t>
      </w:r>
    </w:p>
    <w:p w:rsidR="00262082" w:rsidRPr="001976C0" w:rsidRDefault="00262082" w:rsidP="001976C0">
      <w:pPr>
        <w:spacing w:line="276" w:lineRule="auto"/>
        <w:ind w:firstLine="709"/>
        <w:jc w:val="both"/>
        <w:rPr>
          <w:sz w:val="26"/>
          <w:szCs w:val="26"/>
        </w:rPr>
      </w:pPr>
      <w:r w:rsidRPr="001976C0">
        <w:rPr>
          <w:sz w:val="26"/>
          <w:szCs w:val="26"/>
        </w:rPr>
        <w:t xml:space="preserve">Валовые выбросы загрязняющих веществ от стационарных источников в Боровском районе: </w:t>
      </w:r>
    </w:p>
    <w:p w:rsidR="00262082" w:rsidRPr="001976C0" w:rsidRDefault="00262082" w:rsidP="001976C0">
      <w:pPr>
        <w:spacing w:line="276" w:lineRule="auto"/>
        <w:ind w:firstLine="709"/>
        <w:jc w:val="both"/>
        <w:rPr>
          <w:sz w:val="26"/>
          <w:szCs w:val="26"/>
        </w:rPr>
      </w:pPr>
      <w:r w:rsidRPr="001976C0">
        <w:rPr>
          <w:sz w:val="26"/>
          <w:szCs w:val="26"/>
        </w:rPr>
        <w:t>- количество загрязняющих веществ, отходящих от всех стационарных источников выделения – 0,825 тыс.тонн;</w:t>
      </w:r>
    </w:p>
    <w:p w:rsidR="00262082" w:rsidRPr="001976C0" w:rsidRDefault="00262082" w:rsidP="001976C0">
      <w:pPr>
        <w:spacing w:line="276" w:lineRule="auto"/>
        <w:ind w:firstLine="709"/>
        <w:jc w:val="both"/>
        <w:rPr>
          <w:sz w:val="26"/>
          <w:szCs w:val="26"/>
        </w:rPr>
      </w:pPr>
      <w:r w:rsidRPr="001976C0">
        <w:rPr>
          <w:sz w:val="26"/>
          <w:szCs w:val="26"/>
        </w:rPr>
        <w:t>- выброшено без очистки – 0,152 тыс.тонн;</w:t>
      </w:r>
    </w:p>
    <w:p w:rsidR="00262082" w:rsidRPr="001976C0" w:rsidRDefault="00262082" w:rsidP="001976C0">
      <w:pPr>
        <w:spacing w:line="276" w:lineRule="auto"/>
        <w:ind w:firstLine="709"/>
        <w:jc w:val="both"/>
        <w:rPr>
          <w:sz w:val="26"/>
          <w:szCs w:val="26"/>
        </w:rPr>
      </w:pPr>
      <w:r w:rsidRPr="001976C0">
        <w:rPr>
          <w:sz w:val="26"/>
          <w:szCs w:val="26"/>
        </w:rPr>
        <w:t>- поступило на очистные сооружения – 0,673 тыс.тонн;</w:t>
      </w:r>
    </w:p>
    <w:p w:rsidR="00262082" w:rsidRPr="001976C0" w:rsidRDefault="00262082" w:rsidP="001976C0">
      <w:pPr>
        <w:spacing w:line="276" w:lineRule="auto"/>
        <w:ind w:firstLine="709"/>
        <w:jc w:val="both"/>
        <w:rPr>
          <w:sz w:val="26"/>
          <w:szCs w:val="26"/>
        </w:rPr>
      </w:pPr>
      <w:r w:rsidRPr="001976C0">
        <w:rPr>
          <w:sz w:val="26"/>
          <w:szCs w:val="26"/>
        </w:rPr>
        <w:t>- уловлено и обезврежено – 0,641 тыс.тонн, из них утилизировано – 0,638 тыс.тонн;</w:t>
      </w:r>
    </w:p>
    <w:p w:rsidR="00262082" w:rsidRPr="001976C0" w:rsidRDefault="00262082" w:rsidP="001976C0">
      <w:pPr>
        <w:spacing w:line="276" w:lineRule="auto"/>
        <w:ind w:firstLine="709"/>
        <w:jc w:val="both"/>
        <w:rPr>
          <w:sz w:val="26"/>
          <w:szCs w:val="26"/>
        </w:rPr>
      </w:pPr>
      <w:r w:rsidRPr="001976C0">
        <w:rPr>
          <w:sz w:val="26"/>
          <w:szCs w:val="26"/>
        </w:rPr>
        <w:t>- выброшено в атмосферный воздух – 0,184 тыс.тонн;</w:t>
      </w:r>
    </w:p>
    <w:p w:rsidR="00262082" w:rsidRPr="001976C0" w:rsidRDefault="00262082" w:rsidP="001976C0">
      <w:pPr>
        <w:spacing w:line="276" w:lineRule="auto"/>
        <w:ind w:firstLine="709"/>
        <w:jc w:val="both"/>
        <w:rPr>
          <w:sz w:val="26"/>
          <w:szCs w:val="26"/>
        </w:rPr>
      </w:pPr>
      <w:r w:rsidRPr="001976C0">
        <w:rPr>
          <w:sz w:val="26"/>
          <w:szCs w:val="26"/>
        </w:rPr>
        <w:t>- уловлено в % к количеству загрязняющих веществ – 77,7;</w:t>
      </w:r>
    </w:p>
    <w:p w:rsidR="00262082" w:rsidRPr="001976C0" w:rsidRDefault="00262082" w:rsidP="001976C0">
      <w:pPr>
        <w:spacing w:line="276" w:lineRule="auto"/>
        <w:ind w:firstLine="709"/>
        <w:jc w:val="both"/>
        <w:rPr>
          <w:sz w:val="26"/>
          <w:szCs w:val="26"/>
        </w:rPr>
      </w:pPr>
      <w:r w:rsidRPr="001976C0">
        <w:rPr>
          <w:sz w:val="26"/>
          <w:szCs w:val="26"/>
        </w:rPr>
        <w:t xml:space="preserve">- утилизировано загрязняющих веществ в % к уловленным – 99,5. </w:t>
      </w:r>
    </w:p>
    <w:p w:rsidR="00262082" w:rsidRPr="001976C0" w:rsidRDefault="00262082" w:rsidP="001976C0">
      <w:pPr>
        <w:spacing w:line="276" w:lineRule="auto"/>
        <w:ind w:firstLine="709"/>
        <w:jc w:val="both"/>
        <w:rPr>
          <w:sz w:val="26"/>
          <w:szCs w:val="26"/>
        </w:rPr>
      </w:pPr>
      <w:r w:rsidRPr="001976C0">
        <w:rPr>
          <w:sz w:val="26"/>
          <w:szCs w:val="26"/>
        </w:rPr>
        <w:t xml:space="preserve">Фоновые концентрации загрязняющих веществ в атмосферном воздухе данного района имеют следующие значения: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взвешенные вещества – 170 мкг/м3 (0,17 мг/м3 - при норме ПДК – 0,5 мг/м3);</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 xml:space="preserve">диоксид азота – 50 мкг/м3 (0,050 мг/м3  - при норме ПДК – 0,085 мг/м3);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 xml:space="preserve">оксид азота - 21 мкг/м3 (0,21 мг/м3  - при норме ПДК – 0,4 мг/м3);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 xml:space="preserve">оксид углерода – 1,5 мг/м3 (при норме ПДК – 5 мг/м3); </w:t>
      </w:r>
    </w:p>
    <w:p w:rsidR="00262082" w:rsidRPr="001976C0" w:rsidRDefault="00513BB6" w:rsidP="001976C0">
      <w:pPr>
        <w:spacing w:line="276" w:lineRule="auto"/>
        <w:ind w:firstLine="709"/>
        <w:jc w:val="both"/>
        <w:rPr>
          <w:sz w:val="26"/>
          <w:szCs w:val="26"/>
        </w:rPr>
      </w:pPr>
      <w:r w:rsidRPr="001976C0">
        <w:rPr>
          <w:sz w:val="26"/>
          <w:szCs w:val="26"/>
        </w:rPr>
        <w:t xml:space="preserve">- </w:t>
      </w:r>
      <w:r w:rsidR="00262082" w:rsidRPr="001976C0">
        <w:rPr>
          <w:sz w:val="26"/>
          <w:szCs w:val="26"/>
        </w:rPr>
        <w:t>диоксид серы – 15 мкг/м3 (0,015 мг/м3  - при норме ПДК – 0,3 мг/м3).</w:t>
      </w:r>
    </w:p>
    <w:p w:rsidR="00262082" w:rsidRPr="001976C0" w:rsidRDefault="00262082" w:rsidP="001976C0">
      <w:pPr>
        <w:spacing w:line="276" w:lineRule="auto"/>
        <w:ind w:firstLine="709"/>
        <w:jc w:val="both"/>
        <w:rPr>
          <w:sz w:val="26"/>
          <w:szCs w:val="26"/>
        </w:rPr>
      </w:pPr>
      <w:r w:rsidRPr="001976C0">
        <w:rPr>
          <w:sz w:val="26"/>
          <w:szCs w:val="26"/>
        </w:rPr>
        <w:t>Выбросы в атмосферу загрязняющих веществ осуществляется преимущественно предприятиями г. Балабаново и г. Ермолино.</w:t>
      </w:r>
    </w:p>
    <w:p w:rsidR="00395844" w:rsidRPr="001976C0" w:rsidRDefault="00395844" w:rsidP="001976C0">
      <w:pPr>
        <w:spacing w:line="276" w:lineRule="auto"/>
        <w:ind w:firstLine="709"/>
        <w:jc w:val="both"/>
        <w:rPr>
          <w:sz w:val="26"/>
          <w:szCs w:val="26"/>
        </w:rPr>
      </w:pPr>
    </w:p>
    <w:p w:rsidR="00262082" w:rsidRPr="001976C0" w:rsidRDefault="00262082" w:rsidP="001976C0">
      <w:pPr>
        <w:spacing w:line="276" w:lineRule="auto"/>
        <w:ind w:firstLine="709"/>
        <w:jc w:val="center"/>
        <w:rPr>
          <w:b/>
          <w:i/>
          <w:sz w:val="26"/>
          <w:szCs w:val="26"/>
        </w:rPr>
      </w:pPr>
      <w:r w:rsidRPr="001976C0">
        <w:rPr>
          <w:b/>
          <w:i/>
          <w:sz w:val="26"/>
          <w:szCs w:val="26"/>
        </w:rPr>
        <w:lastRenderedPageBreak/>
        <w:t>Перечень предприятий и санитарно-защитные зоны:</w:t>
      </w:r>
    </w:p>
    <w:p w:rsidR="00262082" w:rsidRPr="001976C0" w:rsidRDefault="00262082" w:rsidP="001976C0">
      <w:pPr>
        <w:spacing w:line="276" w:lineRule="auto"/>
        <w:ind w:firstLine="709"/>
        <w:jc w:val="both"/>
        <w:rPr>
          <w:sz w:val="26"/>
          <w:szCs w:val="26"/>
        </w:rPr>
      </w:pPr>
      <w:r w:rsidRPr="001976C0">
        <w:rPr>
          <w:sz w:val="26"/>
          <w:szCs w:val="26"/>
        </w:rPr>
        <w:t>1. ОАО «Ермолино», г. Ермолино, производство и реализация товаров производственного назначения и народного потребления внутри страны и за рубежом, в том числе тканей и пряжи, СЗЗ 300 м.</w:t>
      </w:r>
    </w:p>
    <w:p w:rsidR="00262082" w:rsidRPr="001976C0" w:rsidRDefault="00262082" w:rsidP="001976C0">
      <w:pPr>
        <w:spacing w:line="276" w:lineRule="auto"/>
        <w:ind w:firstLine="709"/>
        <w:jc w:val="both"/>
        <w:rPr>
          <w:sz w:val="26"/>
          <w:szCs w:val="26"/>
        </w:rPr>
      </w:pPr>
      <w:r w:rsidRPr="001976C0">
        <w:rPr>
          <w:sz w:val="26"/>
          <w:szCs w:val="26"/>
        </w:rPr>
        <w:t>2. ОАО «Боровский завод радиотехнологического оснащения» (ОАО «БЗРТО»), г. Ермолино, коммунальное и бытовое водоснабжение, СЗЗ 50м.</w:t>
      </w:r>
    </w:p>
    <w:p w:rsidR="00A00581" w:rsidRPr="001976C0" w:rsidRDefault="00A00581" w:rsidP="001976C0">
      <w:pPr>
        <w:spacing w:line="276" w:lineRule="auto"/>
        <w:ind w:firstLine="709"/>
        <w:jc w:val="both"/>
        <w:rPr>
          <w:sz w:val="26"/>
          <w:szCs w:val="26"/>
        </w:rPr>
      </w:pPr>
      <w:r w:rsidRPr="001976C0">
        <w:rPr>
          <w:sz w:val="26"/>
          <w:szCs w:val="26"/>
        </w:rPr>
        <w:t>3. ЗАО Трансвок, СЗЗ 100 м.</w:t>
      </w:r>
    </w:p>
    <w:p w:rsidR="00A00581" w:rsidRPr="001976C0" w:rsidRDefault="00A00581" w:rsidP="001976C0">
      <w:pPr>
        <w:spacing w:line="276" w:lineRule="auto"/>
        <w:ind w:firstLine="709"/>
        <w:jc w:val="both"/>
        <w:rPr>
          <w:sz w:val="26"/>
          <w:szCs w:val="26"/>
        </w:rPr>
      </w:pPr>
      <w:r w:rsidRPr="001976C0">
        <w:rPr>
          <w:sz w:val="26"/>
          <w:szCs w:val="26"/>
        </w:rPr>
        <w:t xml:space="preserve">4. </w:t>
      </w:r>
      <w:r w:rsidRPr="001976C0">
        <w:rPr>
          <w:sz w:val="26"/>
          <w:szCs w:val="26"/>
          <w:lang w:eastAsia="ru-RU"/>
        </w:rPr>
        <w:t xml:space="preserve">ООО «Боровское предприятие </w:t>
      </w:r>
      <w:r w:rsidRPr="001976C0">
        <w:rPr>
          <w:sz w:val="26"/>
          <w:szCs w:val="26"/>
        </w:rPr>
        <w:t>«РусиНовоПАК», СЗЗ 50 м.</w:t>
      </w:r>
    </w:p>
    <w:p w:rsidR="00A00581" w:rsidRPr="001976C0" w:rsidRDefault="00A00581" w:rsidP="001976C0">
      <w:pPr>
        <w:spacing w:line="276" w:lineRule="auto"/>
        <w:ind w:firstLine="709"/>
        <w:jc w:val="both"/>
        <w:rPr>
          <w:sz w:val="26"/>
          <w:szCs w:val="26"/>
        </w:rPr>
      </w:pPr>
      <w:r w:rsidRPr="001976C0">
        <w:rPr>
          <w:sz w:val="26"/>
          <w:szCs w:val="26"/>
        </w:rPr>
        <w:t>5. ООО «МКВ», СЗЗ 100 м.</w:t>
      </w:r>
    </w:p>
    <w:p w:rsidR="00A00581" w:rsidRPr="001976C0" w:rsidRDefault="00A00581" w:rsidP="001976C0">
      <w:pPr>
        <w:spacing w:line="276" w:lineRule="auto"/>
        <w:ind w:firstLine="709"/>
        <w:jc w:val="both"/>
        <w:rPr>
          <w:sz w:val="26"/>
          <w:szCs w:val="26"/>
        </w:rPr>
      </w:pPr>
      <w:r w:rsidRPr="001976C0">
        <w:rPr>
          <w:sz w:val="26"/>
          <w:szCs w:val="26"/>
        </w:rPr>
        <w:t>6. ООО «Армо», СЗЗ 50 м.</w:t>
      </w:r>
    </w:p>
    <w:p w:rsidR="00A00581" w:rsidRPr="001976C0" w:rsidRDefault="00A00581" w:rsidP="001976C0">
      <w:pPr>
        <w:spacing w:line="276" w:lineRule="auto"/>
        <w:ind w:firstLine="709"/>
        <w:jc w:val="both"/>
        <w:rPr>
          <w:sz w:val="26"/>
          <w:szCs w:val="26"/>
        </w:rPr>
      </w:pPr>
      <w:r w:rsidRPr="001976C0">
        <w:rPr>
          <w:sz w:val="26"/>
          <w:szCs w:val="26"/>
        </w:rPr>
        <w:t>7. ООО «Инвест-Альянс», СЗЗ 50 м.</w:t>
      </w:r>
    </w:p>
    <w:p w:rsidR="00A00581" w:rsidRPr="001976C0" w:rsidRDefault="00A00581" w:rsidP="001976C0">
      <w:pPr>
        <w:spacing w:line="276" w:lineRule="auto"/>
        <w:ind w:firstLine="709"/>
        <w:jc w:val="both"/>
        <w:rPr>
          <w:sz w:val="26"/>
          <w:szCs w:val="26"/>
        </w:rPr>
      </w:pPr>
      <w:r w:rsidRPr="001976C0">
        <w:rPr>
          <w:sz w:val="26"/>
          <w:szCs w:val="26"/>
        </w:rPr>
        <w:t>8. МУП «Ермолинские тепловые сети», СЗЗ 50 м.</w:t>
      </w:r>
    </w:p>
    <w:p w:rsidR="00A00581" w:rsidRPr="001976C0" w:rsidRDefault="00A00581" w:rsidP="001976C0">
      <w:pPr>
        <w:spacing w:line="276" w:lineRule="auto"/>
        <w:ind w:firstLine="709"/>
        <w:jc w:val="both"/>
        <w:rPr>
          <w:sz w:val="26"/>
          <w:szCs w:val="26"/>
        </w:rPr>
      </w:pPr>
      <w:r w:rsidRPr="001976C0">
        <w:rPr>
          <w:sz w:val="26"/>
          <w:szCs w:val="26"/>
        </w:rPr>
        <w:t>9. ООО «Полимерсервис», СЗЗ 50 м.</w:t>
      </w:r>
    </w:p>
    <w:p w:rsidR="00A00581" w:rsidRPr="001976C0" w:rsidRDefault="00A00581" w:rsidP="001976C0">
      <w:pPr>
        <w:spacing w:line="276" w:lineRule="auto"/>
        <w:ind w:firstLine="708"/>
        <w:jc w:val="both"/>
        <w:rPr>
          <w:sz w:val="26"/>
          <w:szCs w:val="26"/>
        </w:rPr>
      </w:pPr>
      <w:r w:rsidRPr="001976C0">
        <w:rPr>
          <w:sz w:val="26"/>
          <w:szCs w:val="26"/>
        </w:rPr>
        <w:t>10. Завод «Виконс-К»-(с С, Ю, В-50 м с З по границе промплощадки)</w:t>
      </w:r>
    </w:p>
    <w:p w:rsidR="00A00581" w:rsidRPr="001976C0" w:rsidRDefault="00A00581" w:rsidP="001976C0">
      <w:pPr>
        <w:suppressAutoHyphens w:val="0"/>
        <w:spacing w:line="276" w:lineRule="auto"/>
        <w:ind w:firstLine="708"/>
        <w:jc w:val="both"/>
        <w:rPr>
          <w:sz w:val="26"/>
          <w:szCs w:val="26"/>
          <w:lang w:eastAsia="ru-RU"/>
        </w:rPr>
      </w:pPr>
      <w:r w:rsidRPr="001976C0">
        <w:rPr>
          <w:sz w:val="26"/>
          <w:szCs w:val="26"/>
        </w:rPr>
        <w:t>11.</w:t>
      </w:r>
      <w:r w:rsidRPr="001976C0">
        <w:rPr>
          <w:sz w:val="26"/>
          <w:szCs w:val="26"/>
          <w:lang w:eastAsia="ru-RU"/>
        </w:rPr>
        <w:t xml:space="preserve"> АО «ТБМ»-50 м</w:t>
      </w:r>
    </w:p>
    <w:p w:rsidR="00262082" w:rsidRPr="001976C0" w:rsidRDefault="00262082" w:rsidP="001976C0">
      <w:pPr>
        <w:spacing w:line="276" w:lineRule="auto"/>
        <w:ind w:firstLine="709"/>
        <w:jc w:val="both"/>
        <w:rPr>
          <w:sz w:val="26"/>
          <w:szCs w:val="26"/>
        </w:rPr>
      </w:pPr>
      <w:r w:rsidRPr="001976C0">
        <w:rPr>
          <w:sz w:val="26"/>
          <w:szCs w:val="26"/>
        </w:rPr>
        <w:t>Контроль за выбросами загрязняющих веществ в атмосферу выполняется согласно плана-графика, ежегодно согласованным по договору с организацией, имеющей аккредитованную лабораторию.</w:t>
      </w:r>
    </w:p>
    <w:p w:rsidR="00262082" w:rsidRPr="001976C0" w:rsidRDefault="00262082" w:rsidP="001976C0">
      <w:pPr>
        <w:spacing w:line="276" w:lineRule="auto"/>
        <w:ind w:firstLine="709"/>
        <w:jc w:val="both"/>
        <w:rPr>
          <w:sz w:val="26"/>
          <w:szCs w:val="26"/>
        </w:rPr>
      </w:pPr>
      <w:r w:rsidRPr="001976C0">
        <w:rPr>
          <w:sz w:val="26"/>
          <w:szCs w:val="26"/>
        </w:rPr>
        <w:t>Основными вредными веществами, содержащимися в выбросах промышленных предприятий и подлежащих обязательному определению являются: сернистый ангидрид, окись углерода, двуокись азота, пыль и т.д.</w:t>
      </w:r>
    </w:p>
    <w:p w:rsidR="00262082" w:rsidRPr="001976C0" w:rsidRDefault="00262082" w:rsidP="001976C0">
      <w:pPr>
        <w:spacing w:line="276" w:lineRule="auto"/>
        <w:ind w:firstLine="709"/>
        <w:jc w:val="both"/>
        <w:rPr>
          <w:sz w:val="26"/>
          <w:szCs w:val="26"/>
        </w:rPr>
      </w:pPr>
      <w:r w:rsidRPr="001976C0">
        <w:rPr>
          <w:sz w:val="26"/>
          <w:szCs w:val="26"/>
        </w:rPr>
        <w:t>Для каждого источника в отдельности значения выбросов загрязняющих веществ в атмосферу зафиксированы в книге «Проект нормативов ПДВ загрязняющих веществ в атмосферу».</w:t>
      </w:r>
    </w:p>
    <w:p w:rsidR="00262082" w:rsidRPr="001976C0" w:rsidRDefault="00262082" w:rsidP="001976C0">
      <w:pPr>
        <w:spacing w:line="276" w:lineRule="auto"/>
        <w:ind w:firstLine="709"/>
        <w:jc w:val="both"/>
        <w:rPr>
          <w:sz w:val="26"/>
          <w:szCs w:val="26"/>
        </w:rPr>
      </w:pPr>
      <w:r w:rsidRPr="001976C0">
        <w:rPr>
          <w:sz w:val="26"/>
          <w:szCs w:val="26"/>
        </w:rPr>
        <w:t>В соответствии со ст. 25, 30 ФЗ «Об охране атмосферного воздуха» природопользователь обязан осуществлять контроль за соблюдением установленных в данном разрешении нормативов ПДВ (ВСВ) и соответствии с ежегодно утверждаемыми графиками контроля.</w:t>
      </w:r>
    </w:p>
    <w:p w:rsidR="00262082" w:rsidRPr="001976C0" w:rsidRDefault="00262082" w:rsidP="001976C0">
      <w:pPr>
        <w:spacing w:line="276" w:lineRule="auto"/>
        <w:ind w:firstLine="709"/>
        <w:jc w:val="center"/>
        <w:rPr>
          <w:b/>
          <w:i/>
          <w:sz w:val="26"/>
          <w:szCs w:val="26"/>
        </w:rPr>
      </w:pPr>
      <w:r w:rsidRPr="001976C0">
        <w:rPr>
          <w:b/>
          <w:i/>
          <w:sz w:val="26"/>
          <w:szCs w:val="26"/>
        </w:rPr>
        <w:t>Санитарно-защитные зоны предприятий</w:t>
      </w:r>
    </w:p>
    <w:p w:rsidR="00262082" w:rsidRPr="001976C0" w:rsidRDefault="00262082" w:rsidP="001976C0">
      <w:pPr>
        <w:spacing w:line="276" w:lineRule="auto"/>
        <w:ind w:firstLine="709"/>
        <w:jc w:val="both"/>
        <w:rPr>
          <w:sz w:val="26"/>
          <w:szCs w:val="26"/>
        </w:rPr>
      </w:pPr>
      <w:r w:rsidRPr="001976C0">
        <w:rPr>
          <w:sz w:val="26"/>
          <w:szCs w:val="26"/>
        </w:rPr>
        <w:t>Санитарно-защитная зона (СЗЗ) отделяет территорию промышленной площадки от жилой застройки, ландшафтно-рекреационной зоны, зоны отдыха с обязательным обозначением границ специальными информационными знаками. 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нормативной документацией.</w:t>
      </w:r>
    </w:p>
    <w:p w:rsidR="00262082" w:rsidRPr="001976C0" w:rsidRDefault="00262082" w:rsidP="001976C0">
      <w:pPr>
        <w:spacing w:line="276" w:lineRule="auto"/>
        <w:ind w:firstLine="709"/>
        <w:jc w:val="both"/>
        <w:rPr>
          <w:sz w:val="26"/>
          <w:szCs w:val="26"/>
        </w:rPr>
      </w:pPr>
      <w:r w:rsidRPr="001976C0">
        <w:rPr>
          <w:sz w:val="26"/>
          <w:szCs w:val="26"/>
        </w:rPr>
        <w:t>Территория санитарно-защитной зоны предназначена для:</w:t>
      </w:r>
    </w:p>
    <w:p w:rsidR="00262082" w:rsidRPr="001976C0" w:rsidRDefault="00262082" w:rsidP="001976C0">
      <w:pPr>
        <w:spacing w:line="276" w:lineRule="auto"/>
        <w:ind w:firstLine="709"/>
        <w:jc w:val="both"/>
        <w:rPr>
          <w:sz w:val="26"/>
          <w:szCs w:val="26"/>
        </w:rPr>
      </w:pPr>
      <w:r w:rsidRPr="001976C0">
        <w:rPr>
          <w:sz w:val="26"/>
          <w:szCs w:val="26"/>
        </w:rPr>
        <w:t>- обеспечения снижения воздействия до требуемых гигиенических нормативов по всем факторам воздействия (химическим и физическим) за ее пределами;</w:t>
      </w:r>
    </w:p>
    <w:p w:rsidR="00262082" w:rsidRPr="001976C0" w:rsidRDefault="00262082" w:rsidP="001976C0">
      <w:pPr>
        <w:spacing w:line="276" w:lineRule="auto"/>
        <w:ind w:firstLine="709"/>
        <w:jc w:val="both"/>
        <w:rPr>
          <w:sz w:val="26"/>
          <w:szCs w:val="26"/>
        </w:rPr>
      </w:pPr>
      <w:r w:rsidRPr="001976C0">
        <w:rPr>
          <w:sz w:val="26"/>
          <w:szCs w:val="26"/>
        </w:rPr>
        <w:t>- создания санитарно-защитного барьера между территорией предприятия (группы предприятий) и территорией жилой застройки;</w:t>
      </w:r>
    </w:p>
    <w:p w:rsidR="00262082" w:rsidRPr="001976C0" w:rsidRDefault="00262082" w:rsidP="001976C0">
      <w:pPr>
        <w:spacing w:line="276" w:lineRule="auto"/>
        <w:ind w:firstLine="709"/>
        <w:jc w:val="both"/>
        <w:rPr>
          <w:sz w:val="26"/>
          <w:szCs w:val="26"/>
        </w:rPr>
      </w:pPr>
      <w:r w:rsidRPr="001976C0">
        <w:rPr>
          <w:sz w:val="26"/>
          <w:szCs w:val="26"/>
        </w:rPr>
        <w:lastRenderedPageBreak/>
        <w:t>- организации дополнительных озелененных площадей, обеспечивающих экранирование, ассимиляцию и фильтрацию загрязнителей атмосферного воздуха.</w:t>
      </w:r>
    </w:p>
    <w:p w:rsidR="00262082" w:rsidRPr="001976C0" w:rsidRDefault="00262082" w:rsidP="001976C0">
      <w:pPr>
        <w:spacing w:line="276" w:lineRule="auto"/>
        <w:ind w:firstLine="709"/>
        <w:jc w:val="both"/>
        <w:rPr>
          <w:sz w:val="26"/>
          <w:szCs w:val="26"/>
        </w:rPr>
      </w:pPr>
      <w:r w:rsidRPr="001976C0">
        <w:rPr>
          <w:sz w:val="26"/>
          <w:szCs w:val="26"/>
        </w:rPr>
        <w:t>Достаточность ширины санитарно-защитной зоны подтверждается расчетами рассеивания выбросов в атмосферу для всех загрязняющих веществ, распространения шума, вибрации и электромагнитных полей. Для групп промышленных предприятий должна быть установлена единая санитарно-защитная зона с учетом суммарных выбросов и физического воздействия всех источников.</w:t>
      </w:r>
    </w:p>
    <w:p w:rsidR="00262082" w:rsidRPr="001976C0" w:rsidRDefault="00262082" w:rsidP="001976C0">
      <w:pPr>
        <w:spacing w:line="276" w:lineRule="auto"/>
        <w:ind w:firstLine="709"/>
        <w:jc w:val="both"/>
        <w:rPr>
          <w:sz w:val="26"/>
          <w:szCs w:val="26"/>
        </w:rPr>
      </w:pPr>
      <w:r w:rsidRPr="001976C0">
        <w:rPr>
          <w:sz w:val="26"/>
          <w:szCs w:val="26"/>
        </w:rPr>
        <w:t xml:space="preserve">Сложившаяся неблагоприятная ситуация в отдельных районах </w:t>
      </w:r>
      <w:r w:rsidR="00F117DA" w:rsidRPr="001976C0">
        <w:rPr>
          <w:sz w:val="26"/>
          <w:szCs w:val="26"/>
        </w:rPr>
        <w:t xml:space="preserve">поселения </w:t>
      </w:r>
      <w:r w:rsidRPr="001976C0">
        <w:rPr>
          <w:sz w:val="26"/>
          <w:szCs w:val="26"/>
        </w:rPr>
        <w:t>, расположение жилья в зонах влияния промышленных объектов, ухудшение здоровья населения требуют проведения реабилитационных мероприятий по оздоровлению экологической обстановки, регламентированного использования санитарно-защитных зон в соответствии с действующим законодательством.</w:t>
      </w:r>
    </w:p>
    <w:p w:rsidR="00262082" w:rsidRPr="001976C0" w:rsidRDefault="00262082" w:rsidP="001976C0">
      <w:pPr>
        <w:spacing w:line="276" w:lineRule="auto"/>
        <w:ind w:firstLine="709"/>
        <w:jc w:val="center"/>
        <w:rPr>
          <w:b/>
          <w:i/>
          <w:sz w:val="26"/>
          <w:szCs w:val="26"/>
        </w:rPr>
      </w:pPr>
      <w:r w:rsidRPr="001976C0">
        <w:rPr>
          <w:b/>
          <w:i/>
          <w:sz w:val="26"/>
          <w:szCs w:val="26"/>
        </w:rPr>
        <w:t>Состояние почвенного покрова</w:t>
      </w:r>
      <w:bookmarkStart w:id="109" w:name="_Toc109112658"/>
    </w:p>
    <w:bookmarkEnd w:id="109"/>
    <w:p w:rsidR="00262082" w:rsidRPr="001976C0" w:rsidRDefault="00262082" w:rsidP="001976C0">
      <w:pPr>
        <w:spacing w:line="276" w:lineRule="auto"/>
        <w:ind w:firstLine="709"/>
        <w:jc w:val="both"/>
        <w:rPr>
          <w:sz w:val="26"/>
          <w:szCs w:val="26"/>
        </w:rPr>
      </w:pPr>
      <w:r w:rsidRPr="001976C0">
        <w:rPr>
          <w:sz w:val="26"/>
          <w:szCs w:val="26"/>
        </w:rPr>
        <w:t xml:space="preserve">Санкционированных свалок (полигонов)  твердых и промышленных отходов в границах МО ГП г. Ермолино  не имеется. Имеют место стихийно образованные и нигде не зарегистрированные свалки. Несанкционированные  (стихийные)  свалки ликвидируются силами администрации городского </w:t>
      </w:r>
      <w:r w:rsidR="00395844" w:rsidRPr="001976C0">
        <w:rPr>
          <w:sz w:val="26"/>
          <w:szCs w:val="26"/>
        </w:rPr>
        <w:t>поселения</w:t>
      </w:r>
      <w:r w:rsidRPr="001976C0">
        <w:rPr>
          <w:sz w:val="26"/>
          <w:szCs w:val="26"/>
        </w:rPr>
        <w:t xml:space="preserve">. Территории размещения:  за ул.  1 Мая;  овраг у пруда по ул.  Островского,  д.  16;  овраг между ул.  Победы и ул.  Ленина; в конце ул. Мира у водонапорной башни.  Проводятся весенние - осенние месячники очистки территории населенного пункта. </w:t>
      </w:r>
    </w:p>
    <w:p w:rsidR="00262082" w:rsidRPr="001976C0" w:rsidRDefault="00262082" w:rsidP="001976C0">
      <w:pPr>
        <w:spacing w:line="276" w:lineRule="auto"/>
        <w:ind w:firstLine="709"/>
        <w:jc w:val="both"/>
        <w:rPr>
          <w:sz w:val="26"/>
          <w:szCs w:val="26"/>
        </w:rPr>
      </w:pPr>
      <w:r w:rsidRPr="001976C0">
        <w:rPr>
          <w:sz w:val="26"/>
          <w:szCs w:val="26"/>
        </w:rPr>
        <w:t>Актуальной проблемой является санация земель, загрязненных нефтепродуктами и другими химическими веществами, в районах расположения автозаправочных станций, автобаз, а также предприятий города.</w:t>
      </w:r>
    </w:p>
    <w:p w:rsidR="00262082" w:rsidRPr="001976C0" w:rsidRDefault="00262082" w:rsidP="001976C0">
      <w:pPr>
        <w:spacing w:line="276" w:lineRule="auto"/>
        <w:ind w:firstLine="709"/>
        <w:jc w:val="both"/>
        <w:rPr>
          <w:sz w:val="26"/>
          <w:szCs w:val="26"/>
        </w:rPr>
      </w:pPr>
      <w:r w:rsidRPr="001976C0">
        <w:rPr>
          <w:sz w:val="26"/>
          <w:szCs w:val="26"/>
        </w:rPr>
        <w:t>На  мясоперерабатывающем предприятии ООО "Ермолинский мясокомбинат" (на данный момент закрыт) утилизация биологических отходов проводилась путем их переработки в специально оборудованных цехах в мясокостную муку.  В дальнейшем при необходимости планируется использование биотермических ям.</w:t>
      </w:r>
    </w:p>
    <w:p w:rsidR="00557FA7" w:rsidRPr="001976C0" w:rsidRDefault="00262082" w:rsidP="001976C0">
      <w:pPr>
        <w:spacing w:line="276" w:lineRule="auto"/>
        <w:ind w:firstLine="709"/>
        <w:jc w:val="both"/>
        <w:rPr>
          <w:sz w:val="26"/>
          <w:szCs w:val="26"/>
        </w:rPr>
      </w:pPr>
      <w:r w:rsidRPr="001976C0">
        <w:rPr>
          <w:sz w:val="26"/>
          <w:szCs w:val="26"/>
        </w:rPr>
        <w:t xml:space="preserve">По данным комитета ветеринарии при Правительстве калужской области (письмо от 11.03.2019 г. №129) на территории муниципального образования городского </w:t>
      </w:r>
      <w:r w:rsidR="00F117DA" w:rsidRPr="001976C0">
        <w:rPr>
          <w:sz w:val="26"/>
          <w:szCs w:val="26"/>
        </w:rPr>
        <w:t xml:space="preserve">поселения </w:t>
      </w:r>
      <w:r w:rsidRPr="001976C0">
        <w:rPr>
          <w:sz w:val="26"/>
          <w:szCs w:val="26"/>
        </w:rPr>
        <w:t xml:space="preserve"> «Город Ермолино» имеется биотермическая яма, расположенная на территории ОПХ «Ермолино» (закрыта в апреле 2008 года). В настоящее время биотермическая яма законсервирована</w:t>
      </w:r>
      <w:r w:rsidR="00557FA7" w:rsidRPr="001976C0">
        <w:rPr>
          <w:sz w:val="26"/>
          <w:szCs w:val="26"/>
        </w:rPr>
        <w:t>.</w:t>
      </w:r>
    </w:p>
    <w:p w:rsidR="00262082" w:rsidRPr="001976C0" w:rsidRDefault="00262082" w:rsidP="001976C0">
      <w:pPr>
        <w:spacing w:line="276" w:lineRule="auto"/>
        <w:ind w:firstLine="709"/>
        <w:jc w:val="both"/>
        <w:rPr>
          <w:sz w:val="26"/>
          <w:szCs w:val="26"/>
        </w:rPr>
      </w:pPr>
      <w:r w:rsidRPr="001976C0">
        <w:rPr>
          <w:sz w:val="26"/>
          <w:szCs w:val="26"/>
        </w:rPr>
        <w:t>Реализация мероприятий по сбору и утилизации биологических отходов проводится в соответствии с требованиями действующих в РФ ветеринарно-санитарных правил сбора, утилизации и уничтожения биологических отходов. При этом выполнение мероприятий по сбору, транспортировке и утилизации отходов проводятся непосредственно владельцами отходов, а контроль за выполнением установленных правил сбора и утилизации отходов и соответствием мест для утилизации предъявляемым требованиям – государственной ветеринарной службой.</w:t>
      </w:r>
    </w:p>
    <w:p w:rsidR="00262082" w:rsidRPr="001976C0" w:rsidRDefault="00262082" w:rsidP="001976C0">
      <w:pPr>
        <w:spacing w:line="276" w:lineRule="auto"/>
        <w:ind w:firstLine="709"/>
        <w:jc w:val="both"/>
        <w:rPr>
          <w:sz w:val="26"/>
          <w:szCs w:val="26"/>
        </w:rPr>
      </w:pPr>
      <w:r w:rsidRPr="001976C0">
        <w:rPr>
          <w:sz w:val="26"/>
          <w:szCs w:val="26"/>
        </w:rPr>
        <w:t xml:space="preserve">Система управления, учета и контроля за местами захоронения биологических отходов соответствует существующим требованиям и ветеринарно-санитарным </w:t>
      </w:r>
      <w:r w:rsidRPr="001976C0">
        <w:rPr>
          <w:sz w:val="26"/>
          <w:szCs w:val="26"/>
        </w:rPr>
        <w:lastRenderedPageBreak/>
        <w:t>прави</w:t>
      </w:r>
      <w:r w:rsidRPr="001976C0">
        <w:rPr>
          <w:sz w:val="26"/>
          <w:szCs w:val="26"/>
        </w:rPr>
        <w:softHyphen/>
        <w:t>лам сбора, утилизации и уничтожения биологических отходов. Правила согласованы заместителем главного государственного санитарного врача РФ, утверждены главным государственным ветеринарным инспектором РФ и зарегистрированы в министерстве юстиции РФ 5 января 1996 г. № 1005.</w:t>
      </w:r>
    </w:p>
    <w:p w:rsidR="00654B04" w:rsidRPr="001976C0" w:rsidRDefault="00654B04" w:rsidP="001976C0">
      <w:pPr>
        <w:spacing w:line="276" w:lineRule="auto"/>
        <w:ind w:firstLine="709"/>
        <w:jc w:val="center"/>
        <w:rPr>
          <w:b/>
          <w:i/>
          <w:sz w:val="26"/>
          <w:szCs w:val="26"/>
        </w:rPr>
      </w:pPr>
    </w:p>
    <w:p w:rsidR="00262082" w:rsidRPr="001976C0" w:rsidRDefault="00262082" w:rsidP="001976C0">
      <w:pPr>
        <w:spacing w:line="276" w:lineRule="auto"/>
        <w:ind w:firstLine="709"/>
        <w:jc w:val="center"/>
        <w:rPr>
          <w:b/>
          <w:i/>
          <w:sz w:val="26"/>
          <w:szCs w:val="26"/>
        </w:rPr>
      </w:pPr>
      <w:r w:rsidRPr="001976C0">
        <w:rPr>
          <w:b/>
          <w:i/>
          <w:sz w:val="26"/>
          <w:szCs w:val="26"/>
        </w:rPr>
        <w:t>Санитарная очистка территории</w:t>
      </w:r>
    </w:p>
    <w:p w:rsidR="00262082" w:rsidRPr="001976C0" w:rsidRDefault="00262082" w:rsidP="001976C0">
      <w:pPr>
        <w:spacing w:line="276" w:lineRule="auto"/>
        <w:ind w:firstLine="709"/>
        <w:jc w:val="both"/>
        <w:rPr>
          <w:sz w:val="26"/>
          <w:szCs w:val="26"/>
        </w:rPr>
      </w:pPr>
      <w:r w:rsidRPr="001976C0">
        <w:rPr>
          <w:sz w:val="26"/>
          <w:szCs w:val="26"/>
        </w:rPr>
        <w:t xml:space="preserve">Площадь территории </w:t>
      </w:r>
      <w:r w:rsidR="00F117DA" w:rsidRPr="001976C0">
        <w:rPr>
          <w:sz w:val="26"/>
          <w:szCs w:val="26"/>
        </w:rPr>
        <w:t>поселения</w:t>
      </w:r>
      <w:r w:rsidRPr="001976C0">
        <w:rPr>
          <w:sz w:val="26"/>
          <w:szCs w:val="26"/>
        </w:rPr>
        <w:t xml:space="preserve">, уборка которой осуществляется, составляет 133,8 тыс. м2.  Применяемая система - несменяемые контейнеры объемом 0,75 м3. Годовой объем вывозимых твердых бытовых отходов </w:t>
      </w:r>
      <w:r w:rsidR="002069C4" w:rsidRPr="001976C0">
        <w:rPr>
          <w:sz w:val="26"/>
          <w:szCs w:val="26"/>
        </w:rPr>
        <w:t>35</w:t>
      </w:r>
      <w:r w:rsidRPr="001976C0">
        <w:rPr>
          <w:sz w:val="26"/>
          <w:szCs w:val="26"/>
        </w:rPr>
        <w:t xml:space="preserve"> тыс. м3.</w:t>
      </w:r>
    </w:p>
    <w:p w:rsidR="007915BF" w:rsidRPr="001976C0" w:rsidRDefault="007915BF" w:rsidP="001976C0">
      <w:pPr>
        <w:spacing w:line="276" w:lineRule="auto"/>
        <w:ind w:firstLine="709"/>
        <w:jc w:val="both"/>
        <w:rPr>
          <w:sz w:val="26"/>
          <w:szCs w:val="26"/>
        </w:rPr>
      </w:pPr>
      <w:r w:rsidRPr="001976C0">
        <w:rPr>
          <w:sz w:val="26"/>
          <w:szCs w:val="26"/>
        </w:rPr>
        <w:t>На полигон</w:t>
      </w:r>
      <w:r w:rsidR="000E1BE6" w:rsidRPr="001976C0">
        <w:rPr>
          <w:sz w:val="26"/>
          <w:szCs w:val="26"/>
        </w:rPr>
        <w:t>ы</w:t>
      </w:r>
      <w:r w:rsidRPr="001976C0">
        <w:rPr>
          <w:sz w:val="26"/>
          <w:szCs w:val="26"/>
        </w:rPr>
        <w:t xml:space="preserve"> твердых бытовых отходов (далее – ТБО)</w:t>
      </w:r>
      <w:r w:rsidR="000E1BE6" w:rsidRPr="001976C0">
        <w:rPr>
          <w:sz w:val="26"/>
          <w:szCs w:val="26"/>
        </w:rPr>
        <w:t xml:space="preserve"> в </w:t>
      </w:r>
      <w:r w:rsidRPr="001976C0">
        <w:rPr>
          <w:sz w:val="26"/>
          <w:szCs w:val="26"/>
        </w:rPr>
        <w:t xml:space="preserve"> </w:t>
      </w:r>
      <w:r w:rsidRPr="001976C0">
        <w:rPr>
          <w:color w:val="000000"/>
          <w:sz w:val="26"/>
          <w:szCs w:val="26"/>
          <w:shd w:val="clear" w:color="auto" w:fill="FFFFFF"/>
        </w:rPr>
        <w:t>Экотехнопарк</w:t>
      </w:r>
      <w:r w:rsidR="000E1BE6" w:rsidRPr="001976C0">
        <w:rPr>
          <w:color w:val="000000"/>
          <w:sz w:val="26"/>
          <w:szCs w:val="26"/>
          <w:shd w:val="clear" w:color="auto" w:fill="FFFFFF"/>
        </w:rPr>
        <w:t>е</w:t>
      </w:r>
      <w:r w:rsidRPr="001976C0">
        <w:rPr>
          <w:color w:val="000000"/>
          <w:sz w:val="26"/>
          <w:szCs w:val="26"/>
          <w:shd w:val="clear" w:color="auto" w:fill="FFFFFF"/>
        </w:rPr>
        <w:t xml:space="preserve"> "Калуга" Износковско</w:t>
      </w:r>
      <w:r w:rsidR="000E1BE6" w:rsidRPr="001976C0">
        <w:rPr>
          <w:color w:val="000000"/>
          <w:sz w:val="26"/>
          <w:szCs w:val="26"/>
          <w:shd w:val="clear" w:color="auto" w:fill="FFFFFF"/>
        </w:rPr>
        <w:t>го</w:t>
      </w:r>
      <w:r w:rsidRPr="001976C0">
        <w:rPr>
          <w:color w:val="000000"/>
          <w:sz w:val="26"/>
          <w:szCs w:val="26"/>
          <w:shd w:val="clear" w:color="auto" w:fill="FFFFFF"/>
        </w:rPr>
        <w:t xml:space="preserve"> район</w:t>
      </w:r>
      <w:r w:rsidR="000E1BE6" w:rsidRPr="001976C0">
        <w:rPr>
          <w:color w:val="000000"/>
          <w:sz w:val="26"/>
          <w:szCs w:val="26"/>
          <w:shd w:val="clear" w:color="auto" w:fill="FFFFFF"/>
        </w:rPr>
        <w:t>а и г. Сосенский</w:t>
      </w:r>
      <w:r w:rsidRPr="001976C0">
        <w:rPr>
          <w:sz w:val="26"/>
          <w:szCs w:val="26"/>
        </w:rPr>
        <w:t xml:space="preserve">  принимаются отходы от жилых домов, общественных зданий и учреждений, предприятий торговли, общественного питания, строительный мусор.</w:t>
      </w:r>
    </w:p>
    <w:p w:rsidR="00262082" w:rsidRPr="001976C0" w:rsidRDefault="00262082" w:rsidP="001976C0">
      <w:pPr>
        <w:spacing w:line="276" w:lineRule="auto"/>
        <w:ind w:firstLine="709"/>
        <w:jc w:val="both"/>
        <w:rPr>
          <w:sz w:val="26"/>
          <w:szCs w:val="26"/>
        </w:rPr>
      </w:pPr>
      <w:r w:rsidRPr="001976C0">
        <w:rPr>
          <w:sz w:val="26"/>
          <w:szCs w:val="26"/>
        </w:rPr>
        <w:t>В целях улучшения состояния почв необходимо провести комплекс следующих мероприятий:</w:t>
      </w:r>
    </w:p>
    <w:p w:rsidR="00262082" w:rsidRPr="001976C0" w:rsidRDefault="00262082" w:rsidP="001976C0">
      <w:pPr>
        <w:spacing w:line="276" w:lineRule="auto"/>
        <w:ind w:firstLine="709"/>
        <w:jc w:val="both"/>
        <w:rPr>
          <w:sz w:val="26"/>
          <w:szCs w:val="26"/>
        </w:rPr>
      </w:pPr>
      <w:r w:rsidRPr="001976C0">
        <w:rPr>
          <w:sz w:val="26"/>
          <w:szCs w:val="26"/>
        </w:rPr>
        <w:t xml:space="preserve">- совершенствование системы санитарной очистки бытового мусора; </w:t>
      </w:r>
    </w:p>
    <w:p w:rsidR="00262082" w:rsidRPr="001976C0" w:rsidRDefault="00262082" w:rsidP="001976C0">
      <w:pPr>
        <w:spacing w:line="276" w:lineRule="auto"/>
        <w:ind w:firstLine="709"/>
        <w:jc w:val="both"/>
        <w:rPr>
          <w:sz w:val="26"/>
          <w:szCs w:val="26"/>
        </w:rPr>
      </w:pPr>
      <w:r w:rsidRPr="001976C0">
        <w:rPr>
          <w:sz w:val="26"/>
          <w:szCs w:val="26"/>
        </w:rPr>
        <w:t>- снижение объемов мусора (свести к минимуму потребление продуктов одноразового пользования);</w:t>
      </w:r>
    </w:p>
    <w:p w:rsidR="00262082" w:rsidRPr="001976C0" w:rsidRDefault="00262082" w:rsidP="001976C0">
      <w:pPr>
        <w:spacing w:line="276" w:lineRule="auto"/>
        <w:ind w:firstLine="709"/>
        <w:jc w:val="both"/>
        <w:rPr>
          <w:sz w:val="26"/>
          <w:szCs w:val="26"/>
        </w:rPr>
      </w:pPr>
      <w:r w:rsidRPr="001976C0">
        <w:rPr>
          <w:sz w:val="26"/>
          <w:szCs w:val="26"/>
        </w:rPr>
        <w:t>- определение конкретных организаций, ответственных за санитарную очистку данной территории.</w:t>
      </w:r>
    </w:p>
    <w:p w:rsidR="00262082" w:rsidRPr="001976C0" w:rsidRDefault="00262082" w:rsidP="001976C0">
      <w:pPr>
        <w:spacing w:line="276" w:lineRule="auto"/>
        <w:ind w:firstLine="709"/>
        <w:jc w:val="both"/>
        <w:rPr>
          <w:sz w:val="26"/>
          <w:szCs w:val="26"/>
        </w:rPr>
      </w:pPr>
      <w:r w:rsidRPr="001976C0">
        <w:rPr>
          <w:sz w:val="26"/>
          <w:szCs w:val="26"/>
        </w:rPr>
        <w:t>- благоустройство мест массового отдыха населения.</w:t>
      </w:r>
    </w:p>
    <w:p w:rsidR="00262082" w:rsidRPr="001976C0" w:rsidRDefault="00262082" w:rsidP="001976C0">
      <w:pPr>
        <w:spacing w:line="276" w:lineRule="auto"/>
        <w:ind w:firstLine="709"/>
        <w:jc w:val="center"/>
        <w:rPr>
          <w:b/>
          <w:i/>
          <w:sz w:val="26"/>
          <w:szCs w:val="26"/>
        </w:rPr>
      </w:pPr>
      <w:r w:rsidRPr="001976C0">
        <w:rPr>
          <w:b/>
          <w:i/>
          <w:sz w:val="26"/>
          <w:szCs w:val="26"/>
        </w:rPr>
        <w:t>Охрана поверхностных и подземных вод от загрязнения</w:t>
      </w:r>
    </w:p>
    <w:p w:rsidR="00262082" w:rsidRPr="001976C0" w:rsidRDefault="00262082" w:rsidP="001976C0">
      <w:pPr>
        <w:spacing w:line="276" w:lineRule="auto"/>
        <w:ind w:firstLine="709"/>
        <w:jc w:val="both"/>
        <w:rPr>
          <w:sz w:val="26"/>
          <w:szCs w:val="26"/>
        </w:rPr>
      </w:pPr>
      <w:r w:rsidRPr="001976C0">
        <w:rPr>
          <w:sz w:val="26"/>
          <w:szCs w:val="26"/>
        </w:rPr>
        <w:t>Не рекомендуется сброс поверхностного стока в водные объекты в пределах населенных пунктов в местах, специально отведенных для пляжей, в замкнутые лощины и низины, подверженные заболачиванию, заболоченную пойму реки, размываемые овраги, если не предусмотрены мероприятия по укреплению их русла и берегов.</w:t>
      </w:r>
    </w:p>
    <w:p w:rsidR="00262082" w:rsidRPr="001976C0" w:rsidRDefault="00262082" w:rsidP="001976C0">
      <w:pPr>
        <w:spacing w:line="276" w:lineRule="auto"/>
        <w:ind w:firstLine="709"/>
        <w:jc w:val="both"/>
        <w:rPr>
          <w:sz w:val="26"/>
          <w:szCs w:val="26"/>
        </w:rPr>
      </w:pPr>
      <w:r w:rsidRPr="001976C0">
        <w:rPr>
          <w:sz w:val="26"/>
          <w:szCs w:val="26"/>
        </w:rPr>
        <w:t>Рекомендации: в условиях наличия суффозионно-неустойчивых пород необходим хорошо обустроенный дренаж поверхностных вод.</w:t>
      </w:r>
    </w:p>
    <w:p w:rsidR="00262082" w:rsidRPr="001976C0" w:rsidRDefault="00262082" w:rsidP="001976C0">
      <w:pPr>
        <w:spacing w:line="276" w:lineRule="auto"/>
        <w:ind w:firstLine="709"/>
        <w:jc w:val="center"/>
        <w:rPr>
          <w:b/>
          <w:i/>
          <w:sz w:val="26"/>
          <w:szCs w:val="26"/>
        </w:rPr>
      </w:pPr>
      <w:r w:rsidRPr="001976C0">
        <w:rPr>
          <w:b/>
          <w:i/>
          <w:sz w:val="26"/>
          <w:szCs w:val="26"/>
        </w:rPr>
        <w:t>Зоны санитарной охраны водопроводных сооружений и водопроводов</w:t>
      </w:r>
    </w:p>
    <w:p w:rsidR="00262082" w:rsidRPr="001976C0" w:rsidRDefault="00262082" w:rsidP="001976C0">
      <w:pPr>
        <w:spacing w:line="276" w:lineRule="auto"/>
        <w:ind w:firstLine="709"/>
        <w:jc w:val="both"/>
        <w:rPr>
          <w:sz w:val="26"/>
          <w:szCs w:val="26"/>
        </w:rPr>
      </w:pPr>
      <w:r w:rsidRPr="001976C0">
        <w:rPr>
          <w:sz w:val="26"/>
          <w:szCs w:val="26"/>
        </w:rPr>
        <w:t>Санитарные правила и нормы определяют санитарно- эпидемиологические требования к организации и эксплуатации зон санитарной охраны (ЗСО) источников водоснабжения и водопроводов питьевого назначения. Соблюдение санитарных правил является обязательным для граждан, индивидуальных предпринимателей и юридических лиц.</w:t>
      </w:r>
    </w:p>
    <w:p w:rsidR="00262082" w:rsidRPr="001976C0" w:rsidRDefault="00262082" w:rsidP="001976C0">
      <w:pPr>
        <w:spacing w:line="276" w:lineRule="auto"/>
        <w:ind w:firstLine="709"/>
        <w:jc w:val="both"/>
        <w:rPr>
          <w:sz w:val="26"/>
          <w:szCs w:val="26"/>
        </w:rPr>
      </w:pPr>
      <w:r w:rsidRPr="001976C0">
        <w:rPr>
          <w:sz w:val="26"/>
          <w:szCs w:val="26"/>
        </w:rPr>
        <w:t xml:space="preserve">На реконструируемых водопроводных системах хозяйственно-питьевого назначения предусматриваются зоны санитарной охраны в целях обеспечения их санитарно-эпидемиологической надежности. Зоны санитарной охраны источников питьевого водоснабжения в месте водозабора воды должны состоять из трех поясов: первого – строгого режима, второго и третьего – режимов ограничения. В каждом из трех поясов, соответственно их назначению, устанавливается специальный режим и </w:t>
      </w:r>
      <w:r w:rsidRPr="001976C0">
        <w:rPr>
          <w:sz w:val="26"/>
          <w:szCs w:val="26"/>
        </w:rPr>
        <w:lastRenderedPageBreak/>
        <w:t>определяется комплекс мероприятий, направленных на предупреждение ухудшения качества воды.</w:t>
      </w:r>
    </w:p>
    <w:p w:rsidR="00262082" w:rsidRPr="001976C0" w:rsidRDefault="00262082" w:rsidP="001976C0">
      <w:pPr>
        <w:spacing w:line="276" w:lineRule="auto"/>
        <w:ind w:firstLine="709"/>
        <w:jc w:val="both"/>
        <w:rPr>
          <w:sz w:val="26"/>
          <w:szCs w:val="26"/>
        </w:rPr>
      </w:pPr>
      <w:r w:rsidRPr="001976C0">
        <w:rPr>
          <w:sz w:val="26"/>
          <w:szCs w:val="26"/>
        </w:rPr>
        <w:t xml:space="preserve"> I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Его назначение- защита места водозабора и водозаборных сооружений от случайного или умышленного загрязнения и повреждения. II и III пояса (пояса ограничений) включают территорию, предназначенную для предупреждения загрязнения воды источников водоснабжения.</w:t>
      </w:r>
    </w:p>
    <w:p w:rsidR="00262082" w:rsidRPr="001976C0" w:rsidRDefault="00262082" w:rsidP="001976C0">
      <w:pPr>
        <w:spacing w:line="276" w:lineRule="auto"/>
        <w:ind w:firstLine="709"/>
        <w:jc w:val="both"/>
        <w:rPr>
          <w:sz w:val="26"/>
          <w:szCs w:val="26"/>
        </w:rPr>
      </w:pPr>
      <w:r w:rsidRPr="001976C0">
        <w:rPr>
          <w:sz w:val="26"/>
          <w:szCs w:val="26"/>
        </w:rPr>
        <w:t>Определение границ ЗСО водопроводных сооружений и водоводов подземных источников</w:t>
      </w:r>
    </w:p>
    <w:p w:rsidR="00262082" w:rsidRPr="001976C0" w:rsidRDefault="00262082" w:rsidP="001976C0">
      <w:pPr>
        <w:spacing w:line="276" w:lineRule="auto"/>
        <w:ind w:firstLine="709"/>
        <w:jc w:val="both"/>
        <w:rPr>
          <w:sz w:val="26"/>
          <w:szCs w:val="26"/>
        </w:rPr>
      </w:pPr>
      <w:r w:rsidRPr="001976C0">
        <w:rPr>
          <w:sz w:val="26"/>
          <w:szCs w:val="26"/>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w:t>
      </w:r>
    </w:p>
    <w:p w:rsidR="00262082" w:rsidRPr="001976C0" w:rsidRDefault="00262082" w:rsidP="001976C0">
      <w:pPr>
        <w:spacing w:line="276" w:lineRule="auto"/>
        <w:ind w:firstLine="709"/>
        <w:jc w:val="both"/>
        <w:rPr>
          <w:sz w:val="26"/>
          <w:szCs w:val="26"/>
        </w:rPr>
      </w:pPr>
      <w:r w:rsidRPr="001976C0">
        <w:rPr>
          <w:sz w:val="26"/>
          <w:szCs w:val="26"/>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 и принимается на расстоянии:</w:t>
      </w:r>
    </w:p>
    <w:p w:rsidR="00262082" w:rsidRPr="001976C0" w:rsidRDefault="00262082" w:rsidP="001976C0">
      <w:pPr>
        <w:spacing w:line="276" w:lineRule="auto"/>
        <w:ind w:firstLine="709"/>
        <w:jc w:val="both"/>
        <w:rPr>
          <w:sz w:val="26"/>
          <w:szCs w:val="26"/>
        </w:rPr>
      </w:pPr>
      <w:r w:rsidRPr="001976C0">
        <w:rPr>
          <w:sz w:val="26"/>
          <w:szCs w:val="26"/>
        </w:rPr>
        <w:t xml:space="preserve">           - от стен запасных и регулирующих емкостей, фильтров и контактных осветителей - не менее 30 м;</w:t>
      </w:r>
    </w:p>
    <w:p w:rsidR="00262082" w:rsidRPr="001976C0" w:rsidRDefault="00262082" w:rsidP="001976C0">
      <w:pPr>
        <w:spacing w:line="276" w:lineRule="auto"/>
        <w:ind w:firstLine="709"/>
        <w:jc w:val="both"/>
        <w:rPr>
          <w:sz w:val="26"/>
          <w:szCs w:val="26"/>
        </w:rPr>
      </w:pPr>
      <w:r w:rsidRPr="001976C0">
        <w:rPr>
          <w:sz w:val="26"/>
          <w:szCs w:val="26"/>
        </w:rPr>
        <w:t xml:space="preserve">           - от водонапорных башен – не менее 10 м;</w:t>
      </w:r>
    </w:p>
    <w:p w:rsidR="00262082" w:rsidRPr="001976C0" w:rsidRDefault="00262082" w:rsidP="001976C0">
      <w:pPr>
        <w:spacing w:line="276" w:lineRule="auto"/>
        <w:ind w:firstLine="709"/>
        <w:jc w:val="both"/>
        <w:rPr>
          <w:sz w:val="26"/>
          <w:szCs w:val="26"/>
        </w:rPr>
      </w:pPr>
      <w:r w:rsidRPr="001976C0">
        <w:rPr>
          <w:sz w:val="26"/>
          <w:szCs w:val="26"/>
        </w:rPr>
        <w:t xml:space="preserve">           - от остальных помещений (отстойники, реагентное хозяйство, склад хлора, насосные станции и др.) – не менее 15 м.</w:t>
      </w:r>
    </w:p>
    <w:p w:rsidR="00262082" w:rsidRPr="001976C0" w:rsidRDefault="00262082" w:rsidP="001976C0">
      <w:pPr>
        <w:spacing w:line="276" w:lineRule="auto"/>
        <w:ind w:firstLine="709"/>
        <w:jc w:val="both"/>
        <w:rPr>
          <w:sz w:val="26"/>
          <w:szCs w:val="26"/>
        </w:rPr>
      </w:pPr>
      <w:r w:rsidRPr="001976C0">
        <w:rPr>
          <w:sz w:val="26"/>
          <w:szCs w:val="26"/>
        </w:rPr>
        <w:t>Ширину санитарно-защитной полосы следует принимать по обе стороны от крайних линий водопровода:</w:t>
      </w:r>
    </w:p>
    <w:p w:rsidR="00262082" w:rsidRPr="001976C0" w:rsidRDefault="00262082" w:rsidP="001976C0">
      <w:pPr>
        <w:spacing w:line="276" w:lineRule="auto"/>
        <w:ind w:firstLine="709"/>
        <w:jc w:val="both"/>
        <w:rPr>
          <w:sz w:val="26"/>
          <w:szCs w:val="26"/>
        </w:rPr>
      </w:pPr>
      <w:r w:rsidRPr="001976C0">
        <w:rPr>
          <w:sz w:val="26"/>
          <w:szCs w:val="26"/>
        </w:rPr>
        <w:t xml:space="preserve">                при отсутствии грунтовых вод не менее 10 м при диаметре водопроводов до 1 000 мм и не менее 20 м при диаметре водопроводов более 1 000 мм;</w:t>
      </w:r>
    </w:p>
    <w:p w:rsidR="00262082" w:rsidRPr="001976C0" w:rsidRDefault="00262082" w:rsidP="001976C0">
      <w:pPr>
        <w:spacing w:line="276" w:lineRule="auto"/>
        <w:ind w:firstLine="709"/>
        <w:jc w:val="both"/>
        <w:rPr>
          <w:sz w:val="26"/>
          <w:szCs w:val="26"/>
        </w:rPr>
      </w:pPr>
      <w:r w:rsidRPr="001976C0">
        <w:rPr>
          <w:sz w:val="26"/>
          <w:szCs w:val="26"/>
        </w:rPr>
        <w:t xml:space="preserve">               при наличии грунтовых вод – не менее 50 м вне зависимости от диаметра водопроводов.</w:t>
      </w:r>
    </w:p>
    <w:p w:rsidR="00262082" w:rsidRPr="001976C0" w:rsidRDefault="00262082" w:rsidP="001976C0">
      <w:pPr>
        <w:spacing w:line="276" w:lineRule="auto"/>
        <w:ind w:firstLine="709"/>
        <w:jc w:val="both"/>
        <w:rPr>
          <w:sz w:val="26"/>
          <w:szCs w:val="26"/>
        </w:rPr>
      </w:pPr>
      <w:r w:rsidRPr="001976C0">
        <w:rPr>
          <w:sz w:val="26"/>
          <w:szCs w:val="26"/>
        </w:rPr>
        <w:t>При использовании защищенных подземных вод. К защищенным подземным водам относятся воды напорных и безнапорных водоносных пластов, имеющих в пределах всех поясов зоны сплошную водоупорную кровлю, исключающую возможность местного питания из вышележащих недостаточно защищенных водоносных пластов.</w:t>
      </w:r>
    </w:p>
    <w:p w:rsidR="00262082" w:rsidRPr="001976C0" w:rsidRDefault="00262082" w:rsidP="001976C0">
      <w:pPr>
        <w:spacing w:line="276" w:lineRule="auto"/>
        <w:ind w:firstLine="709"/>
        <w:jc w:val="both"/>
        <w:rPr>
          <w:sz w:val="26"/>
          <w:szCs w:val="26"/>
        </w:rPr>
      </w:pPr>
      <w:r w:rsidRPr="001976C0">
        <w:rPr>
          <w:sz w:val="26"/>
          <w:szCs w:val="26"/>
        </w:rPr>
        <w:t>Примечания:</w:t>
      </w:r>
    </w:p>
    <w:p w:rsidR="00262082" w:rsidRPr="001976C0" w:rsidRDefault="00262082" w:rsidP="001976C0">
      <w:pPr>
        <w:spacing w:line="276" w:lineRule="auto"/>
        <w:ind w:firstLine="709"/>
        <w:jc w:val="both"/>
        <w:rPr>
          <w:sz w:val="26"/>
          <w:szCs w:val="26"/>
        </w:rPr>
      </w:pPr>
      <w:r w:rsidRPr="001976C0">
        <w:rPr>
          <w:sz w:val="26"/>
          <w:szCs w:val="26"/>
        </w:rPr>
        <w:t>1. В границы I пояса ЗСО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262082" w:rsidRPr="001976C0" w:rsidRDefault="00262082" w:rsidP="001976C0">
      <w:pPr>
        <w:spacing w:line="276" w:lineRule="auto"/>
        <w:ind w:firstLine="709"/>
        <w:jc w:val="both"/>
        <w:rPr>
          <w:sz w:val="26"/>
          <w:szCs w:val="26"/>
        </w:rPr>
      </w:pPr>
      <w:r w:rsidRPr="001976C0">
        <w:rPr>
          <w:sz w:val="26"/>
          <w:szCs w:val="26"/>
        </w:rPr>
        <w:t>2. Граница II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262082" w:rsidRPr="001976C0" w:rsidRDefault="00262082" w:rsidP="001976C0">
      <w:pPr>
        <w:spacing w:line="276" w:lineRule="auto"/>
        <w:ind w:firstLine="709"/>
        <w:jc w:val="both"/>
        <w:rPr>
          <w:sz w:val="26"/>
          <w:szCs w:val="26"/>
        </w:rPr>
      </w:pPr>
      <w:r w:rsidRPr="001976C0">
        <w:rPr>
          <w:sz w:val="26"/>
          <w:szCs w:val="26"/>
        </w:rPr>
        <w:lastRenderedPageBreak/>
        <w:t>Основным параметром, определяющим расстояние от границ второго пояса ЗСО до водозабора, является время продвижения микробного загрязнения с потоком подземных вод к водозабору (Тм). При определении границ второго пояса Tм принимается по таблице</w:t>
      </w:r>
      <w:r w:rsidR="00074F5E" w:rsidRPr="001976C0">
        <w:rPr>
          <w:sz w:val="26"/>
          <w:szCs w:val="26"/>
        </w:rPr>
        <w:t>:</w:t>
      </w:r>
    </w:p>
    <w:p w:rsidR="00262082" w:rsidRPr="00262082" w:rsidRDefault="00262082" w:rsidP="00262082">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46"/>
        <w:gridCol w:w="1782"/>
      </w:tblGrid>
      <w:tr w:rsidR="00262082" w:rsidRPr="00262082" w:rsidTr="00074F5E">
        <w:tc>
          <w:tcPr>
            <w:tcW w:w="8046" w:type="dxa"/>
          </w:tcPr>
          <w:p w:rsidR="00262082" w:rsidRPr="00262082" w:rsidRDefault="00262082" w:rsidP="00262082">
            <w:pPr>
              <w:ind w:firstLine="709"/>
              <w:jc w:val="both"/>
            </w:pPr>
            <w:r w:rsidRPr="00262082">
              <w:t>Гидрологические условия</w:t>
            </w:r>
          </w:p>
        </w:tc>
        <w:tc>
          <w:tcPr>
            <w:tcW w:w="1782" w:type="dxa"/>
          </w:tcPr>
          <w:p w:rsidR="00262082" w:rsidRPr="00262082" w:rsidRDefault="00262082" w:rsidP="00262082">
            <w:pPr>
              <w:ind w:firstLine="709"/>
              <w:jc w:val="both"/>
            </w:pPr>
            <w:r w:rsidRPr="00262082">
              <w:t>Тм (в сутках)</w:t>
            </w:r>
          </w:p>
        </w:tc>
      </w:tr>
      <w:tr w:rsidR="00262082" w:rsidRPr="00262082" w:rsidTr="00074F5E">
        <w:tc>
          <w:tcPr>
            <w:tcW w:w="8046" w:type="dxa"/>
          </w:tcPr>
          <w:p w:rsidR="00262082" w:rsidRPr="00262082" w:rsidRDefault="00262082" w:rsidP="00262082">
            <w:pPr>
              <w:ind w:firstLine="709"/>
              <w:jc w:val="both"/>
            </w:pPr>
            <w:r w:rsidRPr="00262082">
              <w:t>1. Недостаточно защищенные подземные воды (грунтовые воды, а также напорные и безнапорные межпластовые воды, имеющие непосредственную гидравлическую связь с открытым водоемом)</w:t>
            </w:r>
          </w:p>
        </w:tc>
        <w:tc>
          <w:tcPr>
            <w:tcW w:w="1782" w:type="dxa"/>
          </w:tcPr>
          <w:p w:rsidR="00262082" w:rsidRPr="00262082" w:rsidRDefault="00262082" w:rsidP="00262082">
            <w:pPr>
              <w:ind w:firstLine="709"/>
              <w:jc w:val="both"/>
            </w:pPr>
          </w:p>
          <w:p w:rsidR="00262082" w:rsidRPr="00262082" w:rsidRDefault="00262082" w:rsidP="00262082">
            <w:pPr>
              <w:ind w:firstLine="709"/>
              <w:jc w:val="both"/>
            </w:pPr>
            <w:r w:rsidRPr="00262082">
              <w:t>400</w:t>
            </w:r>
          </w:p>
        </w:tc>
      </w:tr>
      <w:tr w:rsidR="00262082" w:rsidRPr="00262082" w:rsidTr="00074F5E">
        <w:tc>
          <w:tcPr>
            <w:tcW w:w="8046" w:type="dxa"/>
          </w:tcPr>
          <w:p w:rsidR="00262082" w:rsidRPr="00262082" w:rsidRDefault="00262082" w:rsidP="00262082">
            <w:pPr>
              <w:ind w:firstLine="709"/>
              <w:jc w:val="both"/>
            </w:pPr>
            <w:r w:rsidRPr="00262082">
              <w:t xml:space="preserve">  2. Защищенные подземные воды (напорные и безнапорные межпластовые воды, не имеющие непосредственной гидравлической связи с открытым водоемом)</w:t>
            </w:r>
          </w:p>
        </w:tc>
        <w:tc>
          <w:tcPr>
            <w:tcW w:w="1782" w:type="dxa"/>
          </w:tcPr>
          <w:p w:rsidR="00262082" w:rsidRPr="00262082" w:rsidRDefault="00262082" w:rsidP="00262082">
            <w:pPr>
              <w:ind w:firstLine="709"/>
              <w:jc w:val="both"/>
            </w:pPr>
          </w:p>
          <w:p w:rsidR="00262082" w:rsidRPr="00262082" w:rsidRDefault="00262082" w:rsidP="00262082">
            <w:pPr>
              <w:ind w:firstLine="709"/>
              <w:jc w:val="both"/>
            </w:pPr>
            <w:r w:rsidRPr="00262082">
              <w:t>200</w:t>
            </w:r>
          </w:p>
        </w:tc>
      </w:tr>
    </w:tbl>
    <w:p w:rsidR="00262082" w:rsidRPr="00262082" w:rsidRDefault="00262082" w:rsidP="00262082">
      <w:pPr>
        <w:ind w:firstLine="709"/>
        <w:jc w:val="both"/>
      </w:pPr>
    </w:p>
    <w:p w:rsidR="00262082" w:rsidRPr="001976C0" w:rsidRDefault="00262082" w:rsidP="001976C0">
      <w:pPr>
        <w:spacing w:line="276" w:lineRule="auto"/>
        <w:ind w:firstLine="709"/>
        <w:jc w:val="both"/>
        <w:rPr>
          <w:sz w:val="26"/>
          <w:szCs w:val="26"/>
        </w:rPr>
      </w:pPr>
      <w:r w:rsidRPr="001976C0">
        <w:rPr>
          <w:sz w:val="26"/>
          <w:szCs w:val="26"/>
        </w:rPr>
        <w:t>3. Граница III пояса ЗСО, предназначенного для защиты водоносного пласта от химических загрязнений, также определяется гидродинамическими расчетами. При этом следует исходить из того, что время движения химического загрязнения к водозабору должно быть больше расчетного (Тх). Тх принимается как срок эксплуатации водозабора (обычный срок эксплуатации водозабора - 25-50 лет).</w:t>
      </w:r>
    </w:p>
    <w:p w:rsidR="00262082" w:rsidRPr="001976C0" w:rsidRDefault="00262082" w:rsidP="001976C0">
      <w:pPr>
        <w:spacing w:line="276" w:lineRule="auto"/>
        <w:ind w:firstLine="709"/>
        <w:jc w:val="both"/>
        <w:rPr>
          <w:sz w:val="26"/>
          <w:szCs w:val="26"/>
        </w:rPr>
      </w:pPr>
      <w:r w:rsidRPr="001976C0">
        <w:rPr>
          <w:sz w:val="26"/>
          <w:szCs w:val="26"/>
        </w:rPr>
        <w:t>4.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262082" w:rsidRPr="001976C0" w:rsidRDefault="00262082" w:rsidP="001976C0">
      <w:pPr>
        <w:spacing w:line="276" w:lineRule="auto"/>
        <w:ind w:firstLine="709"/>
        <w:jc w:val="both"/>
        <w:rPr>
          <w:sz w:val="26"/>
          <w:szCs w:val="26"/>
        </w:rPr>
      </w:pPr>
      <w:r w:rsidRPr="001976C0">
        <w:rPr>
          <w:sz w:val="26"/>
          <w:szCs w:val="26"/>
        </w:rPr>
        <w:t>5.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262082" w:rsidRPr="001976C0" w:rsidRDefault="00262082" w:rsidP="001976C0">
      <w:pPr>
        <w:spacing w:line="276" w:lineRule="auto"/>
        <w:ind w:firstLine="709"/>
        <w:jc w:val="both"/>
        <w:rPr>
          <w:sz w:val="26"/>
          <w:szCs w:val="26"/>
        </w:rPr>
      </w:pPr>
      <w:r w:rsidRPr="001976C0">
        <w:rPr>
          <w:sz w:val="26"/>
          <w:szCs w:val="26"/>
        </w:rPr>
        <w:t>6. Ширину санитарно-защитной полосы следует принимать по обе стороны от крайних линий водопровода:</w:t>
      </w:r>
    </w:p>
    <w:p w:rsidR="00262082" w:rsidRPr="001976C0" w:rsidRDefault="00262082" w:rsidP="001976C0">
      <w:pPr>
        <w:spacing w:line="276" w:lineRule="auto"/>
        <w:ind w:firstLine="709"/>
        <w:jc w:val="both"/>
        <w:rPr>
          <w:sz w:val="26"/>
          <w:szCs w:val="26"/>
        </w:rPr>
      </w:pPr>
      <w:r w:rsidRPr="001976C0">
        <w:rPr>
          <w:sz w:val="26"/>
          <w:szCs w:val="26"/>
        </w:rPr>
        <w:t>а) при отсутствии грунтовых вод - не менее 10 м при диаметре водоводов до 1000 мм и не менее 20 м при диаметре водоводов более 1000 мм;</w:t>
      </w:r>
    </w:p>
    <w:p w:rsidR="00262082" w:rsidRPr="001976C0" w:rsidRDefault="00262082" w:rsidP="001976C0">
      <w:pPr>
        <w:spacing w:line="276" w:lineRule="auto"/>
        <w:ind w:firstLine="709"/>
        <w:jc w:val="both"/>
        <w:rPr>
          <w:sz w:val="26"/>
          <w:szCs w:val="26"/>
        </w:rPr>
      </w:pPr>
      <w:r w:rsidRPr="001976C0">
        <w:rPr>
          <w:sz w:val="26"/>
          <w:szCs w:val="26"/>
        </w:rPr>
        <w:t>б) при наличии грунтовых вод - не менее 50 м вне зависимости от диаметра водоводов.</w:t>
      </w:r>
    </w:p>
    <w:p w:rsidR="00262082" w:rsidRPr="001976C0" w:rsidRDefault="00262082" w:rsidP="001976C0">
      <w:pPr>
        <w:spacing w:line="276" w:lineRule="auto"/>
        <w:ind w:firstLine="709"/>
        <w:jc w:val="both"/>
        <w:rPr>
          <w:sz w:val="26"/>
          <w:szCs w:val="26"/>
        </w:rPr>
      </w:pPr>
      <w:r w:rsidRPr="001976C0">
        <w:rPr>
          <w:sz w:val="26"/>
          <w:szCs w:val="26"/>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262082" w:rsidRPr="001976C0" w:rsidRDefault="00262082" w:rsidP="001976C0">
      <w:pPr>
        <w:spacing w:line="276" w:lineRule="auto"/>
        <w:ind w:firstLine="709"/>
        <w:jc w:val="both"/>
        <w:rPr>
          <w:sz w:val="26"/>
          <w:szCs w:val="26"/>
        </w:rPr>
      </w:pPr>
      <w:r w:rsidRPr="001976C0">
        <w:rPr>
          <w:sz w:val="26"/>
          <w:szCs w:val="26"/>
        </w:rPr>
        <w:t>7. При наличии расходного склада хлора на территории расположения водопроводных сооружений размеры санитарно-защитной зоны до жилых и общественных зданий устанавливаются с учетом правил безопасности при производстве, хранении, транспортировании и применении хлора.</w:t>
      </w:r>
    </w:p>
    <w:p w:rsidR="00262082" w:rsidRPr="001976C0" w:rsidRDefault="00262082" w:rsidP="001976C0">
      <w:pPr>
        <w:spacing w:line="276" w:lineRule="auto"/>
        <w:ind w:firstLine="709"/>
        <w:jc w:val="both"/>
        <w:rPr>
          <w:sz w:val="26"/>
          <w:szCs w:val="26"/>
        </w:rPr>
      </w:pPr>
      <w:r w:rsidRPr="001976C0">
        <w:rPr>
          <w:sz w:val="26"/>
          <w:szCs w:val="26"/>
        </w:rPr>
        <w:t>Определение границ поясов ЗСО поверхностного источника</w:t>
      </w:r>
    </w:p>
    <w:p w:rsidR="00262082" w:rsidRPr="001976C0" w:rsidRDefault="00262082" w:rsidP="001976C0">
      <w:pPr>
        <w:spacing w:line="276" w:lineRule="auto"/>
        <w:ind w:firstLine="709"/>
        <w:jc w:val="both"/>
        <w:rPr>
          <w:sz w:val="26"/>
          <w:szCs w:val="26"/>
        </w:rPr>
      </w:pPr>
      <w:r w:rsidRPr="001976C0">
        <w:rPr>
          <w:sz w:val="26"/>
          <w:szCs w:val="26"/>
        </w:rPr>
        <w:t xml:space="preserve">          Боковые границы второго пояса ЗСО от уреза воды при летне-осенней межени должны быть расположены на расстоянии:</w:t>
      </w:r>
    </w:p>
    <w:p w:rsidR="00262082" w:rsidRPr="001976C0" w:rsidRDefault="00262082" w:rsidP="001976C0">
      <w:pPr>
        <w:spacing w:line="276" w:lineRule="auto"/>
        <w:ind w:firstLine="709"/>
        <w:jc w:val="both"/>
        <w:rPr>
          <w:sz w:val="26"/>
          <w:szCs w:val="26"/>
        </w:rPr>
      </w:pPr>
      <w:r w:rsidRPr="001976C0">
        <w:rPr>
          <w:sz w:val="26"/>
          <w:szCs w:val="26"/>
        </w:rPr>
        <w:t>- при равнинном рельефе местности – не менее 500 м;</w:t>
      </w:r>
    </w:p>
    <w:p w:rsidR="00262082" w:rsidRPr="001976C0" w:rsidRDefault="00262082" w:rsidP="001976C0">
      <w:pPr>
        <w:spacing w:line="276" w:lineRule="auto"/>
        <w:ind w:firstLine="709"/>
        <w:jc w:val="both"/>
        <w:rPr>
          <w:sz w:val="26"/>
          <w:szCs w:val="26"/>
        </w:rPr>
      </w:pPr>
      <w:r w:rsidRPr="001976C0">
        <w:rPr>
          <w:sz w:val="26"/>
          <w:szCs w:val="26"/>
        </w:rPr>
        <w:lastRenderedPageBreak/>
        <w:t>-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w:t>
      </w:r>
    </w:p>
    <w:p w:rsidR="00262082" w:rsidRPr="001976C0" w:rsidRDefault="00262082" w:rsidP="001976C0">
      <w:pPr>
        <w:spacing w:line="276" w:lineRule="auto"/>
        <w:ind w:firstLine="709"/>
        <w:jc w:val="both"/>
        <w:rPr>
          <w:sz w:val="26"/>
          <w:szCs w:val="26"/>
        </w:rPr>
      </w:pPr>
      <w:r w:rsidRPr="001976C0">
        <w:rPr>
          <w:sz w:val="26"/>
          <w:szCs w:val="26"/>
        </w:rPr>
        <w:t xml:space="preserve">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262082" w:rsidRPr="001976C0" w:rsidRDefault="00262082" w:rsidP="001976C0">
      <w:pPr>
        <w:spacing w:line="276" w:lineRule="auto"/>
        <w:ind w:firstLine="709"/>
        <w:jc w:val="center"/>
        <w:rPr>
          <w:b/>
          <w:i/>
          <w:sz w:val="26"/>
          <w:szCs w:val="26"/>
        </w:rPr>
      </w:pPr>
      <w:r w:rsidRPr="001976C0">
        <w:rPr>
          <w:b/>
          <w:i/>
          <w:sz w:val="26"/>
          <w:szCs w:val="26"/>
        </w:rPr>
        <w:t>Основны</w:t>
      </w:r>
      <w:r w:rsidR="00513BB6" w:rsidRPr="001976C0">
        <w:rPr>
          <w:b/>
          <w:i/>
          <w:sz w:val="26"/>
          <w:szCs w:val="26"/>
        </w:rPr>
        <w:t>е мероприятия на территории ЗСО</w:t>
      </w:r>
    </w:p>
    <w:p w:rsidR="00262082" w:rsidRPr="001976C0" w:rsidRDefault="00262082" w:rsidP="001976C0">
      <w:pPr>
        <w:spacing w:line="276" w:lineRule="auto"/>
        <w:ind w:firstLine="709"/>
        <w:jc w:val="both"/>
        <w:rPr>
          <w:sz w:val="26"/>
          <w:szCs w:val="26"/>
        </w:rPr>
      </w:pPr>
      <w:r w:rsidRPr="001976C0">
        <w:rPr>
          <w:sz w:val="26"/>
          <w:szCs w:val="26"/>
        </w:rPr>
        <w:t>-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62082" w:rsidRPr="001976C0" w:rsidRDefault="00262082" w:rsidP="001976C0">
      <w:pPr>
        <w:spacing w:line="276" w:lineRule="auto"/>
        <w:ind w:firstLine="709"/>
        <w:jc w:val="both"/>
        <w:rPr>
          <w:sz w:val="26"/>
          <w:szCs w:val="26"/>
        </w:rPr>
      </w:pPr>
      <w:r w:rsidRPr="001976C0">
        <w:rPr>
          <w:sz w:val="26"/>
          <w:szCs w:val="26"/>
        </w:rPr>
        <w:t>- во втором и третьем поясе: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                   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 запрещение закачки отработанных вод в подземные горизонты, подземного складирования твердых отходов и разработки недр земли.</w:t>
      </w:r>
    </w:p>
    <w:p w:rsidR="00262082" w:rsidRPr="001976C0" w:rsidRDefault="00262082" w:rsidP="001976C0">
      <w:pPr>
        <w:spacing w:line="276" w:lineRule="auto"/>
        <w:ind w:firstLine="709"/>
        <w:jc w:val="both"/>
        <w:rPr>
          <w:sz w:val="26"/>
          <w:szCs w:val="26"/>
        </w:rPr>
      </w:pPr>
      <w:r w:rsidRPr="001976C0">
        <w:rPr>
          <w:sz w:val="26"/>
          <w:szCs w:val="26"/>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 применение удобрений и ядохимикатов; рубка леса главного пользования и реконструкции.</w:t>
      </w:r>
    </w:p>
    <w:p w:rsidR="00262082" w:rsidRPr="001976C0" w:rsidRDefault="00262082" w:rsidP="001976C0">
      <w:pPr>
        <w:spacing w:line="276" w:lineRule="auto"/>
        <w:ind w:firstLine="709"/>
        <w:jc w:val="both"/>
        <w:rPr>
          <w:sz w:val="26"/>
          <w:szCs w:val="26"/>
        </w:rPr>
      </w:pPr>
      <w:r w:rsidRPr="001976C0">
        <w:rPr>
          <w:sz w:val="26"/>
          <w:szCs w:val="26"/>
        </w:rPr>
        <w:t>Разработка проекта ЗСО (определение границ зоны и составляющих ее поясов, план мероприятий по улучшению санитарного состояния территории ЗСО и предупреждению загрязнения источника, правила и режим хозяйственного использования территорий трех поясов ЗСО)</w:t>
      </w:r>
    </w:p>
    <w:p w:rsidR="00262082" w:rsidRPr="001976C0" w:rsidRDefault="00262082" w:rsidP="001976C0">
      <w:pPr>
        <w:ind w:firstLine="709"/>
        <w:jc w:val="center"/>
        <w:rPr>
          <w:b/>
          <w:i/>
          <w:sz w:val="26"/>
          <w:szCs w:val="26"/>
        </w:rPr>
      </w:pPr>
      <w:r w:rsidRPr="001976C0">
        <w:rPr>
          <w:b/>
          <w:i/>
          <w:sz w:val="26"/>
          <w:szCs w:val="26"/>
        </w:rPr>
        <w:t>Предварительный прогноз возможных неблагоприятных изменений</w:t>
      </w:r>
      <w:r w:rsidR="00074F5E" w:rsidRPr="001976C0">
        <w:rPr>
          <w:b/>
          <w:i/>
          <w:sz w:val="26"/>
          <w:szCs w:val="26"/>
        </w:rPr>
        <w:t xml:space="preserve"> </w:t>
      </w:r>
      <w:r w:rsidRPr="001976C0">
        <w:rPr>
          <w:b/>
          <w:i/>
          <w:sz w:val="26"/>
          <w:szCs w:val="26"/>
        </w:rPr>
        <w:t>природной и техногенной среды при строительстве</w:t>
      </w:r>
    </w:p>
    <w:p w:rsidR="00262082" w:rsidRPr="001976C0" w:rsidRDefault="00262082" w:rsidP="001976C0">
      <w:pPr>
        <w:spacing w:line="276" w:lineRule="auto"/>
        <w:ind w:firstLine="709"/>
        <w:jc w:val="both"/>
        <w:rPr>
          <w:sz w:val="26"/>
          <w:szCs w:val="26"/>
        </w:rPr>
      </w:pPr>
      <w:r w:rsidRPr="001976C0">
        <w:rPr>
          <w:sz w:val="26"/>
          <w:szCs w:val="26"/>
        </w:rPr>
        <w:t>Размещение новых объектов является комплексным антропогенным фактором, который неминуемо приведет к повышению техногенной нагрузки, что бесспорно повлечет за собой определенные изменения как окружающей среды, так и социальной обстановки в районе строительства.</w:t>
      </w:r>
    </w:p>
    <w:p w:rsidR="00262082" w:rsidRPr="001976C0" w:rsidRDefault="00262082" w:rsidP="001976C0">
      <w:pPr>
        <w:spacing w:line="276" w:lineRule="auto"/>
        <w:ind w:firstLine="709"/>
        <w:jc w:val="both"/>
        <w:rPr>
          <w:sz w:val="26"/>
          <w:szCs w:val="26"/>
        </w:rPr>
      </w:pPr>
      <w:r w:rsidRPr="001976C0">
        <w:rPr>
          <w:sz w:val="26"/>
          <w:szCs w:val="26"/>
        </w:rPr>
        <w:t xml:space="preserve">            Воздействие на состояние окружающей среды в результате планируемого размещения строительных объектов можно спрогнозировать по следующим основным направлениям:</w:t>
      </w:r>
    </w:p>
    <w:p w:rsidR="00262082" w:rsidRPr="001976C0" w:rsidRDefault="00262082" w:rsidP="001976C0">
      <w:pPr>
        <w:spacing w:line="276" w:lineRule="auto"/>
        <w:ind w:firstLine="709"/>
        <w:jc w:val="both"/>
        <w:rPr>
          <w:sz w:val="26"/>
          <w:szCs w:val="26"/>
        </w:rPr>
      </w:pPr>
      <w:r w:rsidRPr="001976C0">
        <w:rPr>
          <w:sz w:val="26"/>
          <w:szCs w:val="26"/>
        </w:rPr>
        <w:t>- характер изменений состава поверхностных и грунтовых вод;</w:t>
      </w:r>
    </w:p>
    <w:p w:rsidR="00262082" w:rsidRPr="001976C0" w:rsidRDefault="00262082" w:rsidP="001976C0">
      <w:pPr>
        <w:spacing w:line="276" w:lineRule="auto"/>
        <w:ind w:firstLine="709"/>
        <w:jc w:val="both"/>
        <w:rPr>
          <w:sz w:val="26"/>
          <w:szCs w:val="26"/>
        </w:rPr>
      </w:pPr>
      <w:r w:rsidRPr="001976C0">
        <w:rPr>
          <w:sz w:val="26"/>
          <w:szCs w:val="26"/>
        </w:rPr>
        <w:t>- характер нарушений геологической среды и предполагаемый уровень загрязнения почв;</w:t>
      </w:r>
    </w:p>
    <w:p w:rsidR="00262082" w:rsidRPr="001976C0" w:rsidRDefault="00262082" w:rsidP="001976C0">
      <w:pPr>
        <w:spacing w:line="276" w:lineRule="auto"/>
        <w:ind w:firstLine="709"/>
        <w:jc w:val="both"/>
        <w:rPr>
          <w:sz w:val="26"/>
          <w:szCs w:val="26"/>
        </w:rPr>
      </w:pPr>
      <w:r w:rsidRPr="001976C0">
        <w:rPr>
          <w:sz w:val="26"/>
          <w:szCs w:val="26"/>
        </w:rPr>
        <w:t>- характер изменений качества атмосферного воздуха.</w:t>
      </w:r>
    </w:p>
    <w:p w:rsidR="00312AB2" w:rsidRPr="001976C0" w:rsidRDefault="00312AB2" w:rsidP="001976C0">
      <w:pPr>
        <w:pStyle w:val="3"/>
        <w:spacing w:line="276" w:lineRule="auto"/>
        <w:jc w:val="center"/>
        <w:rPr>
          <w:sz w:val="26"/>
          <w:szCs w:val="26"/>
        </w:rPr>
      </w:pPr>
      <w:bookmarkStart w:id="110" w:name="_Toc118883589"/>
      <w:r w:rsidRPr="001976C0">
        <w:rPr>
          <w:sz w:val="26"/>
          <w:szCs w:val="26"/>
        </w:rPr>
        <w:lastRenderedPageBreak/>
        <w:t>II</w:t>
      </w:r>
      <w:r w:rsidR="00ED4382" w:rsidRPr="001976C0">
        <w:rPr>
          <w:sz w:val="26"/>
          <w:szCs w:val="26"/>
        </w:rPr>
        <w:t>.</w:t>
      </w:r>
      <w:r w:rsidR="002C23B0" w:rsidRPr="001976C0">
        <w:rPr>
          <w:sz w:val="26"/>
          <w:szCs w:val="26"/>
        </w:rPr>
        <w:t>3.</w:t>
      </w:r>
      <w:r w:rsidR="00ED4382" w:rsidRPr="001976C0">
        <w:rPr>
          <w:sz w:val="26"/>
          <w:szCs w:val="26"/>
        </w:rPr>
        <w:t>5</w:t>
      </w:r>
      <w:r w:rsidRPr="001976C0">
        <w:rPr>
          <w:sz w:val="26"/>
          <w:szCs w:val="26"/>
        </w:rPr>
        <w:t xml:space="preserve"> Охранные коридоры коммуникаций</w:t>
      </w:r>
      <w:bookmarkEnd w:id="110"/>
    </w:p>
    <w:p w:rsidR="0018548B" w:rsidRPr="001976C0" w:rsidRDefault="0018548B" w:rsidP="001976C0">
      <w:pPr>
        <w:pStyle w:val="ae"/>
        <w:spacing w:line="276" w:lineRule="auto"/>
        <w:ind w:firstLine="709"/>
        <w:rPr>
          <w:bCs/>
          <w:color w:val="000000"/>
          <w:sz w:val="26"/>
          <w:szCs w:val="26"/>
        </w:rPr>
      </w:pPr>
      <w:bookmarkStart w:id="111" w:name="__RefHeading__400_1612356966"/>
      <w:bookmarkStart w:id="112" w:name="__RefHeading__136_1539069001"/>
      <w:bookmarkStart w:id="113" w:name="__RefHeading__334_276625223"/>
      <w:bookmarkStart w:id="114" w:name="__RefHeading__498_670117999"/>
      <w:bookmarkStart w:id="115" w:name="__RefHeading__105_1212657833"/>
      <w:bookmarkStart w:id="116" w:name="__RefHeading__168_1585558239"/>
      <w:bookmarkStart w:id="117" w:name="__RefHeading__862_1612356966"/>
      <w:bookmarkEnd w:id="111"/>
      <w:bookmarkEnd w:id="112"/>
      <w:bookmarkEnd w:id="113"/>
      <w:bookmarkEnd w:id="114"/>
      <w:bookmarkEnd w:id="115"/>
      <w:bookmarkEnd w:id="116"/>
      <w:bookmarkEnd w:id="117"/>
      <w:r w:rsidRPr="001976C0">
        <w:rPr>
          <w:bCs/>
          <w:color w:val="000000"/>
          <w:sz w:val="26"/>
          <w:szCs w:val="26"/>
        </w:rPr>
        <w:t>В соответствии со строительными нормами и правилами все инженерные сети (водоводы, канализационные коллекторы, высоковольтные линии электропередач, теплосети, газопроводы) необходимо обеспечить санитарными зонами во избежание несчастных случаев, аварий и прочих возможных неисправностей.</w:t>
      </w:r>
    </w:p>
    <w:p w:rsidR="0018548B" w:rsidRPr="001976C0" w:rsidRDefault="0018548B" w:rsidP="001976C0">
      <w:pPr>
        <w:pStyle w:val="ae"/>
        <w:spacing w:line="276" w:lineRule="auto"/>
        <w:ind w:firstLine="709"/>
        <w:rPr>
          <w:bCs/>
          <w:color w:val="000000"/>
          <w:sz w:val="26"/>
          <w:szCs w:val="26"/>
        </w:rPr>
      </w:pPr>
      <w:r w:rsidRPr="001976C0">
        <w:rPr>
          <w:bCs/>
          <w:color w:val="000000"/>
          <w:sz w:val="26"/>
          <w:szCs w:val="26"/>
        </w:rPr>
        <w:t>В соответствии с нормативными документами для обеспечения сохранности, создания нормальных условий эксплуатации систем газоснабжения и предотвращения аварий и несчастных случаев устанавливают охранные зоны вдоль трасс наружных газопроводов и сооружений систем газоснабжения в виде участка земной поверхности, ограниченной условными линиями, проходящими на расстоянии 15 метров.</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Для обеспечения бесперебойного электроснабжения потребителей требуется установление особого режима охраны электрических сетей и его неукоснительного соблюдения всеми предприятиями, организациями, учреждениями и гражданами. В соответствии с нормативными документами, для обеспечения сохранности, создания нормальных условий эксплуатации электрических сетей и предотвращения несчастных случаев, устанавливаются охранные зоны:</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1. Вдоль воздушных линий электропередачи в виде земельного участка и воздушного пространства, по обе стороны линии от крайних проводов на расстоянии: - для линий напряжением до 1000 В - 2 метра, до 20 кВ - 10 метров, 35 кВ - 15 метров, 110 кВ - 20 метров, 220 кВ - 25</w:t>
      </w:r>
      <w:r w:rsidRPr="001976C0">
        <w:rPr>
          <w:color w:val="000000"/>
          <w:sz w:val="26"/>
          <w:szCs w:val="26"/>
          <w:lang w:val="en-US"/>
        </w:rPr>
        <w:t> </w:t>
      </w:r>
      <w:r w:rsidRPr="001976C0">
        <w:rPr>
          <w:color w:val="000000"/>
          <w:sz w:val="26"/>
          <w:szCs w:val="26"/>
        </w:rPr>
        <w:t>метров.</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2. Вдоль подземных кабельных линий электропередачи в виде земельного участка, по обе стороны от кабелей на расстоянии 1 метра.</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3. В охранных зонах электрических сетей без письменного согласия предприятий (организаций) в ведении которых находятся эти сети, запрещается:</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производить строительство, капитальный ремонт, реконструкцию или снос любых зданий и</w:t>
      </w:r>
      <w:r w:rsidRPr="001976C0">
        <w:rPr>
          <w:color w:val="000000"/>
          <w:sz w:val="26"/>
          <w:szCs w:val="26"/>
          <w:lang w:val="en-US"/>
        </w:rPr>
        <w:t> </w:t>
      </w:r>
      <w:r w:rsidRPr="001976C0">
        <w:rPr>
          <w:color w:val="000000"/>
          <w:sz w:val="26"/>
          <w:szCs w:val="26"/>
        </w:rPr>
        <w:t>сооружений;</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осуществлять всякого рода погрузочно-разгрузочные, взрывные, мелиоративные работы, производить посадку и вырубку деревьев и кустарников, располагать полевые станы, устраивать загоны для скота;</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совершать проезд машин и механизмов, имеющих общую высоту от поверхности дороги более 4,5 метра (в охранных зонах воздушных линий электропередач);</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производить земляные работы на глубине более 0,3 метра, а также планировку грунта (в охранных зонах подземных кабельных линий электропередач).</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Во избежание несчастных случаев и повреждения оборудования запрещается:</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размещать автозаправочные станции и хранилища горюче-смазочных материалов в охранных зонах электрических сетей;</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посторонним лицам находиться на территории и в помещениях электросетевых сооружений, открывать двери и люки электросетевых сооружений, производить переключения и подключения в электрических сетях;</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lastRenderedPageBreak/>
        <w:t>-</w:t>
      </w:r>
      <w:r w:rsidRPr="001976C0">
        <w:rPr>
          <w:color w:val="000000"/>
          <w:sz w:val="26"/>
          <w:szCs w:val="26"/>
          <w:lang w:val="en-US"/>
        </w:rPr>
        <w:t> </w:t>
      </w:r>
      <w:r w:rsidRPr="001976C0">
        <w:rPr>
          <w:color w:val="000000"/>
          <w:sz w:val="26"/>
          <w:szCs w:val="26"/>
        </w:rPr>
        <w:t>загромождать подъезды и подходы к объектам электрических сетей;</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набрасывать на провода, опоры и приближать к ним посторонние предметы, а также подниматься на опоры;</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устраивать всякого рода свалки (в охранных зонах электрических сетей и вблизи них);</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 складировать корма, удобрения, солому, торф, дрова и другие материалы, разводить огонь (в охранных зонах воздушных линий электропередачи);</w:t>
      </w:r>
    </w:p>
    <w:p w:rsidR="0018548B" w:rsidRPr="001976C0" w:rsidRDefault="0018548B" w:rsidP="001976C0">
      <w:pPr>
        <w:spacing w:line="276" w:lineRule="auto"/>
        <w:ind w:firstLine="709"/>
        <w:jc w:val="both"/>
        <w:rPr>
          <w:color w:val="000000"/>
          <w:sz w:val="26"/>
          <w:szCs w:val="26"/>
        </w:rPr>
      </w:pPr>
      <w:r w:rsidRPr="001976C0">
        <w:rPr>
          <w:color w:val="000000"/>
          <w:sz w:val="26"/>
          <w:szCs w:val="26"/>
        </w:rPr>
        <w:t>-</w:t>
      </w:r>
      <w:r w:rsidRPr="001976C0">
        <w:rPr>
          <w:color w:val="000000"/>
          <w:sz w:val="26"/>
          <w:szCs w:val="26"/>
          <w:lang w:val="en-US"/>
        </w:rPr>
        <w:t> </w:t>
      </w:r>
      <w:r w:rsidRPr="001976C0">
        <w:rPr>
          <w:color w:val="000000"/>
          <w:sz w:val="26"/>
          <w:szCs w:val="26"/>
        </w:rPr>
        <w:t>устраивать спортивные площадки, стадионы, рынки, стоянки всех видов машин и механизмов.</w:t>
      </w:r>
    </w:p>
    <w:p w:rsidR="0018548B" w:rsidRPr="001976C0" w:rsidRDefault="0018548B" w:rsidP="001976C0">
      <w:pPr>
        <w:pStyle w:val="af2"/>
        <w:spacing w:line="276" w:lineRule="auto"/>
        <w:ind w:firstLine="709"/>
        <w:rPr>
          <w:color w:val="000000"/>
          <w:sz w:val="26"/>
          <w:szCs w:val="26"/>
        </w:rPr>
      </w:pPr>
      <w:r w:rsidRPr="001976C0">
        <w:rPr>
          <w:color w:val="000000"/>
          <w:sz w:val="26"/>
          <w:szCs w:val="26"/>
        </w:rPr>
        <w:t>Охранные зоны инженерных сетей приведены в таблице санитарных разрывов до жилых и общественных зданий.</w:t>
      </w:r>
    </w:p>
    <w:p w:rsidR="00654B04" w:rsidRPr="00150CB5" w:rsidRDefault="00654B04" w:rsidP="0018548B">
      <w:pPr>
        <w:pStyle w:val="af2"/>
        <w:spacing w:line="240" w:lineRule="auto"/>
        <w:ind w:firstLine="709"/>
        <w:rPr>
          <w:color w:val="000000"/>
        </w:rPr>
      </w:pPr>
    </w:p>
    <w:p w:rsidR="0018548B" w:rsidRPr="00513BB6" w:rsidRDefault="0018548B" w:rsidP="0018548B">
      <w:pPr>
        <w:pStyle w:val="af2"/>
        <w:spacing w:line="240" w:lineRule="auto"/>
        <w:jc w:val="center"/>
        <w:rPr>
          <w:b/>
          <w:i/>
          <w:color w:val="000000"/>
        </w:rPr>
      </w:pPr>
      <w:r w:rsidRPr="00513BB6">
        <w:rPr>
          <w:b/>
          <w:i/>
          <w:color w:val="000000"/>
        </w:rPr>
        <w:t>Санитарный разрыв до жилых и общественных зданий от подземных сетей инженерии</w:t>
      </w:r>
    </w:p>
    <w:p w:rsidR="0018548B" w:rsidRPr="00150CB5" w:rsidRDefault="00513BB6" w:rsidP="00513BB6">
      <w:pPr>
        <w:autoSpaceDE w:val="0"/>
        <w:autoSpaceDN w:val="0"/>
        <w:adjustRightInd w:val="0"/>
        <w:ind w:right="113" w:firstLine="709"/>
        <w:contextualSpacing/>
        <w:jc w:val="right"/>
        <w:rPr>
          <w:bCs/>
          <w:i/>
          <w:color w:val="000000"/>
        </w:rPr>
      </w:pPr>
      <w:r w:rsidRPr="00B5033C">
        <w:rPr>
          <w:rFonts w:eastAsia="Calibri"/>
          <w:i/>
          <w:lang w:eastAsia="en-US"/>
        </w:rPr>
        <w:t xml:space="preserve">Таблица </w:t>
      </w:r>
      <w:r>
        <w:rPr>
          <w:rFonts w:eastAsia="Calibri"/>
          <w:i/>
          <w:lang w:eastAsia="en-US"/>
        </w:rPr>
        <w:t>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4306"/>
        <w:gridCol w:w="1456"/>
        <w:gridCol w:w="2138"/>
        <w:gridCol w:w="1793"/>
      </w:tblGrid>
      <w:tr w:rsidR="0018548B" w:rsidRPr="00150CB5" w:rsidTr="0018548B">
        <w:trPr>
          <w:cantSplit/>
          <w:tblHeader/>
          <w:jc w:val="center"/>
        </w:trPr>
        <w:tc>
          <w:tcPr>
            <w:tcW w:w="2221"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Инженерные сети</w:t>
            </w:r>
          </w:p>
        </w:tc>
        <w:tc>
          <w:tcPr>
            <w:tcW w:w="2779" w:type="pct"/>
            <w:gridSpan w:val="3"/>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Расстояние, м, по горизонтали (в свету) от подземных сетей до</w:t>
            </w:r>
          </w:p>
        </w:tc>
      </w:tr>
      <w:tr w:rsidR="0018548B" w:rsidRPr="00150CB5" w:rsidTr="0018548B">
        <w:trPr>
          <w:cantSplit/>
          <w:trHeight w:val="528"/>
          <w:tblHeader/>
          <w:jc w:val="center"/>
        </w:trPr>
        <w:tc>
          <w:tcPr>
            <w:tcW w:w="2221" w:type="pct"/>
            <w:vMerge/>
            <w:vAlign w:val="center"/>
          </w:tcPr>
          <w:p w:rsidR="0018548B" w:rsidRPr="00396FA7" w:rsidRDefault="0018548B" w:rsidP="0018548B">
            <w:pPr>
              <w:rPr>
                <w:color w:val="000000"/>
                <w:sz w:val="22"/>
                <w:szCs w:val="22"/>
              </w:rPr>
            </w:pPr>
          </w:p>
        </w:tc>
        <w:tc>
          <w:tcPr>
            <w:tcW w:w="751"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фундаментов зданий и сооружений</w:t>
            </w:r>
          </w:p>
        </w:tc>
        <w:tc>
          <w:tcPr>
            <w:tcW w:w="1103"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фундаментов ограждений предприятий, эстакад, опор контактной сети и связи, железных дорог</w:t>
            </w:r>
          </w:p>
        </w:tc>
        <w:tc>
          <w:tcPr>
            <w:tcW w:w="925" w:type="pct"/>
            <w:vMerge w:val="restart"/>
            <w:vAlign w:val="center"/>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наружной бровки кювета или подошвы насыпи дороги</w:t>
            </w:r>
          </w:p>
        </w:tc>
      </w:tr>
      <w:tr w:rsidR="0018548B" w:rsidRPr="00150CB5" w:rsidTr="0018548B">
        <w:trPr>
          <w:cantSplit/>
          <w:trHeight w:val="528"/>
          <w:tblHeader/>
          <w:jc w:val="center"/>
        </w:trPr>
        <w:tc>
          <w:tcPr>
            <w:tcW w:w="2221" w:type="pct"/>
            <w:vMerge/>
            <w:vAlign w:val="center"/>
          </w:tcPr>
          <w:p w:rsidR="0018548B" w:rsidRPr="00396FA7" w:rsidRDefault="0018548B" w:rsidP="0018548B">
            <w:pPr>
              <w:rPr>
                <w:color w:val="000000"/>
                <w:sz w:val="22"/>
                <w:szCs w:val="22"/>
              </w:rPr>
            </w:pPr>
          </w:p>
        </w:tc>
        <w:tc>
          <w:tcPr>
            <w:tcW w:w="751" w:type="pct"/>
            <w:vMerge/>
            <w:vAlign w:val="center"/>
          </w:tcPr>
          <w:p w:rsidR="0018548B" w:rsidRPr="00396FA7" w:rsidRDefault="0018548B" w:rsidP="0018548B">
            <w:pPr>
              <w:rPr>
                <w:color w:val="000000"/>
                <w:sz w:val="22"/>
                <w:szCs w:val="22"/>
              </w:rPr>
            </w:pPr>
          </w:p>
        </w:tc>
        <w:tc>
          <w:tcPr>
            <w:tcW w:w="1103" w:type="pct"/>
            <w:vMerge/>
            <w:vAlign w:val="center"/>
          </w:tcPr>
          <w:p w:rsidR="0018548B" w:rsidRPr="00396FA7" w:rsidRDefault="0018548B" w:rsidP="0018548B">
            <w:pPr>
              <w:rPr>
                <w:color w:val="000000"/>
                <w:sz w:val="22"/>
                <w:szCs w:val="22"/>
              </w:rPr>
            </w:pPr>
          </w:p>
        </w:tc>
        <w:tc>
          <w:tcPr>
            <w:tcW w:w="925" w:type="pct"/>
            <w:vMerge/>
            <w:vAlign w:val="center"/>
          </w:tcPr>
          <w:p w:rsidR="0018548B" w:rsidRPr="00396FA7" w:rsidRDefault="0018548B" w:rsidP="0018548B">
            <w:pPr>
              <w:rPr>
                <w:color w:val="000000"/>
                <w:sz w:val="22"/>
                <w:szCs w:val="22"/>
              </w:rPr>
            </w:pP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 xml:space="preserve">Водопровод и напорная канализация </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5</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3</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Самотечная канализация (бытовая и дождевая)</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3</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1,5</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Газопроводы горючих газов давления, МПа (кгс/см</w:t>
            </w:r>
            <w:r w:rsidRPr="00396FA7">
              <w:rPr>
                <w:color w:val="000000"/>
                <w:sz w:val="22"/>
                <w:szCs w:val="22"/>
                <w:vertAlign w:val="superscript"/>
              </w:rPr>
              <w:t>2</w:t>
            </w:r>
            <w:r w:rsidRPr="00396FA7">
              <w:rPr>
                <w:color w:val="000000"/>
                <w:sz w:val="22"/>
                <w:szCs w:val="22"/>
              </w:rPr>
              <w:t>):</w:t>
            </w:r>
          </w:p>
        </w:tc>
        <w:tc>
          <w:tcPr>
            <w:tcW w:w="2779" w:type="pct"/>
            <w:gridSpan w:val="3"/>
          </w:tcPr>
          <w:p w:rsidR="0018548B" w:rsidRPr="00396FA7" w:rsidRDefault="0018548B" w:rsidP="0018548B">
            <w:pPr>
              <w:overflowPunct w:val="0"/>
              <w:autoSpaceDE w:val="0"/>
              <w:autoSpaceDN w:val="0"/>
              <w:adjustRightInd w:val="0"/>
              <w:jc w:val="center"/>
              <w:rPr>
                <w:color w:val="000000"/>
                <w:sz w:val="22"/>
                <w:szCs w:val="22"/>
              </w:rPr>
            </w:pP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ind w:firstLine="426"/>
              <w:rPr>
                <w:color w:val="000000"/>
                <w:sz w:val="22"/>
                <w:szCs w:val="22"/>
              </w:rPr>
            </w:pPr>
            <w:r w:rsidRPr="00396FA7">
              <w:rPr>
                <w:color w:val="000000"/>
                <w:sz w:val="22"/>
                <w:szCs w:val="22"/>
                <w:lang w:val="en-US"/>
              </w:rPr>
              <w:t>- </w:t>
            </w:r>
            <w:r w:rsidRPr="00396FA7">
              <w:rPr>
                <w:color w:val="000000"/>
                <w:sz w:val="22"/>
                <w:szCs w:val="22"/>
              </w:rPr>
              <w:t>низкого до 0,005 (0,05)</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2</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ind w:firstLine="426"/>
              <w:rPr>
                <w:color w:val="000000"/>
                <w:sz w:val="22"/>
                <w:szCs w:val="22"/>
              </w:rPr>
            </w:pPr>
            <w:r w:rsidRPr="00396FA7">
              <w:rPr>
                <w:color w:val="000000"/>
                <w:sz w:val="22"/>
                <w:szCs w:val="22"/>
                <w:lang w:val="en-US"/>
              </w:rPr>
              <w:t>- </w:t>
            </w:r>
            <w:r w:rsidRPr="00396FA7">
              <w:rPr>
                <w:color w:val="000000"/>
                <w:sz w:val="22"/>
                <w:szCs w:val="22"/>
              </w:rPr>
              <w:t>высокого св. 0,3 (3) до 0,6 (6)</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7</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ind w:firstLine="426"/>
              <w:rPr>
                <w:color w:val="000000"/>
                <w:sz w:val="22"/>
                <w:szCs w:val="22"/>
              </w:rPr>
            </w:pPr>
            <w:r w:rsidRPr="00396FA7">
              <w:rPr>
                <w:color w:val="000000"/>
                <w:sz w:val="22"/>
                <w:szCs w:val="22"/>
                <w:lang w:val="en-US"/>
              </w:rPr>
              <w:t>- </w:t>
            </w:r>
            <w:r w:rsidRPr="00396FA7">
              <w:rPr>
                <w:color w:val="000000"/>
                <w:sz w:val="22"/>
                <w:szCs w:val="22"/>
              </w:rPr>
              <w:t>высокого св. 0,6 (6) до 1,2 (12)</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10</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2</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Тепловые сети (от наружной стенки канала, тоннеля)</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2 (см. прим. 3)</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1,5</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r w:rsidR="0018548B" w:rsidRPr="00150CB5" w:rsidTr="0018548B">
        <w:trPr>
          <w:jc w:val="center"/>
        </w:trPr>
        <w:tc>
          <w:tcPr>
            <w:tcW w:w="2221" w:type="pct"/>
          </w:tcPr>
          <w:p w:rsidR="0018548B" w:rsidRPr="00396FA7" w:rsidRDefault="0018548B" w:rsidP="0018548B">
            <w:pPr>
              <w:overflowPunct w:val="0"/>
              <w:autoSpaceDE w:val="0"/>
              <w:autoSpaceDN w:val="0"/>
              <w:adjustRightInd w:val="0"/>
              <w:rPr>
                <w:color w:val="000000"/>
                <w:sz w:val="22"/>
                <w:szCs w:val="22"/>
              </w:rPr>
            </w:pPr>
            <w:r w:rsidRPr="00396FA7">
              <w:rPr>
                <w:color w:val="000000"/>
                <w:sz w:val="22"/>
                <w:szCs w:val="22"/>
              </w:rPr>
              <w:t>Кабели силовые всех напряжений и кабели связи</w:t>
            </w:r>
          </w:p>
        </w:tc>
        <w:tc>
          <w:tcPr>
            <w:tcW w:w="751"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0,6</w:t>
            </w:r>
          </w:p>
        </w:tc>
        <w:tc>
          <w:tcPr>
            <w:tcW w:w="1103"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0,5</w:t>
            </w:r>
          </w:p>
        </w:tc>
        <w:tc>
          <w:tcPr>
            <w:tcW w:w="925" w:type="pct"/>
          </w:tcPr>
          <w:p w:rsidR="0018548B" w:rsidRPr="00396FA7" w:rsidRDefault="0018548B" w:rsidP="0018548B">
            <w:pPr>
              <w:overflowPunct w:val="0"/>
              <w:autoSpaceDE w:val="0"/>
              <w:autoSpaceDN w:val="0"/>
              <w:adjustRightInd w:val="0"/>
              <w:jc w:val="center"/>
              <w:rPr>
                <w:color w:val="000000"/>
                <w:sz w:val="22"/>
                <w:szCs w:val="22"/>
              </w:rPr>
            </w:pPr>
            <w:r w:rsidRPr="00396FA7">
              <w:rPr>
                <w:color w:val="000000"/>
                <w:sz w:val="22"/>
                <w:szCs w:val="22"/>
              </w:rPr>
              <w:t>1</w:t>
            </w:r>
          </w:p>
        </w:tc>
      </w:tr>
    </w:tbl>
    <w:p w:rsidR="00654B04" w:rsidRDefault="00654B04" w:rsidP="0018548B">
      <w:pPr>
        <w:ind w:firstLine="708"/>
        <w:jc w:val="both"/>
        <w:rPr>
          <w:color w:val="000000"/>
        </w:rPr>
      </w:pPr>
    </w:p>
    <w:p w:rsidR="00EB3754" w:rsidRPr="00534859" w:rsidRDefault="0018548B" w:rsidP="00534859">
      <w:pPr>
        <w:spacing w:line="276" w:lineRule="auto"/>
        <w:ind w:firstLine="708"/>
        <w:jc w:val="both"/>
        <w:rPr>
          <w:color w:val="000000"/>
          <w:sz w:val="26"/>
          <w:szCs w:val="26"/>
        </w:rPr>
      </w:pPr>
      <w:r w:rsidRPr="00534859">
        <w:rPr>
          <w:color w:val="000000"/>
          <w:sz w:val="26"/>
          <w:szCs w:val="26"/>
        </w:rPr>
        <w:t>В пределах санитарно-защитной полосы водовода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кладбищ, скотомогильников, а также прокладка магистральных водоводов по территории промышленных и сельскохозяйственных предприятий.</w:t>
      </w:r>
    </w:p>
    <w:p w:rsidR="00396FA7" w:rsidRPr="00534859" w:rsidRDefault="00396FA7" w:rsidP="00534859">
      <w:pPr>
        <w:pStyle w:val="Main0"/>
        <w:spacing w:line="276" w:lineRule="auto"/>
        <w:ind w:firstLine="720"/>
        <w:jc w:val="center"/>
        <w:rPr>
          <w:b/>
          <w:i/>
          <w:sz w:val="26"/>
          <w:szCs w:val="26"/>
        </w:rPr>
      </w:pPr>
      <w:r w:rsidRPr="00534859">
        <w:rPr>
          <w:b/>
          <w:i/>
          <w:sz w:val="26"/>
          <w:szCs w:val="26"/>
        </w:rPr>
        <w:t>Регламенты использования территории зон санитарной охраны сетей инженерной инфраструктуры</w:t>
      </w:r>
    </w:p>
    <w:p w:rsidR="00396FA7" w:rsidRPr="00534859" w:rsidRDefault="00396FA7" w:rsidP="00534859">
      <w:pPr>
        <w:pStyle w:val="Main0"/>
        <w:spacing w:line="276" w:lineRule="auto"/>
        <w:ind w:firstLine="720"/>
        <w:rPr>
          <w:sz w:val="26"/>
          <w:szCs w:val="26"/>
        </w:rPr>
      </w:pPr>
      <w:r w:rsidRPr="00534859">
        <w:rPr>
          <w:sz w:val="26"/>
          <w:szCs w:val="26"/>
        </w:rPr>
        <w:t>На территории зоны санитарной охраны сетей инженерной инфраструктуры запрещается:</w:t>
      </w:r>
    </w:p>
    <w:p w:rsidR="00396FA7" w:rsidRPr="00534859" w:rsidRDefault="00396FA7" w:rsidP="00534859">
      <w:pPr>
        <w:pStyle w:val="Main0"/>
        <w:spacing w:line="276" w:lineRule="auto"/>
        <w:ind w:firstLine="720"/>
        <w:rPr>
          <w:sz w:val="26"/>
          <w:szCs w:val="26"/>
        </w:rPr>
      </w:pPr>
      <w:r w:rsidRPr="00534859">
        <w:rPr>
          <w:sz w:val="26"/>
          <w:szCs w:val="26"/>
        </w:rPr>
        <w:t>- производить строительство, капитальный ремонт, реконструкцию или снос любых зданий и сооружений;</w:t>
      </w:r>
    </w:p>
    <w:p w:rsidR="00396FA7" w:rsidRPr="00534859" w:rsidRDefault="00396FA7" w:rsidP="00534859">
      <w:pPr>
        <w:pStyle w:val="Main0"/>
        <w:spacing w:line="276" w:lineRule="auto"/>
        <w:ind w:firstLine="720"/>
        <w:rPr>
          <w:sz w:val="26"/>
          <w:szCs w:val="26"/>
        </w:rPr>
      </w:pPr>
      <w:r w:rsidRPr="00534859">
        <w:rPr>
          <w:sz w:val="26"/>
          <w:szCs w:val="26"/>
        </w:rPr>
        <w:lastRenderedPageBreak/>
        <w:t>- осуществлять всякого рода горные, погрузочно-разгрузочные, дноуглубительные, землечерпательные, взрывные, мелиораторные работы, производить посадку и вырубку деревьев и кустарников, располагать полевые стены,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w:t>
      </w:r>
    </w:p>
    <w:p w:rsidR="00396FA7" w:rsidRPr="00534859" w:rsidRDefault="00396FA7" w:rsidP="00534859">
      <w:pPr>
        <w:pStyle w:val="Main0"/>
        <w:spacing w:line="276" w:lineRule="auto"/>
        <w:ind w:firstLine="720"/>
        <w:rPr>
          <w:sz w:val="26"/>
          <w:szCs w:val="26"/>
        </w:rPr>
      </w:pPr>
      <w:r w:rsidRPr="00534859">
        <w:rPr>
          <w:sz w:val="26"/>
          <w:szCs w:val="26"/>
        </w:rPr>
        <w:t>- осуществлять добычу руды;</w:t>
      </w:r>
    </w:p>
    <w:p w:rsidR="00396FA7" w:rsidRPr="00534859" w:rsidRDefault="00396FA7" w:rsidP="00534859">
      <w:pPr>
        <w:pStyle w:val="Main0"/>
        <w:spacing w:line="276" w:lineRule="auto"/>
        <w:ind w:firstLine="720"/>
        <w:rPr>
          <w:sz w:val="26"/>
          <w:szCs w:val="26"/>
        </w:rPr>
      </w:pPr>
      <w:r w:rsidRPr="00534859">
        <w:rPr>
          <w:sz w:val="26"/>
          <w:szCs w:val="26"/>
        </w:rPr>
        <w:t>- загромождать подъезды и подходы к объектам инженерии;</w:t>
      </w:r>
    </w:p>
    <w:p w:rsidR="00396FA7" w:rsidRPr="00534859" w:rsidRDefault="00396FA7" w:rsidP="00534859">
      <w:pPr>
        <w:pStyle w:val="Main0"/>
        <w:spacing w:line="276" w:lineRule="auto"/>
        <w:ind w:firstLine="720"/>
        <w:rPr>
          <w:sz w:val="26"/>
          <w:szCs w:val="26"/>
        </w:rPr>
      </w:pPr>
      <w:r w:rsidRPr="00534859">
        <w:rPr>
          <w:sz w:val="26"/>
          <w:szCs w:val="26"/>
        </w:rPr>
        <w:t>- складывать материалы;</w:t>
      </w:r>
    </w:p>
    <w:p w:rsidR="00396FA7" w:rsidRPr="00534859" w:rsidRDefault="00396FA7" w:rsidP="00534859">
      <w:pPr>
        <w:pStyle w:val="Main0"/>
        <w:spacing w:line="276" w:lineRule="auto"/>
        <w:ind w:firstLine="720"/>
        <w:rPr>
          <w:sz w:val="26"/>
          <w:szCs w:val="26"/>
        </w:rPr>
      </w:pPr>
      <w:r w:rsidRPr="00534859">
        <w:rPr>
          <w:sz w:val="26"/>
          <w:szCs w:val="26"/>
        </w:rPr>
        <w:t>- самовольно производить ремонт или какое либо вмешательство в работу инженерного оборудования.</w:t>
      </w:r>
    </w:p>
    <w:p w:rsidR="00396FA7" w:rsidRPr="00EB070E" w:rsidRDefault="00396FA7" w:rsidP="00534859">
      <w:pPr>
        <w:pStyle w:val="Main0"/>
        <w:spacing w:line="276" w:lineRule="auto"/>
        <w:ind w:firstLine="720"/>
        <w:rPr>
          <w:sz w:val="26"/>
          <w:szCs w:val="26"/>
        </w:rPr>
      </w:pPr>
      <w:bookmarkStart w:id="118" w:name="YANDEX_22"/>
      <w:bookmarkStart w:id="119" w:name="YANDEX_23"/>
      <w:bookmarkStart w:id="120" w:name="YANDEX_24"/>
      <w:bookmarkStart w:id="121" w:name="YANDEX_25"/>
      <w:bookmarkStart w:id="122" w:name="YANDEX_26"/>
      <w:bookmarkStart w:id="123" w:name="YANDEX_27"/>
      <w:bookmarkStart w:id="124" w:name="YANDEX_28"/>
      <w:bookmarkStart w:id="125" w:name="YANDEX_29"/>
      <w:bookmarkStart w:id="126" w:name="YANDEX_30"/>
      <w:bookmarkStart w:id="127" w:name="YANDEX_31"/>
      <w:bookmarkStart w:id="128" w:name="YANDEX_32"/>
      <w:bookmarkStart w:id="129" w:name="YANDEX_33"/>
      <w:bookmarkStart w:id="130" w:name="YANDEX_34"/>
      <w:bookmarkEnd w:id="118"/>
      <w:bookmarkEnd w:id="119"/>
      <w:bookmarkEnd w:id="120"/>
      <w:bookmarkEnd w:id="121"/>
      <w:bookmarkEnd w:id="122"/>
      <w:bookmarkEnd w:id="123"/>
      <w:bookmarkEnd w:id="124"/>
      <w:bookmarkEnd w:id="125"/>
      <w:bookmarkEnd w:id="126"/>
      <w:bookmarkEnd w:id="127"/>
      <w:bookmarkEnd w:id="128"/>
      <w:bookmarkEnd w:id="129"/>
      <w:bookmarkEnd w:id="130"/>
      <w:r w:rsidRPr="00534859">
        <w:rPr>
          <w:sz w:val="26"/>
          <w:szCs w:val="26"/>
        </w:rPr>
        <w:t>Зона   запрещения   нового   жилищного   строительства  устанавливается на основе санитарно-защитных  зон  от промышленных и коммунально-складских предприятий, коридоров линий электропередач и т.д. В этой  зоне  разрешается  строительство  общественных зданий, размещение защитных зелёных насаждений, коммунальных предприятий более низкого класса санитарной вредности. Ветхий жилой фонд, попадающий в зону запрещения нового жилищного строительства подлежит первоочередному сносу.</w:t>
      </w:r>
    </w:p>
    <w:p w:rsidR="00534859" w:rsidRPr="00EB070E" w:rsidRDefault="00534859" w:rsidP="00534859">
      <w:pPr>
        <w:pStyle w:val="Main0"/>
        <w:spacing w:line="276" w:lineRule="auto"/>
        <w:ind w:firstLine="720"/>
        <w:rPr>
          <w:sz w:val="26"/>
          <w:szCs w:val="26"/>
        </w:rPr>
      </w:pPr>
    </w:p>
    <w:p w:rsidR="00312AB2" w:rsidRPr="00415E04" w:rsidRDefault="009C072B" w:rsidP="00C631C7">
      <w:pPr>
        <w:pStyle w:val="2"/>
        <w:rPr>
          <w:sz w:val="28"/>
          <w:szCs w:val="28"/>
        </w:rPr>
      </w:pPr>
      <w:bookmarkStart w:id="131" w:name="_Toc118883590"/>
      <w:r w:rsidRPr="00415E04">
        <w:rPr>
          <w:sz w:val="28"/>
          <w:szCs w:val="28"/>
          <w:lang w:val="en-US"/>
        </w:rPr>
        <w:t>I</w:t>
      </w:r>
      <w:r w:rsidR="00312AB2" w:rsidRPr="00415E04">
        <w:rPr>
          <w:sz w:val="28"/>
          <w:szCs w:val="28"/>
        </w:rPr>
        <w:t>I</w:t>
      </w:r>
      <w:r w:rsidRPr="00415E04">
        <w:rPr>
          <w:sz w:val="28"/>
          <w:szCs w:val="28"/>
        </w:rPr>
        <w:t>.4</w:t>
      </w:r>
      <w:r w:rsidR="00312AB2" w:rsidRPr="00415E04">
        <w:rPr>
          <w:sz w:val="28"/>
          <w:szCs w:val="28"/>
        </w:rPr>
        <w:t xml:space="preserve"> Современное использование территории </w:t>
      </w:r>
      <w:r w:rsidR="00166531">
        <w:rPr>
          <w:sz w:val="28"/>
          <w:szCs w:val="28"/>
        </w:rPr>
        <w:t>городск</w:t>
      </w:r>
      <w:r w:rsidR="00312AB2" w:rsidRPr="00415E04">
        <w:rPr>
          <w:sz w:val="28"/>
          <w:szCs w:val="28"/>
        </w:rPr>
        <w:t xml:space="preserve">ого </w:t>
      </w:r>
      <w:r w:rsidR="00F117DA">
        <w:rPr>
          <w:sz w:val="28"/>
          <w:szCs w:val="28"/>
        </w:rPr>
        <w:t>поселения</w:t>
      </w:r>
      <w:bookmarkEnd w:id="131"/>
      <w:r w:rsidR="00F117DA">
        <w:rPr>
          <w:sz w:val="28"/>
          <w:szCs w:val="28"/>
        </w:rPr>
        <w:t xml:space="preserve"> </w:t>
      </w:r>
    </w:p>
    <w:p w:rsidR="00415E04" w:rsidRPr="00534859" w:rsidRDefault="00415E04" w:rsidP="00534859">
      <w:pPr>
        <w:tabs>
          <w:tab w:val="left" w:pos="3493"/>
        </w:tabs>
        <w:spacing w:line="276" w:lineRule="auto"/>
        <w:ind w:firstLine="709"/>
        <w:jc w:val="both"/>
        <w:rPr>
          <w:sz w:val="26"/>
          <w:szCs w:val="26"/>
        </w:rPr>
      </w:pPr>
      <w:bookmarkStart w:id="132" w:name="__RefHeading__402_1612356966"/>
      <w:bookmarkStart w:id="133" w:name="__RefHeading__138_1539069001"/>
      <w:bookmarkStart w:id="134" w:name="__RefHeading__336_276625223"/>
      <w:bookmarkStart w:id="135" w:name="__RefHeading__500_670117999"/>
      <w:bookmarkStart w:id="136" w:name="__RefHeading__107_1212657833"/>
      <w:bookmarkStart w:id="137" w:name="__RefHeading__170_1585558239"/>
      <w:bookmarkStart w:id="138" w:name="__RefHeading__864_1612356966"/>
      <w:bookmarkEnd w:id="132"/>
      <w:bookmarkEnd w:id="133"/>
      <w:bookmarkEnd w:id="134"/>
      <w:bookmarkEnd w:id="135"/>
      <w:bookmarkEnd w:id="136"/>
      <w:bookmarkEnd w:id="137"/>
      <w:bookmarkEnd w:id="138"/>
      <w:r w:rsidRPr="00534859">
        <w:rPr>
          <w:sz w:val="26"/>
          <w:szCs w:val="26"/>
        </w:rPr>
        <w:t xml:space="preserve">Существующая территория городского </w:t>
      </w:r>
      <w:r w:rsidR="00F117DA" w:rsidRPr="00534859">
        <w:rPr>
          <w:sz w:val="26"/>
          <w:szCs w:val="26"/>
        </w:rPr>
        <w:t xml:space="preserve">поселения </w:t>
      </w:r>
      <w:r w:rsidRPr="00534859">
        <w:rPr>
          <w:sz w:val="26"/>
          <w:szCs w:val="26"/>
        </w:rPr>
        <w:t xml:space="preserve"> расположена на севере Калужской области, восточной части территории Боровского района. Через город проходит </w:t>
      </w:r>
      <w:r w:rsidR="00971215" w:rsidRPr="00534859">
        <w:rPr>
          <w:sz w:val="26"/>
          <w:szCs w:val="26"/>
        </w:rPr>
        <w:t>авто</w:t>
      </w:r>
      <w:r w:rsidRPr="00534859">
        <w:rPr>
          <w:sz w:val="26"/>
          <w:szCs w:val="26"/>
        </w:rPr>
        <w:t xml:space="preserve">магистраль федерального значения </w:t>
      </w:r>
      <w:r w:rsidR="00971215" w:rsidRPr="00534859">
        <w:rPr>
          <w:sz w:val="26"/>
          <w:szCs w:val="26"/>
        </w:rPr>
        <w:t>А-108 «</w:t>
      </w:r>
      <w:r w:rsidR="00971215" w:rsidRPr="00534859">
        <w:rPr>
          <w:bCs/>
          <w:sz w:val="26"/>
          <w:szCs w:val="26"/>
        </w:rPr>
        <w:t xml:space="preserve">Московское большое кольцо» </w:t>
      </w:r>
      <w:r w:rsidR="00971215" w:rsidRPr="00534859">
        <w:rPr>
          <w:sz w:val="26"/>
          <w:szCs w:val="26"/>
          <w:lang w:eastAsia="ru-RU"/>
        </w:rPr>
        <w:t>Дмитров - Сергиев Посад - Орехово-Зуево - Воскресенск - Михнево - Балабаново - Руза - Клин - Дмитров</w:t>
      </w:r>
      <w:r w:rsidR="00513BB6" w:rsidRPr="00534859">
        <w:rPr>
          <w:sz w:val="26"/>
          <w:szCs w:val="26"/>
        </w:rPr>
        <w:t xml:space="preserve">, </w:t>
      </w:r>
      <w:r w:rsidR="00513BB6" w:rsidRPr="00534859">
        <w:rPr>
          <w:bCs/>
          <w:sz w:val="26"/>
          <w:szCs w:val="26"/>
        </w:rPr>
        <w:t>автомобильная дорога общего пользования межмуниципального значения</w:t>
      </w:r>
      <w:r w:rsidR="00513BB6" w:rsidRPr="00534859">
        <w:rPr>
          <w:sz w:val="26"/>
          <w:szCs w:val="26"/>
        </w:rPr>
        <w:t xml:space="preserve"> «Ермолино - Боровск – Верея»</w:t>
      </w:r>
      <w:r w:rsidRPr="00534859">
        <w:rPr>
          <w:sz w:val="26"/>
          <w:szCs w:val="26"/>
        </w:rPr>
        <w:t xml:space="preserve"> и подъезд к ОПХ "Ермолино", </w:t>
      </w:r>
      <w:r w:rsidR="00513BB6" w:rsidRPr="00534859">
        <w:rPr>
          <w:sz w:val="26"/>
          <w:szCs w:val="26"/>
        </w:rPr>
        <w:t xml:space="preserve">которые </w:t>
      </w:r>
      <w:r w:rsidRPr="00534859">
        <w:rPr>
          <w:sz w:val="26"/>
          <w:szCs w:val="26"/>
        </w:rPr>
        <w:t>являются неотъемле</w:t>
      </w:r>
      <w:r w:rsidR="00513BB6" w:rsidRPr="00534859">
        <w:rPr>
          <w:sz w:val="26"/>
          <w:szCs w:val="26"/>
        </w:rPr>
        <w:t>мой частью транспортной сети г. </w:t>
      </w:r>
      <w:r w:rsidRPr="00534859">
        <w:rPr>
          <w:sz w:val="26"/>
          <w:szCs w:val="26"/>
        </w:rPr>
        <w:t>Ермолино. Городская застройка с севера ограничена  землями транспорта; обороны и безопасности; землями лесного фонда, землями сельскохозяйственного назначения; с востока – землями сельскохозяйственного назначения и землями лесного фонда, с запада - землями сельскохозяйственного назначения, землями МО ГП  «Город Боровск» и землями водного фонда (р.Протва), с юга - землями сельскохозяйственного назначения и землями лесного фонда. Отличительной особенностью города является то, что он расположен на левом и правом берегу р. Протвы.</w:t>
      </w:r>
    </w:p>
    <w:p w:rsidR="00415E04" w:rsidRPr="00534859" w:rsidRDefault="00415E04" w:rsidP="00534859">
      <w:pPr>
        <w:tabs>
          <w:tab w:val="left" w:pos="3493"/>
        </w:tabs>
        <w:spacing w:line="276" w:lineRule="auto"/>
        <w:ind w:firstLine="709"/>
        <w:jc w:val="both"/>
        <w:rPr>
          <w:color w:val="FF0000"/>
          <w:sz w:val="26"/>
          <w:szCs w:val="26"/>
        </w:rPr>
      </w:pPr>
      <w:r w:rsidRPr="00534859">
        <w:rPr>
          <w:sz w:val="26"/>
          <w:szCs w:val="26"/>
        </w:rPr>
        <w:t xml:space="preserve"> Город представляет собой территорию, разделенную на ряд функциональных зон. Промышленная зона представлена несколькими участками. Первый и основной участок расположен на севере города между двух дорог</w:t>
      </w:r>
      <w:r w:rsidR="005A6B50" w:rsidRPr="00534859">
        <w:rPr>
          <w:sz w:val="26"/>
          <w:szCs w:val="26"/>
        </w:rPr>
        <w:t>:</w:t>
      </w:r>
      <w:r w:rsidRPr="00534859">
        <w:rPr>
          <w:sz w:val="26"/>
          <w:szCs w:val="26"/>
        </w:rPr>
        <w:t xml:space="preserve"> </w:t>
      </w:r>
      <w:r w:rsidR="005A6B50" w:rsidRPr="00534859">
        <w:rPr>
          <w:sz w:val="26"/>
          <w:szCs w:val="26"/>
        </w:rPr>
        <w:t>А-108 «</w:t>
      </w:r>
      <w:r w:rsidR="005A6B50" w:rsidRPr="00534859">
        <w:rPr>
          <w:bCs/>
          <w:sz w:val="26"/>
          <w:szCs w:val="26"/>
        </w:rPr>
        <w:t xml:space="preserve">Московское большое кольцо» </w:t>
      </w:r>
      <w:r w:rsidR="005A6B50" w:rsidRPr="00534859">
        <w:rPr>
          <w:sz w:val="26"/>
          <w:szCs w:val="26"/>
          <w:lang w:eastAsia="ru-RU"/>
        </w:rPr>
        <w:t>Дмитров - Сергиев Посад - Орехово-Зуево - Воскресенск - Михнево - Балабаново - Руза - Клин - Дмитров</w:t>
      </w:r>
      <w:r w:rsidR="008E0901" w:rsidRPr="00534859">
        <w:rPr>
          <w:sz w:val="26"/>
          <w:szCs w:val="26"/>
        </w:rPr>
        <w:t xml:space="preserve"> и </w:t>
      </w:r>
      <w:r w:rsidRPr="00534859">
        <w:rPr>
          <w:sz w:val="26"/>
          <w:szCs w:val="26"/>
        </w:rPr>
        <w:t xml:space="preserve">Ермолино - Боровск – Верея в границах этой зоны  размещено несколько предприятий:  ОАО БЗРТО площадь 1232580 кв. м (на его территории также «Меридиан», «Лагуна»), ЗАО «Трансвок»  площадь 32859 кв. м - </w:t>
      </w:r>
      <w:r w:rsidRPr="00534859">
        <w:rPr>
          <w:sz w:val="26"/>
          <w:szCs w:val="26"/>
        </w:rPr>
        <w:lastRenderedPageBreak/>
        <w:t>разрешенное использование: для размещения производственных объектов и жилья. Второй участок находится в центральной части города,</w:t>
      </w:r>
      <w:r w:rsidRPr="00534859">
        <w:rPr>
          <w:color w:val="FF0000"/>
          <w:sz w:val="26"/>
          <w:szCs w:val="26"/>
        </w:rPr>
        <w:t xml:space="preserve"> </w:t>
      </w:r>
      <w:r w:rsidRPr="00534859">
        <w:rPr>
          <w:sz w:val="26"/>
          <w:szCs w:val="26"/>
        </w:rPr>
        <w:t>который  ограничен с юга рекой Протвой, с запада и востока - землями сельскохозяйственного использования и ул. Ленина, с севера – городскими лесами. В этой зоне расположены следующие предприятия ОАО «Ермолино»,</w:t>
      </w:r>
      <w:r w:rsidRPr="00534859">
        <w:rPr>
          <w:color w:val="FF0000"/>
          <w:sz w:val="26"/>
          <w:szCs w:val="26"/>
        </w:rPr>
        <w:t xml:space="preserve">  </w:t>
      </w:r>
      <w:r w:rsidRPr="00534859">
        <w:rPr>
          <w:sz w:val="26"/>
          <w:szCs w:val="26"/>
        </w:rPr>
        <w:t xml:space="preserve">ООО «МКВ», ООО «Инвест-Альянс». Третья зона располагается западнее второй зоны, вокруг неё земли сельскохозяйственного использования - это бывший ООО «Ермолинский мясокомбинат», ныне банкрот. Участки районных очистных расположены на юго-востоке города, четвертая зона.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Жилые зоны также располагаются в разных частях города, сам город достаточно интересной конфигурации, это связано с тем, что западная часть ранее д. Русиново была присоединена к городу Ермолино, ныне ул. Русиново. Жилые зоны представлены  территориями как многоэтажной, так и малоэтажной застройки и условно делятся на 4 района.</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«Центральный» район ул. 1 Мая ограничен с севера, запада, востока р. Протвой, а с юга  землями с/х использования. Центральная  жилая зона разноплановая и в составе своих кварталов, основой которой является многоэтажная застройка и  малоэтажная застройка (улицы 1 Мая, Кирова, Мичурина, Гагарина и т.д.). Данную территорию возможно использовать для комплексного ее функционирования -</w:t>
      </w:r>
      <w:r w:rsidRPr="00534859">
        <w:rPr>
          <w:color w:val="FF0000"/>
          <w:sz w:val="26"/>
          <w:szCs w:val="26"/>
        </w:rPr>
        <w:t xml:space="preserve"> </w:t>
      </w:r>
      <w:r w:rsidRPr="00534859">
        <w:rPr>
          <w:sz w:val="26"/>
          <w:szCs w:val="26"/>
        </w:rPr>
        <w:t xml:space="preserve">имеется необходимое количество детских дошкольных учреждений, необходимых детских, спортивных площадок, а также других объектов социальной  инфраструктуры.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 xml:space="preserve">Следующий район находится на левом берегу р. Протвы - «Левобережный», центральной улицей является ул. Ленина. Границы района с севера ограничены дорогой ул. Боровская, с запада и востока землями сельхозназначения. Он был запроектирован и построен без учета необходимого объема социальной и транспортной инфраструктуры.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Западный район - «Русиновский», центральная улица ул. Русиново, граничит с землями сельскохозяйственного назначения с восточной, землями МОГП «Город Боровск» и южной стороны землями водного фонда. В составе жилых зон садово-дачные участки (СНТ «Черемуха-13 га», «Виктория-4 га» «Изумруд-3 га»).</w:t>
      </w:r>
      <w:r w:rsidRPr="00534859">
        <w:rPr>
          <w:color w:val="FF0000"/>
          <w:sz w:val="26"/>
          <w:szCs w:val="26"/>
        </w:rPr>
        <w:t xml:space="preserve"> </w:t>
      </w:r>
      <w:r w:rsidRPr="00534859">
        <w:rPr>
          <w:sz w:val="26"/>
          <w:szCs w:val="26"/>
        </w:rPr>
        <w:t>Представлен двумя видами застройки: многоэтажной в меньшей степени и малоэтажной. Данную территорию возможно использовать для комплексного ее функционирования -</w:t>
      </w:r>
      <w:r w:rsidRPr="00534859">
        <w:rPr>
          <w:color w:val="FF0000"/>
          <w:sz w:val="26"/>
          <w:szCs w:val="26"/>
        </w:rPr>
        <w:t xml:space="preserve"> </w:t>
      </w:r>
      <w:r w:rsidRPr="00534859">
        <w:rPr>
          <w:sz w:val="26"/>
          <w:szCs w:val="26"/>
        </w:rPr>
        <w:t xml:space="preserve">имеется необходимое количество детских дошкольных учреждений, необходимых детских, спортивных площадок, а также других объектов социальной  инфраструктуры.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t>Жилой район «ОПХ Ермолино», небольшой по площади, строительство которого было ориентировано на проживание работников хозяйства, центральной улицей является ул. ОПХ Ермолино.</w:t>
      </w:r>
      <w:r w:rsidRPr="00534859">
        <w:rPr>
          <w:color w:val="FF0000"/>
          <w:sz w:val="26"/>
          <w:szCs w:val="26"/>
        </w:rPr>
        <w:t xml:space="preserve"> </w:t>
      </w:r>
      <w:r w:rsidRPr="00534859">
        <w:rPr>
          <w:sz w:val="26"/>
          <w:szCs w:val="26"/>
        </w:rPr>
        <w:t>Данный район ограничен с севера дорогой  ул. ОПХ Ермолино и ул. Заречная, с запада, востока и юга землями с/х использования.</w:t>
      </w:r>
      <w:r w:rsidRPr="00534859">
        <w:rPr>
          <w:color w:val="FF0000"/>
          <w:sz w:val="26"/>
          <w:szCs w:val="26"/>
        </w:rPr>
        <w:t xml:space="preserve">  </w:t>
      </w:r>
      <w:r w:rsidRPr="00534859">
        <w:rPr>
          <w:sz w:val="26"/>
          <w:szCs w:val="26"/>
        </w:rPr>
        <w:t xml:space="preserve">Это в основном малоэтажная застройка и небольшое количество многоэтажного, в этой части города расположена Ермолинская больница. </w:t>
      </w:r>
    </w:p>
    <w:p w:rsidR="00415E04" w:rsidRPr="00534859" w:rsidRDefault="00415E04" w:rsidP="00534859">
      <w:pPr>
        <w:tabs>
          <w:tab w:val="left" w:pos="3493"/>
        </w:tabs>
        <w:spacing w:line="276" w:lineRule="auto"/>
        <w:ind w:firstLine="709"/>
        <w:jc w:val="both"/>
        <w:rPr>
          <w:sz w:val="26"/>
          <w:szCs w:val="26"/>
        </w:rPr>
      </w:pPr>
      <w:r w:rsidRPr="00534859">
        <w:rPr>
          <w:sz w:val="26"/>
          <w:szCs w:val="26"/>
        </w:rPr>
        <w:lastRenderedPageBreak/>
        <w:t>Микрорайон «Северный», входящий в «Левобережный» район, центральная улица Калинина с севера, запада, востока граничит с землями сель</w:t>
      </w:r>
      <w:r w:rsidR="00E3049E" w:rsidRPr="00534859">
        <w:rPr>
          <w:sz w:val="26"/>
          <w:szCs w:val="26"/>
        </w:rPr>
        <w:t>ско</w:t>
      </w:r>
      <w:r w:rsidRPr="00534859">
        <w:rPr>
          <w:sz w:val="26"/>
          <w:szCs w:val="26"/>
        </w:rPr>
        <w:t>хоз</w:t>
      </w:r>
      <w:r w:rsidR="00E3049E" w:rsidRPr="00534859">
        <w:rPr>
          <w:sz w:val="26"/>
          <w:szCs w:val="26"/>
        </w:rPr>
        <w:t xml:space="preserve">яйственного </w:t>
      </w:r>
      <w:r w:rsidRPr="00534859">
        <w:rPr>
          <w:sz w:val="26"/>
          <w:szCs w:val="26"/>
        </w:rPr>
        <w:t xml:space="preserve">назначения, а с юга ограничен дорогой ул. Боровская. Микрорайон представлен малоэтажной застройкой без объектов социальной  инфраструктуры. </w:t>
      </w:r>
    </w:p>
    <w:p w:rsidR="00415E04" w:rsidRPr="00534859" w:rsidRDefault="00415E04" w:rsidP="00534859">
      <w:pPr>
        <w:tabs>
          <w:tab w:val="left" w:pos="3493"/>
        </w:tabs>
        <w:spacing w:line="276" w:lineRule="auto"/>
        <w:ind w:firstLine="709"/>
        <w:jc w:val="both"/>
        <w:rPr>
          <w:color w:val="FF0000"/>
          <w:sz w:val="26"/>
          <w:szCs w:val="26"/>
        </w:rPr>
      </w:pPr>
      <w:r w:rsidRPr="00534859">
        <w:rPr>
          <w:sz w:val="26"/>
          <w:szCs w:val="26"/>
        </w:rPr>
        <w:t xml:space="preserve">Микрорайон «Текстильщик», входящий в «Центральный» район, недавно образованный, центральная ул. Текстильная, с севера граничит с землями с/х использования, с запада и юга землями лесного фонда, с востока р. Протвой. Застройка малоэтажная, инфраструктура отсутствует. </w:t>
      </w:r>
      <w:r w:rsidRPr="00534859">
        <w:rPr>
          <w:color w:val="FF0000"/>
          <w:sz w:val="26"/>
          <w:szCs w:val="26"/>
        </w:rPr>
        <w:t xml:space="preserve"> </w:t>
      </w:r>
    </w:p>
    <w:p w:rsidR="00415E04" w:rsidRPr="00534859" w:rsidRDefault="00415E04" w:rsidP="00534859">
      <w:pPr>
        <w:spacing w:line="276" w:lineRule="auto"/>
        <w:ind w:firstLine="709"/>
        <w:jc w:val="both"/>
        <w:rPr>
          <w:sz w:val="26"/>
          <w:szCs w:val="26"/>
        </w:rPr>
      </w:pPr>
      <w:r w:rsidRPr="00534859">
        <w:rPr>
          <w:sz w:val="26"/>
          <w:szCs w:val="26"/>
        </w:rPr>
        <w:t>В границах МО ГП г. Ермолино можно выделить следующие зоны для рекреации (места отдыха):</w:t>
      </w:r>
    </w:p>
    <w:p w:rsidR="009D7B2D" w:rsidRPr="00534859" w:rsidRDefault="00415E04" w:rsidP="00534859">
      <w:pPr>
        <w:spacing w:line="276" w:lineRule="auto"/>
        <w:ind w:firstLine="709"/>
        <w:jc w:val="both"/>
        <w:rPr>
          <w:sz w:val="26"/>
          <w:szCs w:val="26"/>
        </w:rPr>
      </w:pPr>
      <w:r w:rsidRPr="00534859">
        <w:rPr>
          <w:sz w:val="26"/>
          <w:szCs w:val="26"/>
        </w:rPr>
        <w:t xml:space="preserve">Пляж у моста через р. Протва, место купания за ул. Фабричная, берег р. Протва за ул. 1 Мая, берег р. Протва за ул. Советская, Парк,  возле Дома культуры «Полет», лесопарковая зона за ул. 1 Мая, территория </w:t>
      </w:r>
      <w:r w:rsidR="00C118E8" w:rsidRPr="00534859">
        <w:rPr>
          <w:sz w:val="26"/>
          <w:szCs w:val="26"/>
        </w:rPr>
        <w:t>бывшей базы отдыха.</w:t>
      </w:r>
    </w:p>
    <w:p w:rsidR="00395844" w:rsidRPr="00534859" w:rsidRDefault="00395844" w:rsidP="00534859">
      <w:pPr>
        <w:spacing w:line="276" w:lineRule="auto"/>
        <w:ind w:firstLine="709"/>
        <w:jc w:val="both"/>
        <w:rPr>
          <w:b/>
          <w:bCs/>
          <w:sz w:val="26"/>
          <w:szCs w:val="26"/>
          <w:highlight w:val="yellow"/>
        </w:rPr>
      </w:pPr>
    </w:p>
    <w:p w:rsidR="00312AB2" w:rsidRDefault="0091643A" w:rsidP="001104F1">
      <w:pPr>
        <w:pStyle w:val="3"/>
        <w:spacing w:before="120" w:line="240" w:lineRule="auto"/>
        <w:jc w:val="center"/>
        <w:rPr>
          <w:sz w:val="26"/>
          <w:szCs w:val="26"/>
          <w:lang w:val="ru-RU"/>
        </w:rPr>
      </w:pPr>
      <w:bookmarkStart w:id="139" w:name="_Toc118883591"/>
      <w:r w:rsidRPr="0010307B">
        <w:rPr>
          <w:sz w:val="26"/>
          <w:szCs w:val="26"/>
        </w:rPr>
        <w:t>II</w:t>
      </w:r>
      <w:r w:rsidRPr="0010307B">
        <w:rPr>
          <w:sz w:val="26"/>
          <w:szCs w:val="26"/>
          <w:lang w:val="ru-RU"/>
        </w:rPr>
        <w:t>.4.</w:t>
      </w:r>
      <w:r w:rsidR="00BF303A" w:rsidRPr="0010307B">
        <w:rPr>
          <w:sz w:val="26"/>
          <w:szCs w:val="26"/>
          <w:lang w:val="ru-RU"/>
        </w:rPr>
        <w:t>1</w:t>
      </w:r>
      <w:r w:rsidRPr="0010307B">
        <w:rPr>
          <w:sz w:val="26"/>
          <w:szCs w:val="26"/>
          <w:lang w:val="ru-RU"/>
        </w:rPr>
        <w:t xml:space="preserve">  </w:t>
      </w:r>
      <w:r w:rsidR="00312AB2" w:rsidRPr="0010307B">
        <w:rPr>
          <w:sz w:val="26"/>
          <w:szCs w:val="26"/>
          <w:lang w:val="ru-RU"/>
        </w:rPr>
        <w:t xml:space="preserve">Современная функциональная и планировочная организация </w:t>
      </w:r>
      <w:bookmarkStart w:id="140" w:name="__RefHeading__406_1612356966"/>
      <w:bookmarkStart w:id="141" w:name="__RefHeading__142_1539069001"/>
      <w:bookmarkStart w:id="142" w:name="__RefHeading__174_1585558239"/>
      <w:bookmarkStart w:id="143" w:name="__RefHeading__868_1612356966"/>
      <w:bookmarkEnd w:id="140"/>
      <w:bookmarkEnd w:id="141"/>
      <w:bookmarkEnd w:id="142"/>
      <w:bookmarkEnd w:id="143"/>
      <w:r w:rsidR="00B403CD">
        <w:rPr>
          <w:sz w:val="26"/>
          <w:szCs w:val="26"/>
          <w:lang w:val="ru-RU"/>
        </w:rPr>
        <w:t>городского</w:t>
      </w:r>
      <w:r w:rsidR="00312AB2" w:rsidRPr="0010307B">
        <w:rPr>
          <w:sz w:val="26"/>
          <w:szCs w:val="26"/>
          <w:lang w:val="ru-RU"/>
        </w:rPr>
        <w:t xml:space="preserve"> </w:t>
      </w:r>
      <w:r w:rsidR="00F117DA">
        <w:rPr>
          <w:sz w:val="26"/>
          <w:szCs w:val="26"/>
          <w:lang w:val="ru-RU"/>
        </w:rPr>
        <w:t>поселения</w:t>
      </w:r>
      <w:bookmarkEnd w:id="139"/>
      <w:r w:rsidR="00F117DA">
        <w:rPr>
          <w:sz w:val="26"/>
          <w:szCs w:val="26"/>
          <w:lang w:val="ru-RU"/>
        </w:rPr>
        <w:t xml:space="preserve"> </w:t>
      </w:r>
    </w:p>
    <w:p w:rsidR="00312AB2" w:rsidRPr="00286731" w:rsidRDefault="00312AB2" w:rsidP="00286731">
      <w:pPr>
        <w:pStyle w:val="12"/>
        <w:spacing w:line="276" w:lineRule="auto"/>
        <w:ind w:firstLine="708"/>
        <w:jc w:val="both"/>
        <w:rPr>
          <w:b w:val="0"/>
          <w:color w:val="000000"/>
          <w:sz w:val="26"/>
          <w:szCs w:val="26"/>
        </w:rPr>
      </w:pPr>
      <w:r w:rsidRPr="00286731">
        <w:rPr>
          <w:b w:val="0"/>
          <w:color w:val="000000"/>
          <w:sz w:val="26"/>
          <w:szCs w:val="26"/>
        </w:rPr>
        <w:t>Градостроительный кодекс РФ относит Генеральные планы поселений к разряду документов территориального планирования, в которых устанавливаются функциональные зоны, зоны планируемого размещения объектов капитального строительства для государственных или муниципальных нужд, зоны с особыми условиями использования территории.</w:t>
      </w:r>
    </w:p>
    <w:p w:rsidR="00A06DB8" w:rsidRPr="00286731" w:rsidRDefault="00A06DB8" w:rsidP="00286731">
      <w:pPr>
        <w:pStyle w:val="12"/>
        <w:spacing w:line="276" w:lineRule="auto"/>
        <w:ind w:firstLine="708"/>
        <w:jc w:val="both"/>
        <w:rPr>
          <w:b w:val="0"/>
          <w:color w:val="000000"/>
          <w:sz w:val="26"/>
          <w:szCs w:val="26"/>
        </w:rPr>
      </w:pPr>
      <w:r w:rsidRPr="00286731">
        <w:rPr>
          <w:b w:val="0"/>
          <w:color w:val="000000"/>
          <w:sz w:val="26"/>
          <w:szCs w:val="26"/>
        </w:rPr>
        <w:t xml:space="preserve">В соответствии с Приказом Минрегиона РФ от 26.05.2011 N 244 «Об утверждении Методических рекомендаций по разработке проектов генеральных планов поселений и городских округов» </w:t>
      </w:r>
      <w:r w:rsidR="00FF067D" w:rsidRPr="00286731">
        <w:rPr>
          <w:b w:val="0"/>
          <w:color w:val="000000"/>
          <w:sz w:val="26"/>
          <w:szCs w:val="26"/>
        </w:rPr>
        <w:t xml:space="preserve">согласно </w:t>
      </w:r>
      <w:r w:rsidRPr="00286731">
        <w:rPr>
          <w:b w:val="0"/>
          <w:color w:val="000000"/>
          <w:sz w:val="26"/>
          <w:szCs w:val="26"/>
        </w:rPr>
        <w:t>п.9.8 к функциональным зонам могут быть отнесены</w:t>
      </w:r>
      <w:r w:rsidR="00FF067D" w:rsidRPr="00286731">
        <w:rPr>
          <w:b w:val="0"/>
          <w:color w:val="000000"/>
          <w:sz w:val="26"/>
          <w:szCs w:val="26"/>
        </w:rPr>
        <w:t>:</w:t>
      </w:r>
      <w:r w:rsidRPr="00286731">
        <w:rPr>
          <w:b w:val="0"/>
          <w:color w:val="000000"/>
          <w:sz w:val="26"/>
          <w:szCs w:val="26"/>
        </w:rPr>
        <w:t xml:space="preserve"> общественно-деловые зоны, жилые зоны, рекреационные зоны, производственные и коммунальные зоны, зоны инженерной и транспортной инфраструктур, зоны сельскохозяйственного использования, пригородные и иные функциональные зоны.</w:t>
      </w:r>
    </w:p>
    <w:p w:rsidR="00536E7B" w:rsidRPr="001104F1" w:rsidRDefault="00536E7B" w:rsidP="00536E7B">
      <w:pPr>
        <w:jc w:val="center"/>
        <w:rPr>
          <w:b/>
          <w:i/>
        </w:rPr>
      </w:pPr>
      <w:r w:rsidRPr="001104F1">
        <w:rPr>
          <w:b/>
        </w:rPr>
        <w:t xml:space="preserve">Параметры функциональных зон </w:t>
      </w:r>
      <w:r w:rsidR="00B403CD" w:rsidRPr="001104F1">
        <w:rPr>
          <w:b/>
        </w:rPr>
        <w:t>городского</w:t>
      </w:r>
      <w:r w:rsidRPr="001104F1">
        <w:rPr>
          <w:b/>
        </w:rPr>
        <w:t xml:space="preserve"> </w:t>
      </w:r>
      <w:r w:rsidR="00F117DA">
        <w:rPr>
          <w:b/>
        </w:rPr>
        <w:t xml:space="preserve">поселения </w:t>
      </w:r>
    </w:p>
    <w:p w:rsidR="00536E7B" w:rsidRPr="00C118E8" w:rsidRDefault="00C118E8" w:rsidP="00CC4EF5">
      <w:pPr>
        <w:jc w:val="right"/>
        <w:rPr>
          <w:i/>
          <w:lang w:eastAsia="ru-RU"/>
        </w:rPr>
      </w:pPr>
      <w:r w:rsidRPr="00C118E8">
        <w:rPr>
          <w:i/>
          <w:lang w:eastAsia="ru-RU"/>
        </w:rPr>
        <w:t>Таблица 9</w:t>
      </w:r>
    </w:p>
    <w:tbl>
      <w:tblPr>
        <w:tblW w:w="9557" w:type="dxa"/>
        <w:jc w:val="center"/>
        <w:tblInd w:w="-448" w:type="dxa"/>
        <w:tblLayout w:type="fixed"/>
        <w:tblLook w:val="0000"/>
      </w:tblPr>
      <w:tblGrid>
        <w:gridCol w:w="6238"/>
        <w:gridCol w:w="3319"/>
      </w:tblGrid>
      <w:tr w:rsidR="00536E7B" w:rsidRPr="0010307B" w:rsidTr="00C118E8">
        <w:trPr>
          <w:trHeight w:val="420"/>
          <w:jc w:val="center"/>
        </w:trPr>
        <w:tc>
          <w:tcPr>
            <w:tcW w:w="6238" w:type="dxa"/>
            <w:vMerge w:val="restart"/>
            <w:tcBorders>
              <w:top w:val="single" w:sz="4" w:space="0" w:color="000000"/>
              <w:left w:val="single" w:sz="4" w:space="0" w:color="000000"/>
              <w:bottom w:val="single" w:sz="4" w:space="0" w:color="000000"/>
            </w:tcBorders>
            <w:shd w:val="clear" w:color="auto" w:fill="auto"/>
            <w:vAlign w:val="center"/>
          </w:tcPr>
          <w:p w:rsidR="00536E7B" w:rsidRPr="0010307B" w:rsidRDefault="00536E7B" w:rsidP="00B265BD">
            <w:pPr>
              <w:snapToGrid w:val="0"/>
              <w:jc w:val="center"/>
              <w:rPr>
                <w:b/>
              </w:rPr>
            </w:pPr>
            <w:r w:rsidRPr="0010307B">
              <w:rPr>
                <w:b/>
              </w:rPr>
              <w:t>Название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36E7B" w:rsidRPr="0010307B" w:rsidRDefault="002E6A00" w:rsidP="002E6A00">
            <w:pPr>
              <w:snapToGrid w:val="0"/>
              <w:rPr>
                <w:b/>
              </w:rPr>
            </w:pPr>
            <w:r w:rsidRPr="0010307B">
              <w:rPr>
                <w:b/>
              </w:rPr>
              <w:t xml:space="preserve">Зонирование территории, </w:t>
            </w:r>
            <w:r w:rsidR="00536E7B" w:rsidRPr="0010307B">
              <w:rPr>
                <w:b/>
              </w:rPr>
              <w:t>га</w:t>
            </w:r>
          </w:p>
        </w:tc>
      </w:tr>
      <w:tr w:rsidR="002E6A00" w:rsidRPr="0010307B" w:rsidTr="00C118E8">
        <w:trPr>
          <w:trHeight w:val="420"/>
          <w:jc w:val="center"/>
        </w:trPr>
        <w:tc>
          <w:tcPr>
            <w:tcW w:w="6238" w:type="dxa"/>
            <w:vMerge/>
            <w:tcBorders>
              <w:top w:val="single" w:sz="4" w:space="0" w:color="000000"/>
              <w:left w:val="single" w:sz="4" w:space="0" w:color="000000"/>
              <w:bottom w:val="single" w:sz="4" w:space="0" w:color="000000"/>
            </w:tcBorders>
            <w:shd w:val="clear" w:color="auto" w:fill="auto"/>
            <w:vAlign w:val="center"/>
          </w:tcPr>
          <w:p w:rsidR="002E6A00" w:rsidRPr="0010307B" w:rsidRDefault="002E6A00" w:rsidP="00B265BD">
            <w:pPr>
              <w:snapToGrid w:val="0"/>
              <w:rPr>
                <w:b/>
              </w:rPr>
            </w:pP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00" w:rsidRPr="0010307B" w:rsidRDefault="002E6A00" w:rsidP="00B265BD">
            <w:pPr>
              <w:snapToGrid w:val="0"/>
              <w:jc w:val="center"/>
            </w:pPr>
            <w:r w:rsidRPr="0010307B">
              <w:rPr>
                <w:b/>
              </w:rPr>
              <w:t>Существующее положение</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Жилые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327BF7" w:rsidRDefault="00344798" w:rsidP="001976C0">
            <w:pPr>
              <w:jc w:val="center"/>
            </w:pPr>
            <w:r>
              <w:t>395.5</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Общественно-деловые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9D5D30" w:rsidRDefault="00344798" w:rsidP="001976C0">
            <w:pPr>
              <w:jc w:val="center"/>
              <w:rPr>
                <w:highlight w:val="yellow"/>
              </w:rPr>
            </w:pPr>
            <w:r w:rsidRPr="009D5D30">
              <w:t>27.49</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7A769A" w:rsidRDefault="00344798" w:rsidP="001976C0">
            <w:pPr>
              <w:rPr>
                <w:sz w:val="26"/>
                <w:szCs w:val="26"/>
              </w:rPr>
            </w:pPr>
            <w:r>
              <w:t>Производственные зоны, зоны инженерной и транспортной инфраструктур</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E116FB" w:rsidRDefault="00344798" w:rsidP="001976C0">
            <w:pPr>
              <w:jc w:val="center"/>
              <w:rPr>
                <w:highlight w:val="yellow"/>
                <w:lang w:val="en-US"/>
              </w:rPr>
            </w:pPr>
            <w:r w:rsidRPr="00595D0C">
              <w:rPr>
                <w:lang w:val="en-US"/>
              </w:rPr>
              <w:t>530.82</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Зоны сельскохозяйственного использования</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8019D" w:rsidRDefault="00344798" w:rsidP="001976C0">
            <w:pPr>
              <w:jc w:val="center"/>
              <w:rPr>
                <w:highlight w:val="yellow"/>
                <w:lang w:val="en-US"/>
              </w:rPr>
            </w:pPr>
            <w:r w:rsidRPr="00595D0C">
              <w:t>260.87</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DF7AED" w:rsidRDefault="00344798" w:rsidP="001976C0">
            <w:pPr>
              <w:rPr>
                <w:sz w:val="26"/>
                <w:szCs w:val="26"/>
              </w:rPr>
            </w:pPr>
            <w:r>
              <w:t>Зона садоводческих или огороднических некоммерческих товариществ</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8019D" w:rsidRDefault="00344798" w:rsidP="001976C0">
            <w:pPr>
              <w:jc w:val="center"/>
              <w:rPr>
                <w:highlight w:val="yellow"/>
              </w:rPr>
            </w:pPr>
          </w:p>
          <w:p w:rsidR="00344798" w:rsidRPr="00E116FB" w:rsidRDefault="00344798" w:rsidP="001976C0">
            <w:pPr>
              <w:jc w:val="center"/>
              <w:rPr>
                <w:highlight w:val="yellow"/>
                <w:lang w:val="en-US"/>
              </w:rPr>
            </w:pPr>
            <w:r w:rsidRPr="00A8019D">
              <w:t>32.0</w:t>
            </w:r>
            <w:r>
              <w:rPr>
                <w:lang w:val="en-US"/>
              </w:rPr>
              <w:t>6</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Производственная зона сельскохозяйственных предприятий</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1104F1" w:rsidRDefault="00344798" w:rsidP="001976C0">
            <w:pPr>
              <w:jc w:val="center"/>
              <w:rPr>
                <w:highlight w:val="yellow"/>
              </w:rPr>
            </w:pPr>
            <w:r>
              <w:t>103.71</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Зоны рекреационного назначения</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F321E4" w:rsidRDefault="00344798" w:rsidP="001976C0">
            <w:pPr>
              <w:jc w:val="center"/>
              <w:rPr>
                <w:highlight w:val="yellow"/>
              </w:rPr>
            </w:pPr>
            <w:r>
              <w:rPr>
                <w:lang w:val="en-US"/>
              </w:rPr>
              <w:t>49.1</w:t>
            </w:r>
            <w:r>
              <w:t>9</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Зона лесов</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E116FB" w:rsidRDefault="00344798" w:rsidP="001976C0">
            <w:pPr>
              <w:jc w:val="center"/>
              <w:rPr>
                <w:highlight w:val="yellow"/>
                <w:lang w:val="en-US"/>
              </w:rPr>
            </w:pPr>
            <w:r>
              <w:rPr>
                <w:lang w:val="en-US"/>
              </w:rPr>
              <w:t>117.67</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lastRenderedPageBreak/>
              <w:t>Зона кладбищ</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73640" w:rsidRDefault="00344798" w:rsidP="001976C0">
            <w:pPr>
              <w:jc w:val="center"/>
              <w:rPr>
                <w:highlight w:val="yellow"/>
              </w:rPr>
            </w:pPr>
            <w:r>
              <w:rPr>
                <w:lang w:val="en-US"/>
              </w:rPr>
              <w:t>4.6</w:t>
            </w:r>
          </w:p>
        </w:tc>
      </w:tr>
      <w:tr w:rsidR="00344798" w:rsidRPr="0010307B"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344798" w:rsidRPr="00FF1387" w:rsidRDefault="00344798" w:rsidP="001976C0">
            <w:pPr>
              <w:rPr>
                <w:sz w:val="26"/>
                <w:szCs w:val="26"/>
              </w:rPr>
            </w:pPr>
            <w:r>
              <w:t>Зона акваторий</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041B97" w:rsidRDefault="00344798" w:rsidP="001976C0">
            <w:pPr>
              <w:jc w:val="center"/>
              <w:rPr>
                <w:lang w:val="en-US"/>
              </w:rPr>
            </w:pPr>
            <w:r w:rsidRPr="00F321E4">
              <w:rPr>
                <w:lang w:val="en-US"/>
              </w:rPr>
              <w:t>14.67</w:t>
            </w:r>
          </w:p>
        </w:tc>
      </w:tr>
      <w:tr w:rsidR="00344798" w:rsidRPr="00955AF9" w:rsidTr="00C118E8">
        <w:trPr>
          <w:trHeight w:val="361"/>
          <w:jc w:val="center"/>
        </w:trPr>
        <w:tc>
          <w:tcPr>
            <w:tcW w:w="6238" w:type="dxa"/>
            <w:tcBorders>
              <w:top w:val="single" w:sz="4" w:space="0" w:color="000000"/>
              <w:left w:val="single" w:sz="4" w:space="0" w:color="000000"/>
              <w:bottom w:val="single" w:sz="4" w:space="0" w:color="000000"/>
            </w:tcBorders>
            <w:shd w:val="clear" w:color="auto" w:fill="auto"/>
          </w:tcPr>
          <w:p w:rsidR="00344798" w:rsidRPr="0010307B" w:rsidRDefault="00344798" w:rsidP="001976C0">
            <w:r>
              <w:t>Иные зоны</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bottom"/>
          </w:tcPr>
          <w:p w:rsidR="00344798" w:rsidRPr="00A73640" w:rsidRDefault="00344798" w:rsidP="001976C0">
            <w:pPr>
              <w:jc w:val="center"/>
            </w:pPr>
            <w:r w:rsidRPr="00A73640">
              <w:rPr>
                <w:lang w:val="en-US"/>
              </w:rPr>
              <w:t>0.1</w:t>
            </w:r>
            <w:r w:rsidRPr="00A73640">
              <w:t>4</w:t>
            </w:r>
          </w:p>
        </w:tc>
      </w:tr>
      <w:tr w:rsidR="002E6A00" w:rsidRPr="00955AF9" w:rsidTr="00C118E8">
        <w:trPr>
          <w:trHeight w:val="300"/>
          <w:jc w:val="center"/>
        </w:trPr>
        <w:tc>
          <w:tcPr>
            <w:tcW w:w="6238" w:type="dxa"/>
            <w:tcBorders>
              <w:top w:val="single" w:sz="4" w:space="0" w:color="000000"/>
              <w:left w:val="single" w:sz="4" w:space="0" w:color="000000"/>
              <w:bottom w:val="single" w:sz="4" w:space="0" w:color="000000"/>
            </w:tcBorders>
            <w:shd w:val="clear" w:color="auto" w:fill="auto"/>
          </w:tcPr>
          <w:p w:rsidR="002E6A00" w:rsidRPr="00350F44" w:rsidRDefault="002E6A00" w:rsidP="00B265BD">
            <w:pPr>
              <w:rPr>
                <w:b/>
                <w:highlight w:val="yellow"/>
              </w:rPr>
            </w:pPr>
            <w:r w:rsidRPr="0010307B">
              <w:rPr>
                <w:b/>
              </w:rPr>
              <w:t>Общая площадь</w:t>
            </w:r>
          </w:p>
        </w:tc>
        <w:tc>
          <w:tcPr>
            <w:tcW w:w="3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E6A00" w:rsidRPr="00A8019D" w:rsidRDefault="0010307B" w:rsidP="00B265BD">
            <w:pPr>
              <w:jc w:val="center"/>
              <w:rPr>
                <w:b/>
                <w:highlight w:val="yellow"/>
              </w:rPr>
            </w:pPr>
            <w:r w:rsidRPr="00041B97">
              <w:rPr>
                <w:b/>
              </w:rPr>
              <w:t>1536.72</w:t>
            </w:r>
          </w:p>
        </w:tc>
      </w:tr>
    </w:tbl>
    <w:p w:rsidR="00C118E8" w:rsidRPr="006724C9" w:rsidRDefault="00C118E8" w:rsidP="006724C9">
      <w:bookmarkStart w:id="144" w:name="OLE_LINK4"/>
      <w:bookmarkStart w:id="145" w:name="OLE_LINK3"/>
      <w:bookmarkStart w:id="146" w:name="OLE_LINK2"/>
      <w:bookmarkStart w:id="147" w:name="OLE_LINK1"/>
      <w:bookmarkStart w:id="148" w:name="__RefHeading__408_1612356966"/>
      <w:bookmarkStart w:id="149" w:name="__RefHeading__144_1539069001"/>
      <w:bookmarkStart w:id="150" w:name="__RefHeading__340_276625223"/>
      <w:bookmarkStart w:id="151" w:name="__RefHeading__504_670117999"/>
      <w:bookmarkStart w:id="152" w:name="__RefHeading__111_1212657833"/>
      <w:bookmarkStart w:id="153" w:name="__RefHeading__176_1585558239"/>
      <w:bookmarkStart w:id="154" w:name="__RefHeading__870_1612356966"/>
      <w:bookmarkEnd w:id="144"/>
      <w:bookmarkEnd w:id="145"/>
      <w:bookmarkEnd w:id="146"/>
      <w:bookmarkEnd w:id="147"/>
      <w:bookmarkEnd w:id="148"/>
      <w:bookmarkEnd w:id="149"/>
      <w:bookmarkEnd w:id="150"/>
      <w:bookmarkEnd w:id="151"/>
      <w:bookmarkEnd w:id="152"/>
      <w:bookmarkEnd w:id="153"/>
      <w:bookmarkEnd w:id="154"/>
    </w:p>
    <w:p w:rsidR="00312AB2" w:rsidRPr="00415E04" w:rsidRDefault="00955809" w:rsidP="00415E04">
      <w:pPr>
        <w:pStyle w:val="3"/>
        <w:spacing w:before="120" w:after="120" w:line="240" w:lineRule="auto"/>
        <w:jc w:val="center"/>
        <w:rPr>
          <w:sz w:val="26"/>
          <w:szCs w:val="26"/>
          <w:lang w:val="ru-RU"/>
        </w:rPr>
      </w:pPr>
      <w:bookmarkStart w:id="155" w:name="_Toc118883592"/>
      <w:r w:rsidRPr="00415E04">
        <w:rPr>
          <w:sz w:val="26"/>
          <w:szCs w:val="26"/>
        </w:rPr>
        <w:t>II</w:t>
      </w:r>
      <w:r w:rsidRPr="00415E04">
        <w:rPr>
          <w:sz w:val="26"/>
          <w:szCs w:val="26"/>
          <w:lang w:val="ru-RU"/>
        </w:rPr>
        <w:t>.</w:t>
      </w:r>
      <w:r w:rsidRPr="00415E04">
        <w:rPr>
          <w:sz w:val="26"/>
          <w:szCs w:val="26"/>
        </w:rPr>
        <w:t>4</w:t>
      </w:r>
      <w:r w:rsidR="00312AB2" w:rsidRPr="00415E04">
        <w:rPr>
          <w:sz w:val="26"/>
          <w:szCs w:val="26"/>
        </w:rPr>
        <w:t>.</w:t>
      </w:r>
      <w:r w:rsidR="00BF303A">
        <w:rPr>
          <w:sz w:val="26"/>
          <w:szCs w:val="26"/>
          <w:lang w:val="ru-RU"/>
        </w:rPr>
        <w:t>2</w:t>
      </w:r>
      <w:r w:rsidR="00312AB2" w:rsidRPr="00415E04">
        <w:rPr>
          <w:sz w:val="26"/>
          <w:szCs w:val="26"/>
        </w:rPr>
        <w:t xml:space="preserve"> Жилищный фонд</w:t>
      </w:r>
      <w:bookmarkEnd w:id="155"/>
    </w:p>
    <w:p w:rsidR="00415E04" w:rsidRPr="00286731" w:rsidRDefault="00415E04" w:rsidP="00286731">
      <w:pPr>
        <w:spacing w:line="276" w:lineRule="auto"/>
        <w:ind w:firstLine="709"/>
        <w:jc w:val="both"/>
        <w:rPr>
          <w:sz w:val="26"/>
          <w:szCs w:val="26"/>
        </w:rPr>
      </w:pPr>
      <w:r w:rsidRPr="00286731">
        <w:rPr>
          <w:sz w:val="26"/>
          <w:szCs w:val="26"/>
        </w:rPr>
        <w:t xml:space="preserve">Жилищный фонд г. Ермолино - (муниципальный жилфонд) </w:t>
      </w:r>
      <w:r w:rsidR="00CA3114" w:rsidRPr="00286731">
        <w:rPr>
          <w:sz w:val="26"/>
          <w:szCs w:val="26"/>
        </w:rPr>
        <w:t>271.3</w:t>
      </w:r>
      <w:r w:rsidRPr="00286731">
        <w:rPr>
          <w:sz w:val="26"/>
          <w:szCs w:val="26"/>
        </w:rPr>
        <w:t xml:space="preserve"> тыс. м</w:t>
      </w:r>
      <w:r w:rsidR="00286731">
        <w:rPr>
          <w:sz w:val="26"/>
          <w:szCs w:val="26"/>
          <w:vertAlign w:val="superscript"/>
        </w:rPr>
        <w:t>2</w:t>
      </w:r>
      <w:r w:rsidR="00CA3114" w:rsidRPr="00286731">
        <w:rPr>
          <w:sz w:val="26"/>
          <w:szCs w:val="26"/>
        </w:rPr>
        <w:t>.</w:t>
      </w:r>
      <w:r w:rsidRPr="00286731">
        <w:rPr>
          <w:sz w:val="26"/>
          <w:szCs w:val="26"/>
        </w:rPr>
        <w:t xml:space="preserve"> </w:t>
      </w:r>
      <w:bookmarkStart w:id="156" w:name="_Toc173203480"/>
      <w:r w:rsidRPr="00286731">
        <w:rPr>
          <w:sz w:val="26"/>
          <w:szCs w:val="26"/>
        </w:rPr>
        <w:t>Средняя жилищная обеспеченность по МО ГП «Город Ермолино» - 22,4 м</w:t>
      </w:r>
      <w:r w:rsidRPr="00286731">
        <w:rPr>
          <w:sz w:val="26"/>
          <w:szCs w:val="26"/>
          <w:vertAlign w:val="superscript"/>
        </w:rPr>
        <w:t>2</w:t>
      </w:r>
      <w:r w:rsidRPr="00286731">
        <w:rPr>
          <w:sz w:val="26"/>
          <w:szCs w:val="26"/>
        </w:rPr>
        <w:t>/чел</w:t>
      </w:r>
      <w:bookmarkEnd w:id="156"/>
      <w:r w:rsidRPr="00286731">
        <w:rPr>
          <w:sz w:val="26"/>
          <w:szCs w:val="26"/>
        </w:rPr>
        <w:t>.</w:t>
      </w:r>
    </w:p>
    <w:p w:rsidR="0057706B" w:rsidRDefault="0057706B" w:rsidP="00415E04">
      <w:pPr>
        <w:tabs>
          <w:tab w:val="left" w:pos="3159"/>
        </w:tabs>
        <w:jc w:val="center"/>
        <w:rPr>
          <w:b/>
          <w:i/>
        </w:rPr>
      </w:pPr>
    </w:p>
    <w:p w:rsidR="00415E04" w:rsidRDefault="00415E04" w:rsidP="00415E04">
      <w:pPr>
        <w:tabs>
          <w:tab w:val="left" w:pos="3159"/>
        </w:tabs>
        <w:jc w:val="center"/>
        <w:rPr>
          <w:b/>
          <w:i/>
        </w:rPr>
      </w:pPr>
      <w:r w:rsidRPr="00415E04">
        <w:rPr>
          <w:b/>
          <w:i/>
        </w:rPr>
        <w:t>Количество домов муниципального жилищного фонда</w:t>
      </w:r>
    </w:p>
    <w:p w:rsidR="00C118E8" w:rsidRPr="00415E04" w:rsidRDefault="00C118E8" w:rsidP="00C118E8">
      <w:pPr>
        <w:tabs>
          <w:tab w:val="left" w:pos="3159"/>
        </w:tabs>
        <w:jc w:val="right"/>
        <w:rPr>
          <w:b/>
          <w:i/>
        </w:rPr>
      </w:pPr>
      <w:r w:rsidRPr="00C118E8">
        <w:rPr>
          <w:i/>
          <w:lang w:eastAsia="ru-RU"/>
        </w:rPr>
        <w:t xml:space="preserve">Таблица </w:t>
      </w:r>
      <w:r>
        <w:rPr>
          <w:i/>
          <w:lang w:eastAsia="ru-RU"/>
        </w:rPr>
        <w:t>10</w:t>
      </w:r>
    </w:p>
    <w:tbl>
      <w:tblPr>
        <w:tblW w:w="5000" w:type="pct"/>
        <w:tblCellMar>
          <w:left w:w="40" w:type="dxa"/>
          <w:right w:w="40" w:type="dxa"/>
        </w:tblCellMar>
        <w:tblLook w:val="0000"/>
      </w:tblPr>
      <w:tblGrid>
        <w:gridCol w:w="5570"/>
        <w:gridCol w:w="2272"/>
        <w:gridCol w:w="1875"/>
      </w:tblGrid>
      <w:tr w:rsidR="009F4FA8" w:rsidRPr="0057706B" w:rsidTr="00C118E8">
        <w:trPr>
          <w:trHeight w:val="442"/>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Показатели</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Единица измерения</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Ермолино</w:t>
            </w: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3</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Число муниципальных образований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Общая площадь жилого фонда</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тыс.кв.м</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274,4</w:t>
            </w:r>
          </w:p>
        </w:tc>
      </w:tr>
      <w:tr w:rsidR="009F4FA8" w:rsidRPr="0057706B" w:rsidTr="00C118E8">
        <w:trPr>
          <w:trHeight w:val="221"/>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Число многоквартирных домов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113</w:t>
            </w:r>
          </w:p>
        </w:tc>
      </w:tr>
      <w:tr w:rsidR="009F4FA8" w:rsidRPr="0057706B" w:rsidTr="00C118E8">
        <w:trPr>
          <w:trHeight w:val="21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Их общая площадь</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тыс.кв.м</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158,9</w:t>
            </w:r>
          </w:p>
        </w:tc>
      </w:tr>
      <w:tr w:rsidR="009F4FA8" w:rsidRPr="0057706B" w:rsidTr="00C118E8">
        <w:trPr>
          <w:trHeight w:val="658"/>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общего числа многоквартирных домов (стр.03) находится в государственной или муниципальной собственности</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1"/>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Их общая площадь</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тыс.кв.м</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662"/>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Число многоквартирных домов, собственники помещений которых должны выбрать способ управления (стр.03 -стр.05)</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113</w:t>
            </w:r>
          </w:p>
        </w:tc>
      </w:tr>
      <w:tr w:rsidR="009F4FA8" w:rsidRPr="0057706B" w:rsidTr="00C118E8">
        <w:trPr>
          <w:trHeight w:val="221"/>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Их общая площадь (стр.04 - стр.06)</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тыс.кв.м</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158,9</w:t>
            </w:r>
          </w:p>
        </w:tc>
      </w:tr>
      <w:tr w:rsidR="009F4FA8" w:rsidRPr="0057706B" w:rsidTr="00C118E8">
        <w:trPr>
          <w:trHeight w:val="437"/>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числа многоквартирных домов (стр.07) выбрали способ управления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432"/>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в том числе: непосредственное управление собственниками помещений в многоквартирном доме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59</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Всего предприятий, представляющих услуги в сфере ЖКХ</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10</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в том числе по видам деятельности: водоснабжение и водоотведение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2</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них по формам собственности: муниципальные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государственные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смешанные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частные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электроснабжение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них по формам собственности: муниципальные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государственные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смешанные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lastRenderedPageBreak/>
              <w:t>частные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теплоснабжение - всего</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из них по формам собственности: муниципальные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1</w:t>
            </w:r>
          </w:p>
        </w:tc>
      </w:tr>
      <w:tr w:rsidR="009F4FA8" w:rsidRPr="0057706B" w:rsidTr="00C118E8">
        <w:trPr>
          <w:trHeight w:val="226"/>
        </w:trPr>
        <w:tc>
          <w:tcPr>
            <w:tcW w:w="28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государственные</w:t>
            </w:r>
          </w:p>
        </w:tc>
        <w:tc>
          <w:tcPr>
            <w:tcW w:w="1169"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r w:rsidRPr="0057706B">
              <w:rPr>
                <w:sz w:val="26"/>
                <w:szCs w:val="26"/>
              </w:rPr>
              <w:t>ед.</w:t>
            </w:r>
          </w:p>
        </w:tc>
        <w:tc>
          <w:tcPr>
            <w:tcW w:w="966" w:type="pct"/>
            <w:tcBorders>
              <w:top w:val="single" w:sz="6" w:space="0" w:color="auto"/>
              <w:left w:val="single" w:sz="6" w:space="0" w:color="auto"/>
              <w:bottom w:val="single" w:sz="6" w:space="0" w:color="auto"/>
              <w:right w:val="single" w:sz="6" w:space="0" w:color="auto"/>
            </w:tcBorders>
            <w:shd w:val="clear" w:color="auto" w:fill="FFFFFF"/>
          </w:tcPr>
          <w:p w:rsidR="009F4FA8" w:rsidRPr="0057706B" w:rsidRDefault="009F4FA8" w:rsidP="00BD5A72">
            <w:pPr>
              <w:pStyle w:val="afa"/>
              <w:rPr>
                <w:sz w:val="26"/>
                <w:szCs w:val="26"/>
              </w:rPr>
            </w:pPr>
          </w:p>
        </w:tc>
      </w:tr>
    </w:tbl>
    <w:p w:rsidR="00395844" w:rsidRDefault="00395844" w:rsidP="00415E04">
      <w:pPr>
        <w:jc w:val="center"/>
        <w:rPr>
          <w:b/>
          <w:i/>
        </w:rPr>
      </w:pPr>
    </w:p>
    <w:p w:rsidR="00415E04" w:rsidRDefault="00415E04" w:rsidP="00415E04">
      <w:pPr>
        <w:jc w:val="center"/>
        <w:rPr>
          <w:b/>
          <w:i/>
        </w:rPr>
      </w:pPr>
      <w:r w:rsidRPr="00415E04">
        <w:rPr>
          <w:b/>
          <w:i/>
        </w:rPr>
        <w:t>Количество существующего жилищного фонда по материалу стен и этажности</w:t>
      </w:r>
    </w:p>
    <w:p w:rsidR="00C118E8" w:rsidRPr="00415E04" w:rsidRDefault="00C118E8" w:rsidP="00C118E8">
      <w:pPr>
        <w:jc w:val="right"/>
        <w:rPr>
          <w:b/>
          <w:i/>
        </w:rPr>
      </w:pPr>
      <w:r w:rsidRPr="00C118E8">
        <w:rPr>
          <w:i/>
          <w:lang w:eastAsia="ru-RU"/>
        </w:rPr>
        <w:t xml:space="preserve">Таблица </w:t>
      </w:r>
      <w:r>
        <w:rPr>
          <w:i/>
          <w:lang w:eastAsia="ru-RU"/>
        </w:rPr>
        <w:t>11</w:t>
      </w:r>
    </w:p>
    <w:tbl>
      <w:tblPr>
        <w:tblW w:w="4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019"/>
        <w:gridCol w:w="564"/>
        <w:gridCol w:w="563"/>
        <w:gridCol w:w="563"/>
        <w:gridCol w:w="563"/>
        <w:gridCol w:w="563"/>
        <w:gridCol w:w="783"/>
        <w:gridCol w:w="703"/>
        <w:gridCol w:w="647"/>
        <w:gridCol w:w="531"/>
        <w:gridCol w:w="531"/>
        <w:gridCol w:w="520"/>
      </w:tblGrid>
      <w:tr w:rsidR="00415E04" w:rsidRPr="0057706B" w:rsidTr="00F24365">
        <w:trPr>
          <w:trHeight w:val="312"/>
          <w:jc w:val="center"/>
        </w:trPr>
        <w:tc>
          <w:tcPr>
            <w:tcW w:w="1580" w:type="pct"/>
            <w:vMerge w:val="restart"/>
            <w:shd w:val="clear" w:color="auto" w:fill="FFFFFF"/>
          </w:tcPr>
          <w:p w:rsidR="00415E04" w:rsidRPr="0057706B" w:rsidRDefault="00415E04" w:rsidP="00F24365">
            <w:pPr>
              <w:pStyle w:val="afa"/>
              <w:rPr>
                <w:sz w:val="26"/>
                <w:szCs w:val="26"/>
              </w:rPr>
            </w:pPr>
            <w:r w:rsidRPr="0057706B">
              <w:rPr>
                <w:sz w:val="26"/>
                <w:szCs w:val="26"/>
              </w:rPr>
              <w:t>Наименование позиции</w:t>
            </w:r>
          </w:p>
        </w:tc>
        <w:tc>
          <w:tcPr>
            <w:tcW w:w="1885" w:type="pct"/>
            <w:gridSpan w:val="6"/>
            <w:shd w:val="clear" w:color="auto" w:fill="FFFFFF"/>
          </w:tcPr>
          <w:p w:rsidR="00415E04" w:rsidRPr="0057706B" w:rsidRDefault="00415E04" w:rsidP="00F24365">
            <w:pPr>
              <w:pStyle w:val="afa"/>
              <w:rPr>
                <w:sz w:val="26"/>
                <w:szCs w:val="26"/>
              </w:rPr>
            </w:pPr>
            <w:r w:rsidRPr="0057706B">
              <w:rPr>
                <w:sz w:val="26"/>
                <w:szCs w:val="26"/>
              </w:rPr>
              <w:t>По материалу стен</w:t>
            </w:r>
          </w:p>
        </w:tc>
        <w:tc>
          <w:tcPr>
            <w:tcW w:w="1535" w:type="pct"/>
            <w:gridSpan w:val="5"/>
            <w:shd w:val="clear" w:color="auto" w:fill="FFFFFF"/>
          </w:tcPr>
          <w:p w:rsidR="00415E04" w:rsidRPr="0057706B" w:rsidRDefault="00415E04" w:rsidP="00F24365">
            <w:pPr>
              <w:pStyle w:val="afa"/>
              <w:rPr>
                <w:sz w:val="26"/>
                <w:szCs w:val="26"/>
              </w:rPr>
            </w:pPr>
            <w:r w:rsidRPr="0057706B">
              <w:rPr>
                <w:sz w:val="26"/>
                <w:szCs w:val="26"/>
              </w:rPr>
              <w:t>По этажности</w:t>
            </w:r>
          </w:p>
        </w:tc>
      </w:tr>
      <w:tr w:rsidR="00415E04" w:rsidRPr="0057706B" w:rsidTr="009F4FA8">
        <w:trPr>
          <w:cantSplit/>
          <w:trHeight w:val="2587"/>
          <w:jc w:val="center"/>
        </w:trPr>
        <w:tc>
          <w:tcPr>
            <w:tcW w:w="1580" w:type="pct"/>
            <w:vMerge/>
            <w:shd w:val="clear" w:color="auto" w:fill="FFFFFF"/>
          </w:tcPr>
          <w:p w:rsidR="00415E04" w:rsidRPr="0057706B" w:rsidRDefault="00415E04" w:rsidP="00F24365">
            <w:pPr>
              <w:pStyle w:val="afa"/>
              <w:rPr>
                <w:sz w:val="26"/>
                <w:szCs w:val="26"/>
              </w:rPr>
            </w:pP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каменные, кирпичные</w:t>
            </w:r>
          </w:p>
          <w:p w:rsidR="00415E04" w:rsidRPr="0057706B" w:rsidRDefault="00415E04" w:rsidP="00F24365">
            <w:pPr>
              <w:pStyle w:val="afa"/>
              <w:rPr>
                <w:sz w:val="26"/>
                <w:szCs w:val="26"/>
              </w:rPr>
            </w:pP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панельные</w:t>
            </w: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шлакоблочные</w:t>
            </w: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смешанные</w:t>
            </w:r>
          </w:p>
        </w:tc>
        <w:tc>
          <w:tcPr>
            <w:tcW w:w="295" w:type="pct"/>
            <w:shd w:val="clear" w:color="auto" w:fill="FFFFFF"/>
            <w:textDirection w:val="btLr"/>
          </w:tcPr>
          <w:p w:rsidR="00415E04" w:rsidRPr="0057706B" w:rsidRDefault="00415E04" w:rsidP="00F24365">
            <w:pPr>
              <w:pStyle w:val="afa"/>
              <w:rPr>
                <w:sz w:val="26"/>
                <w:szCs w:val="26"/>
              </w:rPr>
            </w:pPr>
            <w:r w:rsidRPr="0057706B">
              <w:rPr>
                <w:sz w:val="26"/>
                <w:szCs w:val="26"/>
              </w:rPr>
              <w:t>деревянные</w:t>
            </w:r>
          </w:p>
          <w:p w:rsidR="00415E04" w:rsidRPr="0057706B" w:rsidRDefault="00415E04" w:rsidP="00F24365">
            <w:pPr>
              <w:pStyle w:val="afa"/>
              <w:rPr>
                <w:sz w:val="26"/>
                <w:szCs w:val="26"/>
              </w:rPr>
            </w:pPr>
          </w:p>
        </w:tc>
        <w:tc>
          <w:tcPr>
            <w:tcW w:w="410" w:type="pct"/>
            <w:shd w:val="clear" w:color="auto" w:fill="FFFFFF"/>
            <w:textDirection w:val="btLr"/>
          </w:tcPr>
          <w:p w:rsidR="00415E04" w:rsidRPr="0057706B" w:rsidRDefault="00415E04" w:rsidP="00F24365">
            <w:pPr>
              <w:pStyle w:val="afa"/>
              <w:rPr>
                <w:sz w:val="26"/>
                <w:szCs w:val="26"/>
              </w:rPr>
            </w:pPr>
            <w:r w:rsidRPr="0057706B">
              <w:rPr>
                <w:sz w:val="26"/>
                <w:szCs w:val="26"/>
              </w:rPr>
              <w:t>прочие</w:t>
            </w:r>
          </w:p>
        </w:tc>
        <w:tc>
          <w:tcPr>
            <w:tcW w:w="368" w:type="pct"/>
            <w:shd w:val="clear" w:color="auto" w:fill="FFFFFF"/>
            <w:textDirection w:val="btLr"/>
          </w:tcPr>
          <w:p w:rsidR="00415E04" w:rsidRPr="0057706B" w:rsidRDefault="00415E04" w:rsidP="00F24365">
            <w:pPr>
              <w:pStyle w:val="afa"/>
              <w:rPr>
                <w:sz w:val="26"/>
                <w:szCs w:val="26"/>
              </w:rPr>
            </w:pPr>
            <w:r w:rsidRPr="0057706B">
              <w:rPr>
                <w:sz w:val="26"/>
                <w:szCs w:val="26"/>
              </w:rPr>
              <w:t>1-этажные</w:t>
            </w:r>
          </w:p>
        </w:tc>
        <w:tc>
          <w:tcPr>
            <w:tcW w:w="339" w:type="pct"/>
            <w:shd w:val="clear" w:color="auto" w:fill="FFFFFF"/>
            <w:textDirection w:val="btLr"/>
          </w:tcPr>
          <w:p w:rsidR="00415E04" w:rsidRPr="0057706B" w:rsidRDefault="00415E04" w:rsidP="00F24365">
            <w:pPr>
              <w:pStyle w:val="afa"/>
              <w:rPr>
                <w:sz w:val="26"/>
                <w:szCs w:val="26"/>
              </w:rPr>
            </w:pPr>
            <w:r w:rsidRPr="0057706B">
              <w:rPr>
                <w:sz w:val="26"/>
                <w:szCs w:val="26"/>
              </w:rPr>
              <w:t>2-этажные</w:t>
            </w:r>
          </w:p>
        </w:tc>
        <w:tc>
          <w:tcPr>
            <w:tcW w:w="278" w:type="pct"/>
            <w:shd w:val="clear" w:color="auto" w:fill="FFFFFF"/>
            <w:textDirection w:val="btLr"/>
          </w:tcPr>
          <w:p w:rsidR="00415E04" w:rsidRPr="0057706B" w:rsidRDefault="00415E04" w:rsidP="00F24365">
            <w:pPr>
              <w:pStyle w:val="afa"/>
              <w:rPr>
                <w:sz w:val="26"/>
                <w:szCs w:val="26"/>
              </w:rPr>
            </w:pPr>
            <w:r w:rsidRPr="0057706B">
              <w:rPr>
                <w:sz w:val="26"/>
                <w:szCs w:val="26"/>
              </w:rPr>
              <w:t>3-этажные</w:t>
            </w:r>
          </w:p>
        </w:tc>
        <w:tc>
          <w:tcPr>
            <w:tcW w:w="278" w:type="pct"/>
            <w:shd w:val="clear" w:color="auto" w:fill="FFFFFF"/>
            <w:textDirection w:val="btLr"/>
          </w:tcPr>
          <w:p w:rsidR="00415E04" w:rsidRPr="0057706B" w:rsidRDefault="00415E04" w:rsidP="00F24365">
            <w:pPr>
              <w:pStyle w:val="afa"/>
              <w:rPr>
                <w:sz w:val="26"/>
                <w:szCs w:val="26"/>
              </w:rPr>
            </w:pPr>
            <w:r w:rsidRPr="0057706B">
              <w:rPr>
                <w:sz w:val="26"/>
                <w:szCs w:val="26"/>
              </w:rPr>
              <w:t>4-этажные</w:t>
            </w:r>
          </w:p>
        </w:tc>
        <w:tc>
          <w:tcPr>
            <w:tcW w:w="272" w:type="pct"/>
            <w:shd w:val="clear" w:color="auto" w:fill="FFFFFF"/>
            <w:textDirection w:val="btLr"/>
          </w:tcPr>
          <w:p w:rsidR="00415E04" w:rsidRPr="0057706B" w:rsidRDefault="00415E04" w:rsidP="00F24365">
            <w:pPr>
              <w:pStyle w:val="afa"/>
              <w:rPr>
                <w:sz w:val="26"/>
                <w:szCs w:val="26"/>
              </w:rPr>
            </w:pPr>
            <w:r w:rsidRPr="0057706B">
              <w:rPr>
                <w:sz w:val="26"/>
                <w:szCs w:val="26"/>
              </w:rPr>
              <w:t>5-этажные</w:t>
            </w:r>
          </w:p>
        </w:tc>
      </w:tr>
      <w:tr w:rsidR="009F4FA8" w:rsidRPr="0057706B" w:rsidTr="009F4FA8">
        <w:trPr>
          <w:trHeight w:val="288"/>
          <w:jc w:val="center"/>
        </w:trPr>
        <w:tc>
          <w:tcPr>
            <w:tcW w:w="1580" w:type="pct"/>
            <w:shd w:val="clear" w:color="auto" w:fill="FFFFFF"/>
          </w:tcPr>
          <w:p w:rsidR="009F4FA8" w:rsidRPr="0057706B" w:rsidRDefault="009F4FA8" w:rsidP="00F24365">
            <w:pPr>
              <w:pStyle w:val="afa"/>
              <w:rPr>
                <w:sz w:val="26"/>
                <w:szCs w:val="26"/>
              </w:rPr>
            </w:pPr>
            <w:r w:rsidRPr="0057706B">
              <w:rPr>
                <w:sz w:val="26"/>
                <w:szCs w:val="26"/>
              </w:rPr>
              <w:t>Число жилых зданий, ед.</w:t>
            </w:r>
          </w:p>
        </w:tc>
        <w:tc>
          <w:tcPr>
            <w:tcW w:w="295" w:type="pct"/>
            <w:shd w:val="clear" w:color="auto" w:fill="FFFFFF"/>
          </w:tcPr>
          <w:p w:rsidR="009F4FA8" w:rsidRPr="0057706B" w:rsidRDefault="009F4FA8" w:rsidP="00BD5A72">
            <w:pPr>
              <w:pStyle w:val="afa"/>
              <w:rPr>
                <w:sz w:val="26"/>
                <w:szCs w:val="26"/>
              </w:rPr>
            </w:pPr>
            <w:r w:rsidRPr="0057706B">
              <w:rPr>
                <w:sz w:val="26"/>
                <w:szCs w:val="26"/>
              </w:rPr>
              <w:t>363</w:t>
            </w:r>
          </w:p>
        </w:tc>
        <w:tc>
          <w:tcPr>
            <w:tcW w:w="295" w:type="pct"/>
            <w:shd w:val="clear" w:color="auto" w:fill="FFFFFF"/>
          </w:tcPr>
          <w:p w:rsidR="009F4FA8" w:rsidRPr="0057706B" w:rsidRDefault="009F4FA8" w:rsidP="00BD5A72">
            <w:pPr>
              <w:pStyle w:val="afa"/>
              <w:rPr>
                <w:sz w:val="26"/>
                <w:szCs w:val="26"/>
              </w:rPr>
            </w:pPr>
            <w:r w:rsidRPr="0057706B">
              <w:rPr>
                <w:sz w:val="26"/>
                <w:szCs w:val="26"/>
              </w:rPr>
              <w:t>19</w:t>
            </w:r>
          </w:p>
        </w:tc>
        <w:tc>
          <w:tcPr>
            <w:tcW w:w="295" w:type="pct"/>
            <w:shd w:val="clear" w:color="auto" w:fill="FFFFFF"/>
          </w:tcPr>
          <w:p w:rsidR="009F4FA8" w:rsidRPr="0057706B" w:rsidRDefault="009F4FA8" w:rsidP="00BD5A72">
            <w:pPr>
              <w:pStyle w:val="afa"/>
              <w:rPr>
                <w:sz w:val="26"/>
                <w:szCs w:val="26"/>
              </w:rPr>
            </w:pPr>
            <w:r w:rsidRPr="0057706B">
              <w:rPr>
                <w:sz w:val="26"/>
                <w:szCs w:val="26"/>
              </w:rPr>
              <w:t>183</w:t>
            </w:r>
          </w:p>
        </w:tc>
        <w:tc>
          <w:tcPr>
            <w:tcW w:w="295" w:type="pct"/>
            <w:shd w:val="clear" w:color="auto" w:fill="FFFFFF"/>
          </w:tcPr>
          <w:p w:rsidR="009F4FA8" w:rsidRPr="0057706B" w:rsidRDefault="009F4FA8" w:rsidP="00BD5A72">
            <w:pPr>
              <w:pStyle w:val="afa"/>
              <w:rPr>
                <w:sz w:val="26"/>
                <w:szCs w:val="26"/>
              </w:rPr>
            </w:pPr>
            <w:r w:rsidRPr="0057706B">
              <w:rPr>
                <w:sz w:val="26"/>
                <w:szCs w:val="26"/>
              </w:rPr>
              <w:t>114</w:t>
            </w:r>
          </w:p>
        </w:tc>
        <w:tc>
          <w:tcPr>
            <w:tcW w:w="295" w:type="pct"/>
            <w:shd w:val="clear" w:color="auto" w:fill="FFFFFF"/>
          </w:tcPr>
          <w:p w:rsidR="009F4FA8" w:rsidRPr="0057706B" w:rsidRDefault="009F4FA8" w:rsidP="00BD5A72">
            <w:pPr>
              <w:pStyle w:val="afa"/>
              <w:rPr>
                <w:sz w:val="26"/>
                <w:szCs w:val="26"/>
              </w:rPr>
            </w:pPr>
            <w:r w:rsidRPr="0057706B">
              <w:rPr>
                <w:sz w:val="26"/>
                <w:szCs w:val="26"/>
              </w:rPr>
              <w:t>499</w:t>
            </w:r>
          </w:p>
        </w:tc>
        <w:tc>
          <w:tcPr>
            <w:tcW w:w="410" w:type="pct"/>
            <w:shd w:val="clear" w:color="auto" w:fill="FFFFFF"/>
          </w:tcPr>
          <w:p w:rsidR="009F4FA8" w:rsidRPr="0057706B" w:rsidRDefault="009F4FA8" w:rsidP="00BD5A72">
            <w:pPr>
              <w:pStyle w:val="afa"/>
              <w:rPr>
                <w:sz w:val="26"/>
                <w:szCs w:val="26"/>
              </w:rPr>
            </w:pPr>
            <w:r w:rsidRPr="0057706B">
              <w:rPr>
                <w:sz w:val="26"/>
                <w:szCs w:val="26"/>
              </w:rPr>
              <w:t>94</w:t>
            </w:r>
          </w:p>
        </w:tc>
        <w:tc>
          <w:tcPr>
            <w:tcW w:w="368" w:type="pct"/>
            <w:shd w:val="clear" w:color="auto" w:fill="FFFFFF"/>
          </w:tcPr>
          <w:p w:rsidR="009F4FA8" w:rsidRPr="0057706B" w:rsidRDefault="009F4FA8" w:rsidP="00BD5A72">
            <w:pPr>
              <w:pStyle w:val="afa"/>
              <w:rPr>
                <w:sz w:val="26"/>
                <w:szCs w:val="26"/>
              </w:rPr>
            </w:pPr>
            <w:r w:rsidRPr="0057706B">
              <w:rPr>
                <w:sz w:val="26"/>
                <w:szCs w:val="26"/>
              </w:rPr>
              <w:t>1160</w:t>
            </w:r>
          </w:p>
        </w:tc>
        <w:tc>
          <w:tcPr>
            <w:tcW w:w="339" w:type="pct"/>
            <w:shd w:val="clear" w:color="auto" w:fill="FFFFFF"/>
          </w:tcPr>
          <w:p w:rsidR="009F4FA8" w:rsidRPr="0057706B" w:rsidRDefault="009F4FA8" w:rsidP="00BD5A72">
            <w:pPr>
              <w:pStyle w:val="afa"/>
              <w:rPr>
                <w:sz w:val="26"/>
                <w:szCs w:val="26"/>
              </w:rPr>
            </w:pPr>
            <w:r w:rsidRPr="0057706B">
              <w:rPr>
                <w:sz w:val="26"/>
                <w:szCs w:val="26"/>
              </w:rPr>
              <w:t>38</w:t>
            </w:r>
          </w:p>
        </w:tc>
        <w:tc>
          <w:tcPr>
            <w:tcW w:w="278" w:type="pct"/>
            <w:shd w:val="clear" w:color="auto" w:fill="FFFFFF"/>
          </w:tcPr>
          <w:p w:rsidR="009F4FA8" w:rsidRPr="0057706B" w:rsidRDefault="009F4FA8" w:rsidP="00BD5A72">
            <w:pPr>
              <w:pStyle w:val="afa"/>
              <w:rPr>
                <w:sz w:val="26"/>
                <w:szCs w:val="26"/>
              </w:rPr>
            </w:pPr>
            <w:r w:rsidRPr="0057706B">
              <w:rPr>
                <w:sz w:val="26"/>
                <w:szCs w:val="26"/>
              </w:rPr>
              <w:t>10</w:t>
            </w:r>
          </w:p>
        </w:tc>
        <w:tc>
          <w:tcPr>
            <w:tcW w:w="278" w:type="pct"/>
            <w:shd w:val="clear" w:color="auto" w:fill="FFFFFF"/>
          </w:tcPr>
          <w:p w:rsidR="009F4FA8" w:rsidRPr="0057706B" w:rsidRDefault="009F4FA8" w:rsidP="00BD5A72">
            <w:pPr>
              <w:pStyle w:val="afa"/>
              <w:rPr>
                <w:sz w:val="26"/>
                <w:szCs w:val="26"/>
              </w:rPr>
            </w:pPr>
            <w:r w:rsidRPr="0057706B">
              <w:rPr>
                <w:sz w:val="26"/>
                <w:szCs w:val="26"/>
              </w:rPr>
              <w:t>2</w:t>
            </w:r>
          </w:p>
        </w:tc>
        <w:tc>
          <w:tcPr>
            <w:tcW w:w="272" w:type="pct"/>
            <w:shd w:val="clear" w:color="auto" w:fill="FFFFFF"/>
          </w:tcPr>
          <w:p w:rsidR="009F4FA8" w:rsidRPr="0057706B" w:rsidRDefault="009F4FA8" w:rsidP="00BD5A72">
            <w:pPr>
              <w:pStyle w:val="afa"/>
              <w:rPr>
                <w:sz w:val="26"/>
                <w:szCs w:val="26"/>
              </w:rPr>
            </w:pPr>
            <w:r w:rsidRPr="0057706B">
              <w:rPr>
                <w:sz w:val="26"/>
                <w:szCs w:val="26"/>
              </w:rPr>
              <w:t>31</w:t>
            </w:r>
          </w:p>
        </w:tc>
      </w:tr>
      <w:tr w:rsidR="00415E04" w:rsidRPr="0057706B" w:rsidTr="009F4FA8">
        <w:trPr>
          <w:trHeight w:val="913"/>
          <w:jc w:val="center"/>
        </w:trPr>
        <w:tc>
          <w:tcPr>
            <w:tcW w:w="1580" w:type="pct"/>
            <w:shd w:val="clear" w:color="auto" w:fill="FFFFFF"/>
          </w:tcPr>
          <w:p w:rsidR="00415E04" w:rsidRPr="0057706B" w:rsidRDefault="00415E04" w:rsidP="00F24365">
            <w:pPr>
              <w:pStyle w:val="afa"/>
              <w:rPr>
                <w:sz w:val="26"/>
                <w:szCs w:val="26"/>
              </w:rPr>
            </w:pPr>
            <w:r w:rsidRPr="0057706B">
              <w:rPr>
                <w:sz w:val="26"/>
                <w:szCs w:val="26"/>
              </w:rPr>
              <w:t>Жилищная</w:t>
            </w:r>
          </w:p>
          <w:p w:rsidR="00415E04" w:rsidRPr="0057706B" w:rsidRDefault="00415E04" w:rsidP="00F24365">
            <w:pPr>
              <w:pStyle w:val="afa"/>
              <w:rPr>
                <w:sz w:val="26"/>
                <w:szCs w:val="26"/>
              </w:rPr>
            </w:pPr>
            <w:r w:rsidRPr="0057706B">
              <w:rPr>
                <w:sz w:val="26"/>
                <w:szCs w:val="26"/>
              </w:rPr>
              <w:t>обеспеченность, м</w:t>
            </w:r>
            <w:r w:rsidRPr="0057706B">
              <w:rPr>
                <w:sz w:val="26"/>
                <w:szCs w:val="26"/>
                <w:vertAlign w:val="superscript"/>
              </w:rPr>
              <w:t>2</w:t>
            </w:r>
            <w:r w:rsidRPr="0057706B">
              <w:rPr>
                <w:sz w:val="26"/>
                <w:szCs w:val="26"/>
              </w:rPr>
              <w:t>/чел</w:t>
            </w:r>
          </w:p>
        </w:tc>
        <w:tc>
          <w:tcPr>
            <w:tcW w:w="295" w:type="pct"/>
            <w:shd w:val="clear" w:color="auto" w:fill="FFFFFF"/>
          </w:tcPr>
          <w:p w:rsidR="00415E04" w:rsidRPr="0057706B" w:rsidRDefault="00415E04" w:rsidP="00F24365">
            <w:pPr>
              <w:pStyle w:val="afa"/>
              <w:rPr>
                <w:sz w:val="26"/>
                <w:szCs w:val="26"/>
              </w:rPr>
            </w:pPr>
            <w:r w:rsidRPr="0057706B">
              <w:rPr>
                <w:sz w:val="26"/>
                <w:szCs w:val="26"/>
              </w:rPr>
              <w:t>22,4</w:t>
            </w:r>
          </w:p>
        </w:tc>
        <w:tc>
          <w:tcPr>
            <w:tcW w:w="295" w:type="pct"/>
            <w:shd w:val="clear" w:color="auto" w:fill="FFFFFF"/>
          </w:tcPr>
          <w:p w:rsidR="00415E04" w:rsidRPr="0057706B" w:rsidRDefault="00415E04" w:rsidP="00F24365">
            <w:pPr>
              <w:pStyle w:val="afa"/>
              <w:rPr>
                <w:sz w:val="26"/>
                <w:szCs w:val="26"/>
              </w:rPr>
            </w:pPr>
            <w:r w:rsidRPr="0057706B">
              <w:rPr>
                <w:sz w:val="26"/>
                <w:szCs w:val="26"/>
              </w:rPr>
              <w:t>19,1</w:t>
            </w:r>
          </w:p>
        </w:tc>
        <w:tc>
          <w:tcPr>
            <w:tcW w:w="295" w:type="pct"/>
            <w:shd w:val="clear" w:color="auto" w:fill="FFFFFF"/>
          </w:tcPr>
          <w:p w:rsidR="00415E04" w:rsidRPr="0057706B" w:rsidRDefault="00415E04" w:rsidP="00F24365">
            <w:pPr>
              <w:pStyle w:val="afa"/>
              <w:rPr>
                <w:sz w:val="26"/>
                <w:szCs w:val="26"/>
              </w:rPr>
            </w:pPr>
            <w:r w:rsidRPr="0057706B">
              <w:rPr>
                <w:sz w:val="26"/>
                <w:szCs w:val="26"/>
              </w:rPr>
              <w:t>21,7</w:t>
            </w:r>
          </w:p>
        </w:tc>
        <w:tc>
          <w:tcPr>
            <w:tcW w:w="295" w:type="pct"/>
            <w:shd w:val="clear" w:color="auto" w:fill="FFFFFF"/>
          </w:tcPr>
          <w:p w:rsidR="00415E04" w:rsidRPr="0057706B" w:rsidRDefault="00415E04" w:rsidP="00F24365">
            <w:pPr>
              <w:pStyle w:val="afa"/>
              <w:rPr>
                <w:sz w:val="26"/>
                <w:szCs w:val="26"/>
              </w:rPr>
            </w:pPr>
            <w:r w:rsidRPr="0057706B">
              <w:rPr>
                <w:sz w:val="26"/>
                <w:szCs w:val="26"/>
              </w:rPr>
              <w:t>23,5</w:t>
            </w:r>
          </w:p>
        </w:tc>
        <w:tc>
          <w:tcPr>
            <w:tcW w:w="295" w:type="pct"/>
            <w:shd w:val="clear" w:color="auto" w:fill="FFFFFF"/>
          </w:tcPr>
          <w:p w:rsidR="00415E04" w:rsidRPr="0057706B" w:rsidRDefault="00415E04" w:rsidP="00F24365">
            <w:pPr>
              <w:pStyle w:val="afa"/>
              <w:rPr>
                <w:sz w:val="26"/>
                <w:szCs w:val="26"/>
              </w:rPr>
            </w:pPr>
            <w:r w:rsidRPr="0057706B">
              <w:rPr>
                <w:sz w:val="26"/>
                <w:szCs w:val="26"/>
              </w:rPr>
              <w:t>25,8</w:t>
            </w:r>
          </w:p>
        </w:tc>
        <w:tc>
          <w:tcPr>
            <w:tcW w:w="410" w:type="pct"/>
            <w:shd w:val="clear" w:color="auto" w:fill="FFFFFF"/>
          </w:tcPr>
          <w:p w:rsidR="00415E04" w:rsidRPr="0057706B" w:rsidRDefault="00415E04" w:rsidP="00F24365">
            <w:pPr>
              <w:pStyle w:val="afa"/>
              <w:rPr>
                <w:sz w:val="26"/>
                <w:szCs w:val="26"/>
              </w:rPr>
            </w:pPr>
            <w:r w:rsidRPr="0057706B">
              <w:rPr>
                <w:sz w:val="26"/>
                <w:szCs w:val="26"/>
              </w:rPr>
              <w:t>22,2</w:t>
            </w:r>
          </w:p>
        </w:tc>
        <w:tc>
          <w:tcPr>
            <w:tcW w:w="368" w:type="pct"/>
            <w:shd w:val="clear" w:color="auto" w:fill="FFFFFF"/>
          </w:tcPr>
          <w:p w:rsidR="00415E04" w:rsidRPr="0057706B" w:rsidRDefault="00415E04" w:rsidP="00F24365">
            <w:pPr>
              <w:pStyle w:val="afa"/>
              <w:rPr>
                <w:sz w:val="26"/>
                <w:szCs w:val="26"/>
              </w:rPr>
            </w:pPr>
            <w:r w:rsidRPr="0057706B">
              <w:rPr>
                <w:sz w:val="26"/>
                <w:szCs w:val="26"/>
              </w:rPr>
              <w:t>26,8</w:t>
            </w:r>
          </w:p>
        </w:tc>
        <w:tc>
          <w:tcPr>
            <w:tcW w:w="339" w:type="pct"/>
            <w:shd w:val="clear" w:color="auto" w:fill="FFFFFF"/>
          </w:tcPr>
          <w:p w:rsidR="00415E04" w:rsidRPr="0057706B" w:rsidRDefault="00415E04" w:rsidP="00F24365">
            <w:pPr>
              <w:pStyle w:val="afa"/>
              <w:rPr>
                <w:sz w:val="26"/>
                <w:szCs w:val="26"/>
              </w:rPr>
            </w:pPr>
            <w:r w:rsidRPr="0057706B">
              <w:rPr>
                <w:sz w:val="26"/>
                <w:szCs w:val="26"/>
              </w:rPr>
              <w:t>21,2</w:t>
            </w:r>
          </w:p>
        </w:tc>
        <w:tc>
          <w:tcPr>
            <w:tcW w:w="278" w:type="pct"/>
            <w:shd w:val="clear" w:color="auto" w:fill="FFFFFF"/>
          </w:tcPr>
          <w:p w:rsidR="00415E04" w:rsidRPr="0057706B" w:rsidRDefault="00415E04" w:rsidP="00F24365">
            <w:pPr>
              <w:pStyle w:val="afa"/>
              <w:rPr>
                <w:sz w:val="26"/>
                <w:szCs w:val="26"/>
              </w:rPr>
            </w:pPr>
            <w:r w:rsidRPr="0057706B">
              <w:rPr>
                <w:sz w:val="26"/>
                <w:szCs w:val="26"/>
              </w:rPr>
              <w:t>18,4</w:t>
            </w:r>
          </w:p>
        </w:tc>
        <w:tc>
          <w:tcPr>
            <w:tcW w:w="278" w:type="pct"/>
            <w:shd w:val="clear" w:color="auto" w:fill="FFFFFF"/>
          </w:tcPr>
          <w:p w:rsidR="00415E04" w:rsidRPr="0057706B" w:rsidRDefault="00415E04" w:rsidP="00F24365">
            <w:pPr>
              <w:pStyle w:val="afa"/>
              <w:rPr>
                <w:sz w:val="26"/>
                <w:szCs w:val="26"/>
              </w:rPr>
            </w:pPr>
            <w:r w:rsidRPr="0057706B">
              <w:rPr>
                <w:sz w:val="26"/>
                <w:szCs w:val="26"/>
              </w:rPr>
              <w:t>23,1</w:t>
            </w:r>
          </w:p>
        </w:tc>
        <w:tc>
          <w:tcPr>
            <w:tcW w:w="272" w:type="pct"/>
            <w:shd w:val="clear" w:color="auto" w:fill="FFFFFF"/>
          </w:tcPr>
          <w:p w:rsidR="00415E04" w:rsidRPr="0057706B" w:rsidRDefault="00415E04" w:rsidP="00F24365">
            <w:pPr>
              <w:pStyle w:val="afa"/>
              <w:rPr>
                <w:sz w:val="26"/>
                <w:szCs w:val="26"/>
              </w:rPr>
            </w:pPr>
            <w:r w:rsidRPr="0057706B">
              <w:rPr>
                <w:sz w:val="26"/>
                <w:szCs w:val="26"/>
              </w:rPr>
              <w:t>17,9</w:t>
            </w:r>
          </w:p>
        </w:tc>
      </w:tr>
    </w:tbl>
    <w:p w:rsidR="00415E04" w:rsidRDefault="00415E04" w:rsidP="00415E04">
      <w:pPr>
        <w:rPr>
          <w:b/>
        </w:rPr>
      </w:pPr>
    </w:p>
    <w:p w:rsidR="00415E04" w:rsidRDefault="00415E04" w:rsidP="00415E04">
      <w:pPr>
        <w:jc w:val="center"/>
        <w:rPr>
          <w:b/>
          <w:i/>
        </w:rPr>
      </w:pPr>
      <w:r>
        <w:rPr>
          <w:b/>
          <w:i/>
        </w:rPr>
        <w:t>Распределение жилфонда</w:t>
      </w:r>
    </w:p>
    <w:p w:rsidR="00C118E8" w:rsidRPr="00415E04" w:rsidRDefault="00C118E8" w:rsidP="00C118E8">
      <w:pPr>
        <w:jc w:val="right"/>
        <w:rPr>
          <w:b/>
          <w:i/>
        </w:rPr>
      </w:pPr>
      <w:r w:rsidRPr="00C118E8">
        <w:rPr>
          <w:i/>
          <w:lang w:eastAsia="ru-RU"/>
        </w:rPr>
        <w:t xml:space="preserve">Таблица </w:t>
      </w:r>
      <w:r>
        <w:rPr>
          <w:i/>
          <w:lang w:eastAsia="ru-RU"/>
        </w:rPr>
        <w:t>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5"/>
        <w:gridCol w:w="958"/>
        <w:gridCol w:w="1059"/>
        <w:gridCol w:w="1061"/>
        <w:gridCol w:w="1016"/>
        <w:gridCol w:w="931"/>
        <w:gridCol w:w="1016"/>
        <w:gridCol w:w="1061"/>
        <w:gridCol w:w="1016"/>
      </w:tblGrid>
      <w:tr w:rsidR="00415E04" w:rsidRPr="0057706B" w:rsidTr="00F24365">
        <w:trPr>
          <w:cantSplit/>
        </w:trPr>
        <w:tc>
          <w:tcPr>
            <w:tcW w:w="0" w:type="auto"/>
            <w:vMerge w:val="restart"/>
            <w:vAlign w:val="center"/>
          </w:tcPr>
          <w:p w:rsidR="00415E04" w:rsidRPr="0057706B" w:rsidRDefault="00415E04" w:rsidP="00F24365">
            <w:pPr>
              <w:pStyle w:val="afa"/>
              <w:rPr>
                <w:sz w:val="26"/>
                <w:szCs w:val="26"/>
              </w:rPr>
            </w:pPr>
            <w:r w:rsidRPr="0057706B">
              <w:rPr>
                <w:sz w:val="26"/>
                <w:szCs w:val="26"/>
              </w:rPr>
              <w:t>Этажность жилых домов</w:t>
            </w:r>
          </w:p>
        </w:tc>
        <w:tc>
          <w:tcPr>
            <w:tcW w:w="0" w:type="auto"/>
            <w:gridSpan w:val="2"/>
          </w:tcPr>
          <w:p w:rsidR="00415E04" w:rsidRPr="0057706B" w:rsidRDefault="00415E04" w:rsidP="00F24365">
            <w:pPr>
              <w:pStyle w:val="afa"/>
              <w:rPr>
                <w:sz w:val="26"/>
                <w:szCs w:val="26"/>
              </w:rPr>
            </w:pPr>
            <w:r w:rsidRPr="0057706B">
              <w:rPr>
                <w:sz w:val="26"/>
                <w:szCs w:val="26"/>
              </w:rPr>
              <w:t>Всего жилищного фонда</w:t>
            </w:r>
          </w:p>
        </w:tc>
        <w:tc>
          <w:tcPr>
            <w:tcW w:w="0" w:type="auto"/>
            <w:gridSpan w:val="6"/>
            <w:vAlign w:val="center"/>
          </w:tcPr>
          <w:p w:rsidR="00415E04" w:rsidRPr="0057706B" w:rsidRDefault="00415E04" w:rsidP="00F24365">
            <w:pPr>
              <w:pStyle w:val="afa"/>
              <w:rPr>
                <w:sz w:val="26"/>
                <w:szCs w:val="26"/>
              </w:rPr>
            </w:pPr>
            <w:r w:rsidRPr="0057706B">
              <w:rPr>
                <w:sz w:val="26"/>
                <w:szCs w:val="26"/>
              </w:rPr>
              <w:t>В том числе</w:t>
            </w:r>
          </w:p>
        </w:tc>
      </w:tr>
      <w:tr w:rsidR="00415E04" w:rsidRPr="0057706B" w:rsidTr="00F24365">
        <w:trPr>
          <w:cantSplit/>
        </w:trPr>
        <w:tc>
          <w:tcPr>
            <w:tcW w:w="0" w:type="auto"/>
            <w:vMerge/>
          </w:tcPr>
          <w:p w:rsidR="00415E04" w:rsidRPr="0057706B" w:rsidRDefault="00415E04" w:rsidP="00F24365">
            <w:pPr>
              <w:pStyle w:val="afa"/>
              <w:rPr>
                <w:sz w:val="26"/>
                <w:szCs w:val="26"/>
              </w:rPr>
            </w:pPr>
          </w:p>
        </w:tc>
        <w:tc>
          <w:tcPr>
            <w:tcW w:w="0" w:type="auto"/>
            <w:vMerge w:val="restart"/>
            <w:vAlign w:val="center"/>
          </w:tcPr>
          <w:p w:rsidR="00415E04" w:rsidRPr="0057706B" w:rsidRDefault="00415E04" w:rsidP="00F24365">
            <w:pPr>
              <w:pStyle w:val="afa"/>
              <w:rPr>
                <w:sz w:val="26"/>
                <w:szCs w:val="26"/>
                <w:vertAlign w:val="superscript"/>
              </w:rPr>
            </w:pPr>
            <w:r w:rsidRPr="0057706B">
              <w:rPr>
                <w:sz w:val="26"/>
                <w:szCs w:val="26"/>
              </w:rPr>
              <w:t>тыс.м</w:t>
            </w:r>
            <w:r w:rsidRPr="0057706B">
              <w:rPr>
                <w:sz w:val="26"/>
                <w:szCs w:val="26"/>
                <w:vertAlign w:val="superscript"/>
              </w:rPr>
              <w:t>2</w:t>
            </w:r>
          </w:p>
        </w:tc>
        <w:tc>
          <w:tcPr>
            <w:tcW w:w="0" w:type="auto"/>
            <w:vMerge w:val="restart"/>
            <w:vAlign w:val="center"/>
          </w:tcPr>
          <w:p w:rsidR="00415E04" w:rsidRPr="0057706B" w:rsidRDefault="00415E04" w:rsidP="00F24365">
            <w:pPr>
              <w:pStyle w:val="afa"/>
              <w:rPr>
                <w:sz w:val="26"/>
                <w:szCs w:val="26"/>
              </w:rPr>
            </w:pPr>
            <w:r w:rsidRPr="0057706B">
              <w:rPr>
                <w:sz w:val="26"/>
                <w:szCs w:val="26"/>
              </w:rPr>
              <w:t>в %% к итогу</w:t>
            </w:r>
          </w:p>
        </w:tc>
        <w:tc>
          <w:tcPr>
            <w:tcW w:w="0" w:type="auto"/>
            <w:gridSpan w:val="2"/>
            <w:vAlign w:val="center"/>
          </w:tcPr>
          <w:p w:rsidR="00415E04" w:rsidRPr="0057706B" w:rsidRDefault="00415E04" w:rsidP="00F24365">
            <w:pPr>
              <w:pStyle w:val="afa"/>
              <w:rPr>
                <w:sz w:val="26"/>
                <w:szCs w:val="26"/>
              </w:rPr>
            </w:pPr>
            <w:r w:rsidRPr="0057706B">
              <w:rPr>
                <w:sz w:val="26"/>
                <w:szCs w:val="26"/>
              </w:rPr>
              <w:t>в домах кирпичных</w:t>
            </w:r>
          </w:p>
        </w:tc>
        <w:tc>
          <w:tcPr>
            <w:tcW w:w="0" w:type="auto"/>
            <w:gridSpan w:val="2"/>
            <w:vAlign w:val="center"/>
          </w:tcPr>
          <w:p w:rsidR="00415E04" w:rsidRPr="0057706B" w:rsidRDefault="00415E04" w:rsidP="00F24365">
            <w:pPr>
              <w:pStyle w:val="afa"/>
              <w:rPr>
                <w:sz w:val="26"/>
                <w:szCs w:val="26"/>
              </w:rPr>
            </w:pPr>
            <w:r w:rsidRPr="0057706B">
              <w:rPr>
                <w:sz w:val="26"/>
                <w:szCs w:val="26"/>
              </w:rPr>
              <w:t>деревянных</w:t>
            </w:r>
          </w:p>
        </w:tc>
        <w:tc>
          <w:tcPr>
            <w:tcW w:w="0" w:type="auto"/>
            <w:gridSpan w:val="2"/>
            <w:vAlign w:val="center"/>
          </w:tcPr>
          <w:p w:rsidR="00415E04" w:rsidRPr="0057706B" w:rsidRDefault="00415E04" w:rsidP="00F24365">
            <w:pPr>
              <w:pStyle w:val="afa"/>
              <w:rPr>
                <w:sz w:val="26"/>
                <w:szCs w:val="26"/>
              </w:rPr>
            </w:pPr>
            <w:r w:rsidRPr="0057706B">
              <w:rPr>
                <w:sz w:val="26"/>
                <w:szCs w:val="26"/>
              </w:rPr>
              <w:t>прочих</w:t>
            </w:r>
          </w:p>
        </w:tc>
      </w:tr>
      <w:tr w:rsidR="00415E04" w:rsidRPr="0057706B" w:rsidTr="00F24365">
        <w:trPr>
          <w:cantSplit/>
        </w:trPr>
        <w:tc>
          <w:tcPr>
            <w:tcW w:w="0" w:type="auto"/>
            <w:vMerge/>
          </w:tcPr>
          <w:p w:rsidR="00415E04" w:rsidRPr="0057706B" w:rsidRDefault="00415E04" w:rsidP="00F24365">
            <w:pPr>
              <w:pStyle w:val="afa"/>
              <w:rPr>
                <w:sz w:val="26"/>
                <w:szCs w:val="26"/>
              </w:rPr>
            </w:pPr>
          </w:p>
        </w:tc>
        <w:tc>
          <w:tcPr>
            <w:tcW w:w="0" w:type="auto"/>
            <w:vMerge/>
          </w:tcPr>
          <w:p w:rsidR="00415E04" w:rsidRPr="0057706B" w:rsidRDefault="00415E04" w:rsidP="00F24365">
            <w:pPr>
              <w:pStyle w:val="afa"/>
              <w:rPr>
                <w:sz w:val="26"/>
                <w:szCs w:val="26"/>
              </w:rPr>
            </w:pPr>
          </w:p>
        </w:tc>
        <w:tc>
          <w:tcPr>
            <w:tcW w:w="0" w:type="auto"/>
            <w:vMerge/>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vertAlign w:val="superscript"/>
              </w:rPr>
            </w:pPr>
            <w:r w:rsidRPr="0057706B">
              <w:rPr>
                <w:sz w:val="26"/>
                <w:szCs w:val="26"/>
              </w:rPr>
              <w:t>м</w:t>
            </w:r>
            <w:r w:rsidRPr="0057706B">
              <w:rPr>
                <w:sz w:val="26"/>
                <w:szCs w:val="26"/>
                <w:vertAlign w:val="superscript"/>
              </w:rPr>
              <w:t>2</w:t>
            </w:r>
          </w:p>
        </w:tc>
        <w:tc>
          <w:tcPr>
            <w:tcW w:w="0" w:type="auto"/>
            <w:vAlign w:val="center"/>
          </w:tcPr>
          <w:p w:rsidR="00415E04" w:rsidRPr="0057706B" w:rsidRDefault="00415E04" w:rsidP="00F24365">
            <w:pPr>
              <w:pStyle w:val="afa"/>
              <w:rPr>
                <w:sz w:val="26"/>
                <w:szCs w:val="26"/>
              </w:rPr>
            </w:pPr>
            <w:r w:rsidRPr="0057706B">
              <w:rPr>
                <w:sz w:val="26"/>
                <w:szCs w:val="26"/>
              </w:rPr>
              <w:t>в %% к итогу</w:t>
            </w:r>
          </w:p>
        </w:tc>
        <w:tc>
          <w:tcPr>
            <w:tcW w:w="0" w:type="auto"/>
            <w:vAlign w:val="center"/>
          </w:tcPr>
          <w:p w:rsidR="00415E04" w:rsidRPr="0057706B" w:rsidRDefault="00415E04" w:rsidP="00F24365">
            <w:pPr>
              <w:pStyle w:val="afa"/>
              <w:rPr>
                <w:sz w:val="26"/>
                <w:szCs w:val="26"/>
                <w:vertAlign w:val="superscript"/>
              </w:rPr>
            </w:pPr>
            <w:r w:rsidRPr="0057706B">
              <w:rPr>
                <w:sz w:val="26"/>
                <w:szCs w:val="26"/>
              </w:rPr>
              <w:t>м</w:t>
            </w:r>
            <w:r w:rsidRPr="0057706B">
              <w:rPr>
                <w:sz w:val="26"/>
                <w:szCs w:val="26"/>
                <w:vertAlign w:val="superscript"/>
              </w:rPr>
              <w:t>2</w:t>
            </w:r>
          </w:p>
        </w:tc>
        <w:tc>
          <w:tcPr>
            <w:tcW w:w="0" w:type="auto"/>
            <w:vAlign w:val="center"/>
          </w:tcPr>
          <w:p w:rsidR="00415E04" w:rsidRPr="0057706B" w:rsidRDefault="00415E04" w:rsidP="00F24365">
            <w:pPr>
              <w:pStyle w:val="afa"/>
              <w:rPr>
                <w:sz w:val="26"/>
                <w:szCs w:val="26"/>
              </w:rPr>
            </w:pPr>
            <w:r w:rsidRPr="0057706B">
              <w:rPr>
                <w:sz w:val="26"/>
                <w:szCs w:val="26"/>
              </w:rPr>
              <w:t>в %% к итогу</w:t>
            </w:r>
          </w:p>
        </w:tc>
        <w:tc>
          <w:tcPr>
            <w:tcW w:w="0" w:type="auto"/>
            <w:vAlign w:val="center"/>
          </w:tcPr>
          <w:p w:rsidR="00415E04" w:rsidRPr="0057706B" w:rsidRDefault="00415E04" w:rsidP="00F24365">
            <w:pPr>
              <w:pStyle w:val="afa"/>
              <w:rPr>
                <w:sz w:val="26"/>
                <w:szCs w:val="26"/>
                <w:vertAlign w:val="superscript"/>
              </w:rPr>
            </w:pPr>
            <w:r w:rsidRPr="0057706B">
              <w:rPr>
                <w:sz w:val="26"/>
                <w:szCs w:val="26"/>
              </w:rPr>
              <w:t>м</w:t>
            </w:r>
            <w:r w:rsidRPr="0057706B">
              <w:rPr>
                <w:sz w:val="26"/>
                <w:szCs w:val="26"/>
                <w:vertAlign w:val="superscript"/>
              </w:rPr>
              <w:t>2</w:t>
            </w:r>
          </w:p>
        </w:tc>
        <w:tc>
          <w:tcPr>
            <w:tcW w:w="0" w:type="auto"/>
            <w:vAlign w:val="center"/>
          </w:tcPr>
          <w:p w:rsidR="00415E04" w:rsidRPr="0057706B" w:rsidRDefault="00415E04" w:rsidP="00F24365">
            <w:pPr>
              <w:pStyle w:val="afa"/>
              <w:rPr>
                <w:sz w:val="26"/>
                <w:szCs w:val="26"/>
              </w:rPr>
            </w:pPr>
            <w:r w:rsidRPr="0057706B">
              <w:rPr>
                <w:sz w:val="26"/>
                <w:szCs w:val="26"/>
              </w:rPr>
              <w:t>в %% к итогу</w:t>
            </w: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Всего</w:t>
            </w:r>
          </w:p>
        </w:tc>
        <w:tc>
          <w:tcPr>
            <w:tcW w:w="0" w:type="auto"/>
            <w:vAlign w:val="center"/>
          </w:tcPr>
          <w:p w:rsidR="00415E04" w:rsidRPr="0057706B" w:rsidRDefault="00415E04" w:rsidP="00F24365">
            <w:pPr>
              <w:pStyle w:val="afa"/>
              <w:rPr>
                <w:sz w:val="26"/>
                <w:szCs w:val="26"/>
              </w:rPr>
            </w:pPr>
            <w:r w:rsidRPr="0057706B">
              <w:rPr>
                <w:sz w:val="26"/>
                <w:szCs w:val="26"/>
              </w:rPr>
              <w:t>138,4</w:t>
            </w:r>
          </w:p>
        </w:tc>
        <w:tc>
          <w:tcPr>
            <w:tcW w:w="0" w:type="auto"/>
            <w:vAlign w:val="center"/>
          </w:tcPr>
          <w:p w:rsidR="00415E04" w:rsidRPr="0057706B" w:rsidRDefault="00415E04" w:rsidP="00F24365">
            <w:pPr>
              <w:pStyle w:val="afa"/>
              <w:rPr>
                <w:sz w:val="26"/>
                <w:szCs w:val="26"/>
              </w:rPr>
            </w:pPr>
            <w:r w:rsidRPr="0057706B">
              <w:rPr>
                <w:sz w:val="26"/>
                <w:szCs w:val="26"/>
              </w:rPr>
              <w:t>100</w:t>
            </w:r>
          </w:p>
        </w:tc>
        <w:tc>
          <w:tcPr>
            <w:tcW w:w="0" w:type="auto"/>
            <w:vAlign w:val="center"/>
          </w:tcPr>
          <w:p w:rsidR="00415E04" w:rsidRPr="0057706B" w:rsidRDefault="00415E04" w:rsidP="00F24365">
            <w:pPr>
              <w:pStyle w:val="afa"/>
              <w:rPr>
                <w:sz w:val="26"/>
                <w:szCs w:val="26"/>
              </w:rPr>
            </w:pPr>
            <w:r w:rsidRPr="0057706B">
              <w:rPr>
                <w:sz w:val="26"/>
                <w:szCs w:val="26"/>
              </w:rPr>
              <w:t>69675,8</w:t>
            </w:r>
          </w:p>
        </w:tc>
        <w:tc>
          <w:tcPr>
            <w:tcW w:w="0" w:type="auto"/>
            <w:vAlign w:val="center"/>
          </w:tcPr>
          <w:p w:rsidR="00415E04" w:rsidRPr="0057706B" w:rsidRDefault="00415E04" w:rsidP="00F24365">
            <w:pPr>
              <w:pStyle w:val="afa"/>
              <w:rPr>
                <w:sz w:val="26"/>
                <w:szCs w:val="26"/>
                <w:lang w:val="en-US"/>
              </w:rPr>
            </w:pPr>
            <w:r w:rsidRPr="0057706B">
              <w:rPr>
                <w:sz w:val="26"/>
                <w:szCs w:val="26"/>
                <w:lang w:val="en-US"/>
              </w:rPr>
              <w:t>50</w:t>
            </w:r>
          </w:p>
        </w:tc>
        <w:tc>
          <w:tcPr>
            <w:tcW w:w="0" w:type="auto"/>
            <w:vAlign w:val="center"/>
          </w:tcPr>
          <w:p w:rsidR="00415E04" w:rsidRPr="0057706B" w:rsidRDefault="00415E04" w:rsidP="00F24365">
            <w:pPr>
              <w:pStyle w:val="afa"/>
              <w:rPr>
                <w:sz w:val="26"/>
                <w:szCs w:val="26"/>
              </w:rPr>
            </w:pPr>
            <w:r w:rsidRPr="0057706B">
              <w:rPr>
                <w:sz w:val="26"/>
                <w:szCs w:val="26"/>
              </w:rPr>
              <w:t>2970,2</w:t>
            </w:r>
          </w:p>
        </w:tc>
        <w:tc>
          <w:tcPr>
            <w:tcW w:w="0" w:type="auto"/>
            <w:vAlign w:val="center"/>
          </w:tcPr>
          <w:p w:rsidR="00415E04" w:rsidRPr="0057706B" w:rsidRDefault="00415E04" w:rsidP="00F24365">
            <w:pPr>
              <w:pStyle w:val="afa"/>
              <w:rPr>
                <w:sz w:val="26"/>
                <w:szCs w:val="26"/>
                <w:lang w:val="en-US"/>
              </w:rPr>
            </w:pPr>
            <w:r w:rsidRPr="0057706B">
              <w:rPr>
                <w:sz w:val="26"/>
                <w:szCs w:val="26"/>
                <w:lang w:val="en-US"/>
              </w:rPr>
              <w:t>2</w:t>
            </w:r>
          </w:p>
        </w:tc>
        <w:tc>
          <w:tcPr>
            <w:tcW w:w="0" w:type="auto"/>
            <w:vAlign w:val="center"/>
          </w:tcPr>
          <w:p w:rsidR="00415E04" w:rsidRPr="0057706B" w:rsidRDefault="00415E04" w:rsidP="00F24365">
            <w:pPr>
              <w:pStyle w:val="afa"/>
              <w:rPr>
                <w:sz w:val="26"/>
                <w:szCs w:val="26"/>
              </w:rPr>
            </w:pPr>
            <w:r w:rsidRPr="0057706B">
              <w:rPr>
                <w:sz w:val="26"/>
                <w:szCs w:val="26"/>
              </w:rPr>
              <w:t>66521</w:t>
            </w:r>
          </w:p>
        </w:tc>
        <w:tc>
          <w:tcPr>
            <w:tcW w:w="0" w:type="auto"/>
            <w:vAlign w:val="center"/>
          </w:tcPr>
          <w:p w:rsidR="00415E04" w:rsidRPr="0057706B" w:rsidRDefault="00415E04" w:rsidP="00F24365">
            <w:pPr>
              <w:pStyle w:val="afa"/>
              <w:rPr>
                <w:sz w:val="26"/>
                <w:szCs w:val="26"/>
                <w:lang w:val="en-US"/>
              </w:rPr>
            </w:pPr>
            <w:r w:rsidRPr="0057706B">
              <w:rPr>
                <w:sz w:val="26"/>
                <w:szCs w:val="26"/>
                <w:lang w:val="en-US"/>
              </w:rPr>
              <w:t>48</w:t>
            </w: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 xml:space="preserve">в том числе 1-этажные </w:t>
            </w:r>
          </w:p>
        </w:tc>
        <w:tc>
          <w:tcPr>
            <w:tcW w:w="0" w:type="auto"/>
            <w:vAlign w:val="center"/>
          </w:tcPr>
          <w:p w:rsidR="00415E04" w:rsidRPr="0057706B" w:rsidRDefault="00415E04" w:rsidP="00F24365">
            <w:pPr>
              <w:pStyle w:val="afa"/>
              <w:rPr>
                <w:sz w:val="26"/>
                <w:szCs w:val="26"/>
              </w:rPr>
            </w:pPr>
            <w:r w:rsidRPr="0057706B">
              <w:rPr>
                <w:sz w:val="26"/>
                <w:szCs w:val="26"/>
              </w:rPr>
              <w:t>4,1</w:t>
            </w:r>
          </w:p>
        </w:tc>
        <w:tc>
          <w:tcPr>
            <w:tcW w:w="0" w:type="auto"/>
            <w:vAlign w:val="center"/>
          </w:tcPr>
          <w:p w:rsidR="00415E04" w:rsidRPr="0057706B" w:rsidRDefault="00415E04" w:rsidP="00F24365">
            <w:pPr>
              <w:pStyle w:val="afa"/>
              <w:rPr>
                <w:sz w:val="26"/>
                <w:szCs w:val="26"/>
              </w:rPr>
            </w:pPr>
            <w:r w:rsidRPr="0057706B">
              <w:rPr>
                <w:sz w:val="26"/>
                <w:szCs w:val="26"/>
              </w:rPr>
              <w:t>3</w:t>
            </w:r>
          </w:p>
        </w:tc>
        <w:tc>
          <w:tcPr>
            <w:tcW w:w="0" w:type="auto"/>
            <w:vAlign w:val="center"/>
          </w:tcPr>
          <w:p w:rsidR="00415E04" w:rsidRPr="0057706B" w:rsidRDefault="00415E04" w:rsidP="00F24365">
            <w:pPr>
              <w:pStyle w:val="afa"/>
              <w:rPr>
                <w:sz w:val="26"/>
                <w:szCs w:val="26"/>
              </w:rPr>
            </w:pPr>
            <w:r w:rsidRPr="0057706B">
              <w:rPr>
                <w:sz w:val="26"/>
                <w:szCs w:val="26"/>
              </w:rPr>
              <w:t>260,7</w:t>
            </w:r>
          </w:p>
        </w:tc>
        <w:tc>
          <w:tcPr>
            <w:tcW w:w="0" w:type="auto"/>
            <w:vAlign w:val="center"/>
          </w:tcPr>
          <w:p w:rsidR="00415E04" w:rsidRPr="0057706B" w:rsidRDefault="00415E04" w:rsidP="00F24365">
            <w:pPr>
              <w:pStyle w:val="afa"/>
              <w:rPr>
                <w:sz w:val="26"/>
                <w:szCs w:val="26"/>
                <w:lang w:val="en-US"/>
              </w:rPr>
            </w:pPr>
          </w:p>
        </w:tc>
        <w:tc>
          <w:tcPr>
            <w:tcW w:w="0" w:type="auto"/>
            <w:vAlign w:val="center"/>
          </w:tcPr>
          <w:p w:rsidR="00415E04" w:rsidRPr="0057706B" w:rsidRDefault="00415E04" w:rsidP="00F24365">
            <w:pPr>
              <w:pStyle w:val="afa"/>
              <w:rPr>
                <w:sz w:val="26"/>
                <w:szCs w:val="26"/>
              </w:rPr>
            </w:pPr>
            <w:r w:rsidRPr="0057706B">
              <w:rPr>
                <w:sz w:val="26"/>
                <w:szCs w:val="26"/>
              </w:rPr>
              <w:t>2038,0</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2184,4</w:t>
            </w:r>
          </w:p>
        </w:tc>
        <w:tc>
          <w:tcPr>
            <w:tcW w:w="0" w:type="auto"/>
            <w:vAlign w:val="center"/>
          </w:tcPr>
          <w:p w:rsidR="00415E04" w:rsidRPr="0057706B" w:rsidRDefault="00415E04" w:rsidP="00F24365">
            <w:pPr>
              <w:pStyle w:val="afa"/>
              <w:rPr>
                <w:sz w:val="26"/>
                <w:szCs w:val="26"/>
              </w:rPr>
            </w:pP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2-3-этажные</w:t>
            </w:r>
          </w:p>
        </w:tc>
        <w:tc>
          <w:tcPr>
            <w:tcW w:w="0" w:type="auto"/>
            <w:vAlign w:val="center"/>
          </w:tcPr>
          <w:p w:rsidR="00415E04" w:rsidRPr="0057706B" w:rsidRDefault="00415E04" w:rsidP="00F24365">
            <w:pPr>
              <w:pStyle w:val="afa"/>
              <w:rPr>
                <w:sz w:val="26"/>
                <w:szCs w:val="26"/>
              </w:rPr>
            </w:pPr>
            <w:r w:rsidRPr="0057706B">
              <w:rPr>
                <w:sz w:val="26"/>
                <w:szCs w:val="26"/>
              </w:rPr>
              <w:t>16,6</w:t>
            </w:r>
          </w:p>
        </w:tc>
        <w:tc>
          <w:tcPr>
            <w:tcW w:w="0" w:type="auto"/>
            <w:vAlign w:val="center"/>
          </w:tcPr>
          <w:p w:rsidR="00415E04" w:rsidRPr="0057706B" w:rsidRDefault="00415E04" w:rsidP="00F24365">
            <w:pPr>
              <w:pStyle w:val="afa"/>
              <w:rPr>
                <w:sz w:val="26"/>
                <w:szCs w:val="26"/>
              </w:rPr>
            </w:pPr>
            <w:r w:rsidRPr="0057706B">
              <w:rPr>
                <w:sz w:val="26"/>
                <w:szCs w:val="26"/>
              </w:rPr>
              <w:t>12</w:t>
            </w:r>
          </w:p>
        </w:tc>
        <w:tc>
          <w:tcPr>
            <w:tcW w:w="0" w:type="auto"/>
            <w:vAlign w:val="center"/>
          </w:tcPr>
          <w:p w:rsidR="00415E04" w:rsidRPr="0057706B" w:rsidRDefault="00415E04" w:rsidP="00F24365">
            <w:pPr>
              <w:pStyle w:val="afa"/>
              <w:rPr>
                <w:sz w:val="26"/>
                <w:szCs w:val="26"/>
              </w:rPr>
            </w:pPr>
            <w:r w:rsidRPr="0057706B">
              <w:rPr>
                <w:sz w:val="26"/>
                <w:szCs w:val="26"/>
              </w:rPr>
              <w:t>15659,8</w:t>
            </w:r>
          </w:p>
        </w:tc>
        <w:tc>
          <w:tcPr>
            <w:tcW w:w="0" w:type="auto"/>
            <w:vAlign w:val="center"/>
          </w:tcPr>
          <w:p w:rsidR="00415E04" w:rsidRPr="0057706B" w:rsidRDefault="00415E04" w:rsidP="00F24365">
            <w:pPr>
              <w:pStyle w:val="afa"/>
              <w:rPr>
                <w:sz w:val="26"/>
                <w:szCs w:val="26"/>
                <w:lang w:val="en-US"/>
              </w:rPr>
            </w:pPr>
          </w:p>
        </w:tc>
        <w:tc>
          <w:tcPr>
            <w:tcW w:w="0" w:type="auto"/>
            <w:vAlign w:val="center"/>
          </w:tcPr>
          <w:p w:rsidR="00415E04" w:rsidRPr="0057706B" w:rsidRDefault="00415E04" w:rsidP="00F24365">
            <w:pPr>
              <w:pStyle w:val="afa"/>
              <w:rPr>
                <w:sz w:val="26"/>
                <w:szCs w:val="26"/>
              </w:rPr>
            </w:pPr>
            <w:r w:rsidRPr="0057706B">
              <w:rPr>
                <w:sz w:val="26"/>
                <w:szCs w:val="26"/>
              </w:rPr>
              <w:t>932,2</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w:t>
            </w:r>
          </w:p>
        </w:tc>
        <w:tc>
          <w:tcPr>
            <w:tcW w:w="0" w:type="auto"/>
            <w:vAlign w:val="center"/>
          </w:tcPr>
          <w:p w:rsidR="00415E04" w:rsidRPr="0057706B" w:rsidRDefault="00415E04" w:rsidP="00F24365">
            <w:pPr>
              <w:pStyle w:val="afa"/>
              <w:rPr>
                <w:sz w:val="26"/>
                <w:szCs w:val="26"/>
              </w:rPr>
            </w:pPr>
          </w:p>
        </w:tc>
      </w:tr>
      <w:tr w:rsidR="00415E04" w:rsidRPr="0057706B" w:rsidTr="00F24365">
        <w:tc>
          <w:tcPr>
            <w:tcW w:w="0" w:type="auto"/>
            <w:vAlign w:val="center"/>
          </w:tcPr>
          <w:p w:rsidR="00415E04" w:rsidRPr="0057706B" w:rsidRDefault="00415E04" w:rsidP="00F24365">
            <w:pPr>
              <w:pStyle w:val="afa"/>
              <w:rPr>
                <w:sz w:val="26"/>
                <w:szCs w:val="26"/>
              </w:rPr>
            </w:pPr>
            <w:r w:rsidRPr="0057706B">
              <w:rPr>
                <w:sz w:val="26"/>
                <w:szCs w:val="26"/>
              </w:rPr>
              <w:t>4-5-этажные</w:t>
            </w:r>
          </w:p>
        </w:tc>
        <w:tc>
          <w:tcPr>
            <w:tcW w:w="0" w:type="auto"/>
            <w:vAlign w:val="center"/>
          </w:tcPr>
          <w:p w:rsidR="00415E04" w:rsidRPr="0057706B" w:rsidRDefault="00415E04" w:rsidP="00F24365">
            <w:pPr>
              <w:pStyle w:val="afa"/>
              <w:rPr>
                <w:sz w:val="26"/>
                <w:szCs w:val="26"/>
              </w:rPr>
            </w:pPr>
            <w:r w:rsidRPr="0057706B">
              <w:rPr>
                <w:sz w:val="26"/>
                <w:szCs w:val="26"/>
              </w:rPr>
              <w:t>117,7</w:t>
            </w:r>
          </w:p>
        </w:tc>
        <w:tc>
          <w:tcPr>
            <w:tcW w:w="0" w:type="auto"/>
            <w:vAlign w:val="center"/>
          </w:tcPr>
          <w:p w:rsidR="00415E04" w:rsidRPr="0057706B" w:rsidRDefault="00415E04" w:rsidP="00F24365">
            <w:pPr>
              <w:pStyle w:val="afa"/>
              <w:rPr>
                <w:sz w:val="26"/>
                <w:szCs w:val="26"/>
              </w:rPr>
            </w:pPr>
            <w:r w:rsidRPr="0057706B">
              <w:rPr>
                <w:sz w:val="26"/>
                <w:szCs w:val="26"/>
              </w:rPr>
              <w:t>85</w:t>
            </w:r>
          </w:p>
        </w:tc>
        <w:tc>
          <w:tcPr>
            <w:tcW w:w="0" w:type="auto"/>
            <w:vAlign w:val="center"/>
          </w:tcPr>
          <w:p w:rsidR="00415E04" w:rsidRPr="0057706B" w:rsidRDefault="00415E04" w:rsidP="00F24365">
            <w:pPr>
              <w:pStyle w:val="afa"/>
              <w:rPr>
                <w:sz w:val="26"/>
                <w:szCs w:val="26"/>
              </w:rPr>
            </w:pPr>
            <w:r w:rsidRPr="0057706B">
              <w:rPr>
                <w:sz w:val="26"/>
                <w:szCs w:val="26"/>
              </w:rPr>
              <w:t>53755,3</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w:t>
            </w:r>
          </w:p>
        </w:tc>
        <w:tc>
          <w:tcPr>
            <w:tcW w:w="0" w:type="auto"/>
            <w:vAlign w:val="center"/>
          </w:tcPr>
          <w:p w:rsidR="00415E04" w:rsidRPr="0057706B" w:rsidRDefault="00415E04" w:rsidP="00F24365">
            <w:pPr>
              <w:pStyle w:val="afa"/>
              <w:rPr>
                <w:sz w:val="26"/>
                <w:szCs w:val="26"/>
              </w:rPr>
            </w:pPr>
          </w:p>
        </w:tc>
        <w:tc>
          <w:tcPr>
            <w:tcW w:w="0" w:type="auto"/>
            <w:vAlign w:val="center"/>
          </w:tcPr>
          <w:p w:rsidR="00415E04" w:rsidRPr="0057706B" w:rsidRDefault="00415E04" w:rsidP="00F24365">
            <w:pPr>
              <w:pStyle w:val="afa"/>
              <w:rPr>
                <w:sz w:val="26"/>
                <w:szCs w:val="26"/>
              </w:rPr>
            </w:pPr>
            <w:r w:rsidRPr="0057706B">
              <w:rPr>
                <w:sz w:val="26"/>
                <w:szCs w:val="26"/>
              </w:rPr>
              <w:t>64336,6</w:t>
            </w:r>
          </w:p>
        </w:tc>
        <w:tc>
          <w:tcPr>
            <w:tcW w:w="0" w:type="auto"/>
            <w:vAlign w:val="center"/>
          </w:tcPr>
          <w:p w:rsidR="00415E04" w:rsidRPr="0057706B" w:rsidRDefault="00415E04" w:rsidP="00F24365">
            <w:pPr>
              <w:pStyle w:val="afa"/>
              <w:rPr>
                <w:sz w:val="26"/>
                <w:szCs w:val="26"/>
              </w:rPr>
            </w:pPr>
          </w:p>
        </w:tc>
      </w:tr>
    </w:tbl>
    <w:p w:rsidR="006A702C" w:rsidRDefault="006A702C" w:rsidP="00415E04"/>
    <w:p w:rsidR="00415E04" w:rsidRPr="00286731" w:rsidRDefault="00415E04" w:rsidP="00286731">
      <w:pPr>
        <w:spacing w:line="276" w:lineRule="auto"/>
        <w:ind w:firstLine="709"/>
        <w:rPr>
          <w:sz w:val="26"/>
          <w:szCs w:val="26"/>
        </w:rPr>
      </w:pPr>
      <w:r w:rsidRPr="00286731">
        <w:rPr>
          <w:sz w:val="26"/>
          <w:szCs w:val="26"/>
        </w:rPr>
        <w:t>Ветхий жилищный фонд: 93 дома, в т.ч. частный сектор - 75 домов; общая площадь ветхого жилищного фонда - 7,4 тыс. м</w:t>
      </w:r>
      <w:r w:rsidRPr="00286731">
        <w:rPr>
          <w:sz w:val="26"/>
          <w:szCs w:val="26"/>
          <w:vertAlign w:val="superscript"/>
        </w:rPr>
        <w:t>2</w:t>
      </w:r>
      <w:r w:rsidRPr="00286731">
        <w:rPr>
          <w:sz w:val="26"/>
          <w:szCs w:val="26"/>
        </w:rPr>
        <w:t>, в т.ч. частного сектора - 4,2 тыс. м</w:t>
      </w:r>
      <w:r w:rsidRPr="00286731">
        <w:rPr>
          <w:sz w:val="26"/>
          <w:szCs w:val="26"/>
          <w:vertAlign w:val="superscript"/>
        </w:rPr>
        <w:t>2</w:t>
      </w:r>
      <w:r w:rsidRPr="00286731">
        <w:rPr>
          <w:sz w:val="26"/>
          <w:szCs w:val="26"/>
        </w:rPr>
        <w:t xml:space="preserve">; количество проживающих - 367 чел., в т.ч. частный сектор - 137 чел. </w:t>
      </w:r>
    </w:p>
    <w:p w:rsidR="00415E04" w:rsidRPr="00286731" w:rsidRDefault="00415E04" w:rsidP="00286731">
      <w:pPr>
        <w:spacing w:line="276" w:lineRule="auto"/>
        <w:ind w:firstLine="709"/>
        <w:rPr>
          <w:sz w:val="26"/>
          <w:szCs w:val="26"/>
        </w:rPr>
      </w:pPr>
      <w:r w:rsidRPr="00286731">
        <w:rPr>
          <w:sz w:val="26"/>
          <w:szCs w:val="26"/>
        </w:rPr>
        <w:t>100% удельного веса жилых домов в общем объеме ввода жилья построено населением за свой счет и с помощью кредитов.</w:t>
      </w:r>
    </w:p>
    <w:p w:rsidR="00415E04" w:rsidRPr="00286731" w:rsidRDefault="00415E04" w:rsidP="00286731">
      <w:pPr>
        <w:spacing w:line="276" w:lineRule="auto"/>
        <w:rPr>
          <w:sz w:val="26"/>
          <w:szCs w:val="26"/>
        </w:rPr>
      </w:pPr>
      <w:r w:rsidRPr="00286731">
        <w:rPr>
          <w:sz w:val="26"/>
          <w:szCs w:val="26"/>
        </w:rPr>
        <w:tab/>
        <w:t>На перспективу весь жилищный фонд, как сохраняемый, так и нового строительства, должен иметь полное 100-процентное инженерное благоустройство.</w:t>
      </w:r>
    </w:p>
    <w:p w:rsidR="00395844" w:rsidRPr="00286731" w:rsidRDefault="00395844" w:rsidP="00286731">
      <w:pPr>
        <w:spacing w:line="276" w:lineRule="auto"/>
        <w:jc w:val="center"/>
        <w:rPr>
          <w:b/>
          <w:i/>
          <w:sz w:val="26"/>
          <w:szCs w:val="26"/>
        </w:rPr>
      </w:pPr>
      <w:bookmarkStart w:id="157" w:name="_Toc185048297"/>
    </w:p>
    <w:p w:rsidR="00415E04" w:rsidRPr="00286731" w:rsidRDefault="00415E04" w:rsidP="00286731">
      <w:pPr>
        <w:spacing w:line="276" w:lineRule="auto"/>
        <w:jc w:val="center"/>
        <w:rPr>
          <w:b/>
          <w:i/>
          <w:sz w:val="26"/>
          <w:szCs w:val="26"/>
        </w:rPr>
      </w:pPr>
      <w:r w:rsidRPr="00286731">
        <w:rPr>
          <w:b/>
          <w:i/>
          <w:sz w:val="26"/>
          <w:szCs w:val="26"/>
        </w:rPr>
        <w:lastRenderedPageBreak/>
        <w:t>Выводы</w:t>
      </w:r>
      <w:bookmarkEnd w:id="157"/>
      <w:r w:rsidRPr="00286731">
        <w:rPr>
          <w:b/>
          <w:i/>
          <w:sz w:val="26"/>
          <w:szCs w:val="26"/>
        </w:rPr>
        <w:t>:</w:t>
      </w:r>
    </w:p>
    <w:p w:rsidR="00415E04" w:rsidRPr="00286731" w:rsidRDefault="00415E04" w:rsidP="00286731">
      <w:pPr>
        <w:spacing w:line="276" w:lineRule="auto"/>
        <w:rPr>
          <w:sz w:val="26"/>
          <w:szCs w:val="26"/>
        </w:rPr>
      </w:pPr>
      <w:r w:rsidRPr="00286731">
        <w:rPr>
          <w:color w:val="FF00FF"/>
          <w:sz w:val="26"/>
          <w:szCs w:val="26"/>
        </w:rPr>
        <w:tab/>
      </w:r>
      <w:r w:rsidRPr="00286731">
        <w:rPr>
          <w:sz w:val="26"/>
          <w:szCs w:val="26"/>
        </w:rPr>
        <w:t>В целом жилищный фонд города как по количеству, так и по состоянию можно охарактеризовать средним уровнем.</w:t>
      </w:r>
    </w:p>
    <w:p w:rsidR="00415E04" w:rsidRPr="00286731" w:rsidRDefault="00415E04" w:rsidP="00286731">
      <w:pPr>
        <w:spacing w:line="276" w:lineRule="auto"/>
        <w:ind w:left="567"/>
        <w:rPr>
          <w:sz w:val="26"/>
          <w:szCs w:val="26"/>
        </w:rPr>
      </w:pPr>
      <w:r w:rsidRPr="00286731">
        <w:rPr>
          <w:sz w:val="26"/>
          <w:szCs w:val="26"/>
        </w:rPr>
        <w:tab/>
        <w:t>К проблемам жилищного фонда можно  отнести:</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недостаточный уровень жилищной обеспеченности - 22,4 м</w:t>
      </w:r>
      <w:r w:rsidRPr="00286731">
        <w:rPr>
          <w:sz w:val="26"/>
          <w:szCs w:val="26"/>
          <w:vertAlign w:val="superscript"/>
        </w:rPr>
        <w:t>2</w:t>
      </w:r>
      <w:r w:rsidRPr="00286731">
        <w:rPr>
          <w:sz w:val="26"/>
          <w:szCs w:val="26"/>
        </w:rPr>
        <w:t xml:space="preserve"> для посемейного расселения населения с предоставлением каждому члену семьи отдельной комнаты;</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размещение части жилищного фонда в экологически неблагоприятных условиях;</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проживание части населения в ветхом и непригодном к жилью жилищном фонде;</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недостаточная обеспеченность жилищного фонда инженерным оборудованием;</w:t>
      </w:r>
    </w:p>
    <w:p w:rsidR="00415E04" w:rsidRPr="00286731" w:rsidRDefault="00415E04" w:rsidP="00286731">
      <w:pPr>
        <w:numPr>
          <w:ilvl w:val="0"/>
          <w:numId w:val="14"/>
        </w:numPr>
        <w:suppressAutoHyphens w:val="0"/>
        <w:spacing w:before="60" w:line="276" w:lineRule="auto"/>
        <w:jc w:val="both"/>
        <w:rPr>
          <w:sz w:val="26"/>
          <w:szCs w:val="26"/>
        </w:rPr>
      </w:pPr>
      <w:r w:rsidRPr="00286731">
        <w:rPr>
          <w:sz w:val="26"/>
          <w:szCs w:val="26"/>
        </w:rPr>
        <w:t>низкий уровень благоустройства придомовых территорий.</w:t>
      </w:r>
    </w:p>
    <w:p w:rsidR="00654B04" w:rsidRPr="00852E84" w:rsidRDefault="00654B04" w:rsidP="00852E84"/>
    <w:p w:rsidR="00312AB2" w:rsidRPr="00857E32" w:rsidRDefault="00107304" w:rsidP="00395844">
      <w:pPr>
        <w:pStyle w:val="3"/>
        <w:spacing w:before="120" w:after="120" w:line="240" w:lineRule="auto"/>
        <w:jc w:val="center"/>
        <w:rPr>
          <w:sz w:val="26"/>
          <w:szCs w:val="26"/>
        </w:rPr>
      </w:pPr>
      <w:bookmarkStart w:id="158" w:name="_Toc118883593"/>
      <w:r w:rsidRPr="00857E32">
        <w:rPr>
          <w:sz w:val="26"/>
          <w:szCs w:val="26"/>
        </w:rPr>
        <w:t>II</w:t>
      </w:r>
      <w:r w:rsidR="00312AB2" w:rsidRPr="00857E32">
        <w:rPr>
          <w:sz w:val="26"/>
          <w:szCs w:val="26"/>
        </w:rPr>
        <w:t>.4</w:t>
      </w:r>
      <w:r w:rsidRPr="00857E32">
        <w:rPr>
          <w:sz w:val="26"/>
          <w:szCs w:val="26"/>
          <w:lang w:val="ru-RU"/>
        </w:rPr>
        <w:t>.</w:t>
      </w:r>
      <w:r w:rsidR="00BF303A">
        <w:rPr>
          <w:sz w:val="26"/>
          <w:szCs w:val="26"/>
          <w:lang w:val="ru-RU"/>
        </w:rPr>
        <w:t>3</w:t>
      </w:r>
      <w:r w:rsidR="00312AB2" w:rsidRPr="00857E32">
        <w:rPr>
          <w:sz w:val="26"/>
          <w:szCs w:val="26"/>
        </w:rPr>
        <w:t xml:space="preserve"> Культурно-бытовое обслуживание</w:t>
      </w:r>
      <w:bookmarkEnd w:id="158"/>
    </w:p>
    <w:p w:rsidR="00857E32" w:rsidRPr="00286731" w:rsidRDefault="00857E32" w:rsidP="00286731">
      <w:pPr>
        <w:spacing w:line="276" w:lineRule="auto"/>
        <w:ind w:firstLine="709"/>
        <w:jc w:val="both"/>
        <w:rPr>
          <w:sz w:val="26"/>
          <w:szCs w:val="26"/>
        </w:rPr>
      </w:pPr>
      <w:bookmarkStart w:id="159" w:name="__RefHeading__412_1612356966"/>
      <w:bookmarkStart w:id="160" w:name="__RefHeading__148_1539069001"/>
      <w:bookmarkStart w:id="161" w:name="__RefHeading__344_276625223"/>
      <w:bookmarkStart w:id="162" w:name="__RefHeading__508_670117999"/>
      <w:bookmarkStart w:id="163" w:name="__RefHeading__115_1212657833"/>
      <w:bookmarkStart w:id="164" w:name="__RefHeading__180_1585558239"/>
      <w:bookmarkStart w:id="165" w:name="__RefHeading__874_1612356966"/>
      <w:bookmarkEnd w:id="159"/>
      <w:bookmarkEnd w:id="160"/>
      <w:bookmarkEnd w:id="161"/>
      <w:bookmarkEnd w:id="162"/>
      <w:bookmarkEnd w:id="163"/>
      <w:bookmarkEnd w:id="164"/>
      <w:bookmarkEnd w:id="165"/>
      <w:r w:rsidRPr="00286731">
        <w:rPr>
          <w:sz w:val="26"/>
          <w:szCs w:val="26"/>
        </w:rPr>
        <w:t>Город Ермолино обладает системой предприятий культурно-бытового обслуживания с развитой структурой. Ниже представлена характеристика основных существующих учреждений обслуживания.</w:t>
      </w:r>
    </w:p>
    <w:p w:rsidR="00857E32" w:rsidRDefault="00857E32" w:rsidP="00857E32"/>
    <w:p w:rsidR="006724C9" w:rsidRPr="00483ADF" w:rsidRDefault="006724C9" w:rsidP="006724C9">
      <w:pPr>
        <w:pStyle w:val="afff5"/>
        <w:suppressAutoHyphens/>
        <w:rPr>
          <w:i/>
        </w:rPr>
      </w:pPr>
      <w:r w:rsidRPr="00483ADF">
        <w:rPr>
          <w:i/>
        </w:rPr>
        <w:t xml:space="preserve">Характеристика основных существующих учреждений обслуживания </w:t>
      </w:r>
    </w:p>
    <w:p w:rsidR="00857E32" w:rsidRPr="00920AAC" w:rsidRDefault="006724C9" w:rsidP="006724C9">
      <w:pPr>
        <w:jc w:val="right"/>
      </w:pPr>
      <w:r w:rsidRPr="00C118E8">
        <w:rPr>
          <w:i/>
          <w:lang w:eastAsia="ru-RU"/>
        </w:rPr>
        <w:t>Т</w:t>
      </w:r>
      <w:r>
        <w:rPr>
          <w:i/>
          <w:lang w:eastAsia="ru-RU"/>
        </w:rPr>
        <w:t>аблица 13</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92"/>
        <w:gridCol w:w="1102"/>
        <w:gridCol w:w="1331"/>
        <w:gridCol w:w="992"/>
        <w:gridCol w:w="1134"/>
        <w:gridCol w:w="1243"/>
      </w:tblGrid>
      <w:tr w:rsidR="00857E32" w:rsidRPr="00395844" w:rsidTr="00395844">
        <w:trPr>
          <w:trHeight w:val="169"/>
          <w:jc w:val="center"/>
        </w:trPr>
        <w:tc>
          <w:tcPr>
            <w:tcW w:w="3492" w:type="dxa"/>
          </w:tcPr>
          <w:p w:rsidR="00857E32" w:rsidRPr="00395844" w:rsidRDefault="00857E32" w:rsidP="00F24365">
            <w:pPr>
              <w:pStyle w:val="afa"/>
            </w:pPr>
            <w:r w:rsidRPr="00395844">
              <w:t>Наименование учреждений обслуживания</w:t>
            </w:r>
          </w:p>
        </w:tc>
        <w:tc>
          <w:tcPr>
            <w:tcW w:w="1102" w:type="dxa"/>
          </w:tcPr>
          <w:p w:rsidR="00857E32" w:rsidRPr="00395844" w:rsidRDefault="00857E32" w:rsidP="00F24365">
            <w:pPr>
              <w:pStyle w:val="afa"/>
            </w:pPr>
            <w:r w:rsidRPr="00395844">
              <w:t>Едм.</w:t>
            </w:r>
          </w:p>
          <w:p w:rsidR="00857E32" w:rsidRPr="00395844" w:rsidRDefault="00857E32" w:rsidP="00F24365">
            <w:pPr>
              <w:pStyle w:val="afa"/>
            </w:pPr>
            <w:r w:rsidRPr="00395844">
              <w:t>изм.</w:t>
            </w:r>
          </w:p>
        </w:tc>
        <w:tc>
          <w:tcPr>
            <w:tcW w:w="1331" w:type="dxa"/>
          </w:tcPr>
          <w:p w:rsidR="00857E32" w:rsidRPr="00395844" w:rsidRDefault="00857E32" w:rsidP="00F24365">
            <w:pPr>
              <w:pStyle w:val="afa"/>
            </w:pPr>
            <w:r w:rsidRPr="00395844">
              <w:t>Норма-тив на 1000 жителей</w:t>
            </w:r>
          </w:p>
        </w:tc>
        <w:tc>
          <w:tcPr>
            <w:tcW w:w="992" w:type="dxa"/>
          </w:tcPr>
          <w:p w:rsidR="00857E32" w:rsidRPr="00395844" w:rsidRDefault="00857E32" w:rsidP="00F24365">
            <w:pPr>
              <w:pStyle w:val="afa"/>
            </w:pPr>
            <w:r w:rsidRPr="00395844">
              <w:t>Сущев.</w:t>
            </w:r>
          </w:p>
          <w:p w:rsidR="00857E32" w:rsidRPr="00395844" w:rsidRDefault="00857E32" w:rsidP="00F24365">
            <w:pPr>
              <w:pStyle w:val="afa"/>
            </w:pPr>
            <w:r w:rsidRPr="00395844">
              <w:t>емкость</w:t>
            </w:r>
          </w:p>
        </w:tc>
        <w:tc>
          <w:tcPr>
            <w:tcW w:w="1134" w:type="dxa"/>
          </w:tcPr>
          <w:p w:rsidR="00857E32" w:rsidRPr="00395844" w:rsidRDefault="00857E32" w:rsidP="00F24365">
            <w:pPr>
              <w:pStyle w:val="afa"/>
            </w:pPr>
            <w:r w:rsidRPr="00395844">
              <w:t>Обеспеч.</w:t>
            </w:r>
          </w:p>
          <w:p w:rsidR="00857E32" w:rsidRPr="00395844" w:rsidRDefault="00857E32" w:rsidP="00F24365">
            <w:pPr>
              <w:pStyle w:val="afa"/>
            </w:pPr>
            <w:r w:rsidRPr="00395844">
              <w:t>на 1000 жит.</w:t>
            </w:r>
          </w:p>
        </w:tc>
        <w:tc>
          <w:tcPr>
            <w:tcW w:w="1243" w:type="dxa"/>
          </w:tcPr>
          <w:p w:rsidR="00857E32" w:rsidRPr="00395844" w:rsidRDefault="00857E32" w:rsidP="00F24365">
            <w:pPr>
              <w:pStyle w:val="afa"/>
            </w:pPr>
            <w:r w:rsidRPr="00395844">
              <w:t>% от норматива</w:t>
            </w:r>
          </w:p>
        </w:tc>
      </w:tr>
      <w:tr w:rsidR="00857E32" w:rsidRPr="00395844" w:rsidTr="00395844">
        <w:trPr>
          <w:trHeight w:val="169"/>
          <w:jc w:val="center"/>
        </w:trPr>
        <w:tc>
          <w:tcPr>
            <w:tcW w:w="3492" w:type="dxa"/>
          </w:tcPr>
          <w:p w:rsidR="00857E32" w:rsidRPr="00395844" w:rsidRDefault="00857E32" w:rsidP="00F24365">
            <w:pPr>
              <w:pStyle w:val="afa"/>
            </w:pPr>
            <w:r w:rsidRPr="00395844">
              <w:t>Детские дошкольные учреждения</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42</w:t>
            </w:r>
          </w:p>
        </w:tc>
        <w:tc>
          <w:tcPr>
            <w:tcW w:w="992" w:type="dxa"/>
          </w:tcPr>
          <w:p w:rsidR="00857E32" w:rsidRPr="00395844" w:rsidRDefault="00857E32" w:rsidP="00F24365">
            <w:pPr>
              <w:pStyle w:val="afa"/>
            </w:pPr>
            <w:r w:rsidRPr="00395844">
              <w:rPr>
                <w:lang w:val="en-US"/>
              </w:rPr>
              <w:t>400</w:t>
            </w:r>
          </w:p>
        </w:tc>
        <w:tc>
          <w:tcPr>
            <w:tcW w:w="1134" w:type="dxa"/>
          </w:tcPr>
          <w:p w:rsidR="00857E32" w:rsidRPr="00395844" w:rsidRDefault="00857E32" w:rsidP="00F24365">
            <w:pPr>
              <w:pStyle w:val="afa"/>
              <w:rPr>
                <w:lang w:val="en-US"/>
              </w:rPr>
            </w:pPr>
            <w:r w:rsidRPr="00395844">
              <w:rPr>
                <w:lang w:val="en-US"/>
              </w:rPr>
              <w:t>40</w:t>
            </w:r>
            <w:r w:rsidRPr="00395844">
              <w:t>,</w:t>
            </w:r>
            <w:r w:rsidRPr="00395844">
              <w:rPr>
                <w:lang w:val="en-US"/>
              </w:rPr>
              <w:t>19</w:t>
            </w:r>
          </w:p>
        </w:tc>
        <w:tc>
          <w:tcPr>
            <w:tcW w:w="1243" w:type="dxa"/>
          </w:tcPr>
          <w:p w:rsidR="00857E32" w:rsidRPr="00395844" w:rsidRDefault="00857E32" w:rsidP="00F24365">
            <w:pPr>
              <w:pStyle w:val="afa"/>
            </w:pPr>
            <w:r w:rsidRPr="00395844">
              <w:t>95,7</w:t>
            </w:r>
          </w:p>
        </w:tc>
      </w:tr>
      <w:tr w:rsidR="00857E32" w:rsidRPr="00395844" w:rsidTr="00395844">
        <w:trPr>
          <w:trHeight w:val="169"/>
          <w:jc w:val="center"/>
        </w:trPr>
        <w:tc>
          <w:tcPr>
            <w:tcW w:w="3492" w:type="dxa"/>
          </w:tcPr>
          <w:p w:rsidR="00857E32" w:rsidRPr="00395844" w:rsidRDefault="00857E32" w:rsidP="00F24365">
            <w:pPr>
              <w:pStyle w:val="afa"/>
            </w:pPr>
            <w:r w:rsidRPr="00395844">
              <w:t xml:space="preserve">Общеобразовательные школы </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128</w:t>
            </w:r>
          </w:p>
        </w:tc>
        <w:tc>
          <w:tcPr>
            <w:tcW w:w="992" w:type="dxa"/>
          </w:tcPr>
          <w:p w:rsidR="00857E32" w:rsidRPr="00395844" w:rsidRDefault="00857E32" w:rsidP="00F24365">
            <w:pPr>
              <w:pStyle w:val="afa"/>
            </w:pPr>
            <w:r w:rsidRPr="00395844">
              <w:t>960</w:t>
            </w:r>
          </w:p>
        </w:tc>
        <w:tc>
          <w:tcPr>
            <w:tcW w:w="1134" w:type="dxa"/>
          </w:tcPr>
          <w:p w:rsidR="00857E32" w:rsidRPr="00395844" w:rsidRDefault="00857E32" w:rsidP="00F24365">
            <w:pPr>
              <w:pStyle w:val="afa"/>
            </w:pPr>
            <w:r w:rsidRPr="00395844">
              <w:t>96,48</w:t>
            </w:r>
          </w:p>
        </w:tc>
        <w:tc>
          <w:tcPr>
            <w:tcW w:w="1243" w:type="dxa"/>
          </w:tcPr>
          <w:p w:rsidR="00857E32" w:rsidRPr="00395844" w:rsidRDefault="00857E32" w:rsidP="00F24365">
            <w:pPr>
              <w:pStyle w:val="afa"/>
              <w:rPr>
                <w:lang w:val="en-US"/>
              </w:rPr>
            </w:pPr>
            <w:r w:rsidRPr="00395844">
              <w:rPr>
                <w:lang w:val="en-US"/>
              </w:rPr>
              <w:t>75</w:t>
            </w:r>
            <w:r w:rsidRPr="00395844">
              <w:t>,</w:t>
            </w:r>
            <w:r w:rsidRPr="00395844">
              <w:rPr>
                <w:lang w:val="en-US"/>
              </w:rPr>
              <w:t>38</w:t>
            </w:r>
          </w:p>
        </w:tc>
      </w:tr>
      <w:tr w:rsidR="00857E32" w:rsidRPr="00395844" w:rsidTr="00395844">
        <w:trPr>
          <w:trHeight w:val="169"/>
          <w:jc w:val="center"/>
        </w:trPr>
        <w:tc>
          <w:tcPr>
            <w:tcW w:w="3492" w:type="dxa"/>
          </w:tcPr>
          <w:p w:rsidR="00857E32" w:rsidRPr="00395844" w:rsidRDefault="00857E32" w:rsidP="00F24365">
            <w:pPr>
              <w:pStyle w:val="afa"/>
            </w:pPr>
            <w:r w:rsidRPr="00395844">
              <w:t>Межшкольные учебно-производственные комбинаты</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11</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rPr>
                <w:lang w:val="en-US"/>
              </w:rPr>
            </w:pPr>
            <w:r w:rsidRPr="00395844">
              <w:rPr>
                <w:lang w:val="en-US"/>
              </w:rPr>
              <w:t>-</w:t>
            </w:r>
          </w:p>
        </w:tc>
        <w:tc>
          <w:tcPr>
            <w:tcW w:w="1243" w:type="dxa"/>
          </w:tcPr>
          <w:p w:rsidR="00857E32" w:rsidRPr="00395844" w:rsidRDefault="00857E32" w:rsidP="00F24365">
            <w:pPr>
              <w:pStyle w:val="afa"/>
              <w:rPr>
                <w:lang w:val="en-US"/>
              </w:rPr>
            </w:pPr>
            <w:r w:rsidRPr="00395844">
              <w:rPr>
                <w:lang w:val="en-US"/>
              </w:rPr>
              <w:t>-</w:t>
            </w:r>
          </w:p>
        </w:tc>
      </w:tr>
      <w:tr w:rsidR="00857E32" w:rsidRPr="00395844" w:rsidTr="00395844">
        <w:trPr>
          <w:trHeight w:val="169"/>
          <w:jc w:val="center"/>
        </w:trPr>
        <w:tc>
          <w:tcPr>
            <w:tcW w:w="3492" w:type="dxa"/>
          </w:tcPr>
          <w:p w:rsidR="00857E32" w:rsidRPr="00395844" w:rsidRDefault="00857E32" w:rsidP="00F24365">
            <w:pPr>
              <w:pStyle w:val="afa"/>
            </w:pPr>
            <w:r w:rsidRPr="00395844">
              <w:t>Внешкольные учреждения</w:t>
            </w:r>
          </w:p>
        </w:tc>
        <w:tc>
          <w:tcPr>
            <w:tcW w:w="1102" w:type="dxa"/>
          </w:tcPr>
          <w:p w:rsidR="00857E32" w:rsidRPr="00395844" w:rsidRDefault="00857E32" w:rsidP="00F24365">
            <w:pPr>
              <w:pStyle w:val="afa"/>
            </w:pPr>
            <w:r w:rsidRPr="00395844">
              <w:t>уч.</w:t>
            </w:r>
          </w:p>
        </w:tc>
        <w:tc>
          <w:tcPr>
            <w:tcW w:w="1331" w:type="dxa"/>
          </w:tcPr>
          <w:p w:rsidR="00857E32" w:rsidRPr="00395844" w:rsidRDefault="00857E32" w:rsidP="00F24365">
            <w:pPr>
              <w:pStyle w:val="afa"/>
            </w:pPr>
            <w:r w:rsidRPr="00395844">
              <w:t>10% от числа школьников</w:t>
            </w:r>
          </w:p>
        </w:tc>
        <w:tc>
          <w:tcPr>
            <w:tcW w:w="992" w:type="dxa"/>
          </w:tcPr>
          <w:p w:rsidR="00857E32" w:rsidRPr="00395844" w:rsidRDefault="00857E32" w:rsidP="00F24365">
            <w:pPr>
              <w:pStyle w:val="afa"/>
            </w:pPr>
            <w:r w:rsidRPr="00395844">
              <w:t>125</w:t>
            </w:r>
          </w:p>
        </w:tc>
        <w:tc>
          <w:tcPr>
            <w:tcW w:w="1134" w:type="dxa"/>
          </w:tcPr>
          <w:p w:rsidR="00857E32" w:rsidRPr="00395844" w:rsidRDefault="00857E32" w:rsidP="00F24365">
            <w:pPr>
              <w:pStyle w:val="afa"/>
            </w:pPr>
            <w:r w:rsidRPr="00395844">
              <w:t>121</w:t>
            </w:r>
          </w:p>
        </w:tc>
        <w:tc>
          <w:tcPr>
            <w:tcW w:w="1243" w:type="dxa"/>
          </w:tcPr>
          <w:p w:rsidR="00857E32" w:rsidRPr="00395844" w:rsidRDefault="00857E32" w:rsidP="00F24365">
            <w:pPr>
              <w:pStyle w:val="afa"/>
            </w:pPr>
            <w:r w:rsidRPr="00395844">
              <w:t>130</w:t>
            </w:r>
          </w:p>
        </w:tc>
      </w:tr>
      <w:tr w:rsidR="00857E32" w:rsidRPr="00395844" w:rsidTr="00395844">
        <w:trPr>
          <w:trHeight w:val="318"/>
          <w:jc w:val="center"/>
        </w:trPr>
        <w:tc>
          <w:tcPr>
            <w:tcW w:w="3492" w:type="dxa"/>
          </w:tcPr>
          <w:p w:rsidR="00857E32" w:rsidRPr="00395844" w:rsidRDefault="00857E32" w:rsidP="00F24365">
            <w:pPr>
              <w:pStyle w:val="afa"/>
            </w:pPr>
            <w:r w:rsidRPr="00395844">
              <w:t>Средние спец.учебные заведения</w:t>
            </w:r>
          </w:p>
        </w:tc>
        <w:tc>
          <w:tcPr>
            <w:tcW w:w="1102" w:type="dxa"/>
          </w:tcPr>
          <w:p w:rsidR="00857E32" w:rsidRPr="00395844" w:rsidRDefault="00857E32" w:rsidP="00F24365">
            <w:pPr>
              <w:pStyle w:val="afa"/>
            </w:pPr>
            <w:r w:rsidRPr="00395844">
              <w:t>студент</w:t>
            </w:r>
          </w:p>
        </w:tc>
        <w:tc>
          <w:tcPr>
            <w:tcW w:w="1331" w:type="dxa"/>
          </w:tcPr>
          <w:p w:rsidR="00857E32" w:rsidRPr="00395844" w:rsidRDefault="00857E32" w:rsidP="00F24365">
            <w:pPr>
              <w:pStyle w:val="afa"/>
            </w:pPr>
            <w:r w:rsidRPr="00395844">
              <w:t>-</w:t>
            </w:r>
          </w:p>
        </w:tc>
        <w:tc>
          <w:tcPr>
            <w:tcW w:w="992" w:type="dxa"/>
          </w:tcPr>
          <w:p w:rsidR="00857E32" w:rsidRPr="00395844" w:rsidRDefault="00857E32" w:rsidP="00F24365">
            <w:pPr>
              <w:pStyle w:val="afa"/>
              <w:rPr>
                <w:lang w:val="en-US"/>
              </w:rPr>
            </w:pPr>
            <w:r w:rsidRPr="00395844">
              <w:rPr>
                <w:lang w:val="en-US"/>
              </w:rPr>
              <w:t>167</w:t>
            </w:r>
          </w:p>
        </w:tc>
        <w:tc>
          <w:tcPr>
            <w:tcW w:w="1134" w:type="dxa"/>
          </w:tcPr>
          <w:p w:rsidR="00857E32" w:rsidRPr="00395844" w:rsidRDefault="00857E32" w:rsidP="00F24365">
            <w:pPr>
              <w:pStyle w:val="afa"/>
            </w:pPr>
            <w:r w:rsidRPr="00395844">
              <w:t>18,1</w:t>
            </w:r>
          </w:p>
        </w:tc>
        <w:tc>
          <w:tcPr>
            <w:tcW w:w="1243" w:type="dxa"/>
          </w:tcPr>
          <w:p w:rsidR="00857E32" w:rsidRPr="00395844" w:rsidRDefault="00857E32" w:rsidP="00F24365">
            <w:pPr>
              <w:pStyle w:val="afa"/>
              <w:rPr>
                <w:lang w:val="en-US"/>
              </w:rPr>
            </w:pPr>
            <w:r w:rsidRPr="00395844">
              <w:rPr>
                <w:lang w:val="en-US"/>
              </w:rPr>
              <w:t>-</w:t>
            </w:r>
          </w:p>
        </w:tc>
      </w:tr>
      <w:tr w:rsidR="00857E32" w:rsidRPr="00395844" w:rsidTr="00395844">
        <w:trPr>
          <w:trHeight w:val="318"/>
          <w:jc w:val="center"/>
        </w:trPr>
        <w:tc>
          <w:tcPr>
            <w:tcW w:w="3492" w:type="dxa"/>
          </w:tcPr>
          <w:p w:rsidR="00857E32" w:rsidRPr="00395844" w:rsidRDefault="00857E32" w:rsidP="00F24365">
            <w:pPr>
              <w:pStyle w:val="afa"/>
            </w:pPr>
            <w:r w:rsidRPr="00395844">
              <w:t>Поликлиники, амбулатории*</w:t>
            </w:r>
          </w:p>
        </w:tc>
        <w:tc>
          <w:tcPr>
            <w:tcW w:w="1102" w:type="dxa"/>
          </w:tcPr>
          <w:p w:rsidR="00857E32" w:rsidRPr="00395844" w:rsidRDefault="00857E32" w:rsidP="00F24365">
            <w:pPr>
              <w:pStyle w:val="afa"/>
            </w:pPr>
            <w:r w:rsidRPr="00395844">
              <w:t>пос/см</w:t>
            </w:r>
          </w:p>
        </w:tc>
        <w:tc>
          <w:tcPr>
            <w:tcW w:w="1331" w:type="dxa"/>
          </w:tcPr>
          <w:p w:rsidR="00857E32" w:rsidRPr="00395844" w:rsidRDefault="00857E32" w:rsidP="00F24365">
            <w:pPr>
              <w:pStyle w:val="afa"/>
            </w:pPr>
            <w:r w:rsidRPr="00395844">
              <w:t>18,15</w:t>
            </w:r>
          </w:p>
        </w:tc>
        <w:tc>
          <w:tcPr>
            <w:tcW w:w="992" w:type="dxa"/>
          </w:tcPr>
          <w:p w:rsidR="00857E32" w:rsidRPr="00395844" w:rsidRDefault="00857E32" w:rsidP="00F24365">
            <w:pPr>
              <w:pStyle w:val="afa"/>
            </w:pPr>
            <w:r w:rsidRPr="00395844">
              <w:t>200</w:t>
            </w:r>
          </w:p>
        </w:tc>
        <w:tc>
          <w:tcPr>
            <w:tcW w:w="1134" w:type="dxa"/>
          </w:tcPr>
          <w:p w:rsidR="00857E32" w:rsidRPr="00395844" w:rsidRDefault="00857E32" w:rsidP="00F24365">
            <w:pPr>
              <w:pStyle w:val="afa"/>
            </w:pPr>
            <w:r w:rsidRPr="00395844">
              <w:rPr>
                <w:lang w:val="en-US"/>
              </w:rPr>
              <w:t>20</w:t>
            </w:r>
            <w:r w:rsidRPr="00395844">
              <w:t>,</w:t>
            </w:r>
            <w:r w:rsidRPr="00395844">
              <w:rPr>
                <w:lang w:val="en-US"/>
              </w:rPr>
              <w:t>09</w:t>
            </w:r>
          </w:p>
        </w:tc>
        <w:tc>
          <w:tcPr>
            <w:tcW w:w="1243" w:type="dxa"/>
          </w:tcPr>
          <w:p w:rsidR="00857E32" w:rsidRPr="00395844" w:rsidRDefault="00857E32" w:rsidP="00F24365">
            <w:pPr>
              <w:pStyle w:val="afa"/>
            </w:pPr>
            <w:r w:rsidRPr="00395844">
              <w:t>110,69</w:t>
            </w:r>
          </w:p>
        </w:tc>
      </w:tr>
      <w:tr w:rsidR="00857E32" w:rsidRPr="00395844" w:rsidTr="00395844">
        <w:trPr>
          <w:trHeight w:val="318"/>
          <w:jc w:val="center"/>
        </w:trPr>
        <w:tc>
          <w:tcPr>
            <w:tcW w:w="3492" w:type="dxa"/>
          </w:tcPr>
          <w:p w:rsidR="00857E32" w:rsidRPr="00395844" w:rsidRDefault="00857E32" w:rsidP="00F24365">
            <w:pPr>
              <w:pStyle w:val="afa"/>
            </w:pPr>
            <w:r w:rsidRPr="00395844">
              <w:t>Стационары всех типов*</w:t>
            </w:r>
          </w:p>
        </w:tc>
        <w:tc>
          <w:tcPr>
            <w:tcW w:w="1102" w:type="dxa"/>
          </w:tcPr>
          <w:p w:rsidR="00857E32" w:rsidRPr="00395844" w:rsidRDefault="00857E32" w:rsidP="00F24365">
            <w:pPr>
              <w:pStyle w:val="afa"/>
            </w:pPr>
            <w:r w:rsidRPr="00395844">
              <w:t>коек</w:t>
            </w:r>
          </w:p>
        </w:tc>
        <w:tc>
          <w:tcPr>
            <w:tcW w:w="1331" w:type="dxa"/>
          </w:tcPr>
          <w:p w:rsidR="00857E32" w:rsidRPr="00395844" w:rsidRDefault="00857E32" w:rsidP="00F24365">
            <w:pPr>
              <w:pStyle w:val="afa"/>
            </w:pPr>
            <w:r w:rsidRPr="00395844">
              <w:t>13,47</w:t>
            </w:r>
          </w:p>
        </w:tc>
        <w:tc>
          <w:tcPr>
            <w:tcW w:w="992" w:type="dxa"/>
          </w:tcPr>
          <w:p w:rsidR="00857E32" w:rsidRPr="00395844" w:rsidRDefault="00857E32" w:rsidP="00F24365">
            <w:pPr>
              <w:pStyle w:val="afa"/>
            </w:pPr>
            <w:r w:rsidRPr="00395844">
              <w:t>50</w:t>
            </w:r>
          </w:p>
        </w:tc>
        <w:tc>
          <w:tcPr>
            <w:tcW w:w="1134" w:type="dxa"/>
          </w:tcPr>
          <w:p w:rsidR="00857E32" w:rsidRPr="00395844" w:rsidRDefault="00857E32" w:rsidP="00F24365">
            <w:pPr>
              <w:pStyle w:val="afa"/>
            </w:pPr>
            <w:r w:rsidRPr="00395844">
              <w:t>5,02</w:t>
            </w:r>
          </w:p>
        </w:tc>
        <w:tc>
          <w:tcPr>
            <w:tcW w:w="1243" w:type="dxa"/>
          </w:tcPr>
          <w:p w:rsidR="00857E32" w:rsidRPr="00395844" w:rsidRDefault="00857E32" w:rsidP="00F24365">
            <w:pPr>
              <w:pStyle w:val="afa"/>
            </w:pPr>
            <w:r w:rsidRPr="00395844">
              <w:t>37,27</w:t>
            </w:r>
          </w:p>
        </w:tc>
      </w:tr>
      <w:tr w:rsidR="00DB2A0C" w:rsidRPr="00395844" w:rsidTr="00395844">
        <w:trPr>
          <w:trHeight w:val="318"/>
          <w:jc w:val="center"/>
        </w:trPr>
        <w:tc>
          <w:tcPr>
            <w:tcW w:w="3492" w:type="dxa"/>
          </w:tcPr>
          <w:p w:rsidR="00DB2A0C" w:rsidRPr="00395844" w:rsidRDefault="00DB2A0C" w:rsidP="00F24365">
            <w:pPr>
              <w:pStyle w:val="afa"/>
            </w:pPr>
            <w:r w:rsidRPr="00395844">
              <w:t>Аптеки*</w:t>
            </w:r>
          </w:p>
        </w:tc>
        <w:tc>
          <w:tcPr>
            <w:tcW w:w="1102" w:type="dxa"/>
          </w:tcPr>
          <w:p w:rsidR="00DB2A0C" w:rsidRPr="00395844" w:rsidRDefault="00DB2A0C" w:rsidP="00F24365">
            <w:pPr>
              <w:pStyle w:val="afa"/>
            </w:pPr>
            <w:r w:rsidRPr="00395844">
              <w:t>объект</w:t>
            </w:r>
          </w:p>
        </w:tc>
        <w:tc>
          <w:tcPr>
            <w:tcW w:w="1331" w:type="dxa"/>
          </w:tcPr>
          <w:p w:rsidR="00DB2A0C" w:rsidRPr="00395844" w:rsidRDefault="00DB2A0C" w:rsidP="00F24365">
            <w:pPr>
              <w:pStyle w:val="afa"/>
            </w:pPr>
            <w:r w:rsidRPr="00395844">
              <w:t xml:space="preserve">1 на  </w:t>
            </w:r>
            <w:r w:rsidRPr="00395844">
              <w:rPr>
                <w:lang w:val="en-US"/>
              </w:rPr>
              <w:t xml:space="preserve">10 </w:t>
            </w:r>
            <w:r w:rsidRPr="00395844">
              <w:t>тыс.жителей</w:t>
            </w:r>
          </w:p>
          <w:p w:rsidR="00DB2A0C" w:rsidRPr="00395844" w:rsidRDefault="00DB2A0C" w:rsidP="00F24365">
            <w:pPr>
              <w:pStyle w:val="afa"/>
            </w:pPr>
            <w:r w:rsidRPr="00395844">
              <w:t>25,7 м</w:t>
            </w:r>
            <w:r w:rsidRPr="00395844">
              <w:rPr>
                <w:vertAlign w:val="superscript"/>
              </w:rPr>
              <w:t>2</w:t>
            </w:r>
            <w:r w:rsidRPr="00395844">
              <w:t xml:space="preserve"> </w:t>
            </w:r>
          </w:p>
        </w:tc>
        <w:tc>
          <w:tcPr>
            <w:tcW w:w="992" w:type="dxa"/>
          </w:tcPr>
          <w:p w:rsidR="00DB2A0C" w:rsidRPr="00395844" w:rsidRDefault="00DB2A0C" w:rsidP="00BD5A72">
            <w:pPr>
              <w:pStyle w:val="afa"/>
            </w:pPr>
            <w:r w:rsidRPr="00395844">
              <w:t>3</w:t>
            </w:r>
          </w:p>
          <w:p w:rsidR="00DB2A0C" w:rsidRPr="00395844" w:rsidRDefault="00DB2A0C" w:rsidP="00BD5A72">
            <w:pPr>
              <w:pStyle w:val="afa"/>
            </w:pPr>
          </w:p>
          <w:p w:rsidR="00DB2A0C" w:rsidRPr="00395844" w:rsidRDefault="00DB2A0C" w:rsidP="00BD5A72">
            <w:pPr>
              <w:pStyle w:val="afa"/>
            </w:pPr>
            <w:r w:rsidRPr="00395844">
              <w:t>(96  м</w:t>
            </w:r>
            <w:r w:rsidRPr="00395844">
              <w:rPr>
                <w:vertAlign w:val="superscript"/>
              </w:rPr>
              <w:t xml:space="preserve">2 </w:t>
            </w:r>
            <w:r w:rsidRPr="00395844">
              <w:t>)</w:t>
            </w:r>
          </w:p>
        </w:tc>
        <w:tc>
          <w:tcPr>
            <w:tcW w:w="1134" w:type="dxa"/>
          </w:tcPr>
          <w:p w:rsidR="00DB2A0C" w:rsidRPr="00395844" w:rsidRDefault="00DB2A0C" w:rsidP="00BD5A72">
            <w:pPr>
              <w:pStyle w:val="afa"/>
            </w:pPr>
            <w:r w:rsidRPr="00395844">
              <w:t>0,3</w:t>
            </w:r>
          </w:p>
          <w:p w:rsidR="00DB2A0C" w:rsidRPr="00395844" w:rsidRDefault="00DB2A0C" w:rsidP="00BD5A72">
            <w:pPr>
              <w:pStyle w:val="afa"/>
            </w:pPr>
          </w:p>
          <w:p w:rsidR="00DB2A0C" w:rsidRPr="00395844" w:rsidRDefault="00DB2A0C" w:rsidP="00BD5A72">
            <w:pPr>
              <w:pStyle w:val="afa"/>
            </w:pPr>
          </w:p>
          <w:p w:rsidR="00DB2A0C" w:rsidRPr="00395844" w:rsidRDefault="00DB2A0C" w:rsidP="00BD5A72">
            <w:pPr>
              <w:pStyle w:val="afa"/>
            </w:pPr>
            <w:r w:rsidRPr="00395844">
              <w:t>9,64</w:t>
            </w:r>
          </w:p>
        </w:tc>
        <w:tc>
          <w:tcPr>
            <w:tcW w:w="1243" w:type="dxa"/>
          </w:tcPr>
          <w:p w:rsidR="00DB2A0C" w:rsidRPr="00395844" w:rsidRDefault="00DB2A0C" w:rsidP="00BD5A72">
            <w:pPr>
              <w:pStyle w:val="afa"/>
            </w:pPr>
            <w:r w:rsidRPr="00395844">
              <w:t>300</w:t>
            </w:r>
          </w:p>
        </w:tc>
      </w:tr>
      <w:tr w:rsidR="00857E32" w:rsidRPr="00395844" w:rsidTr="00395844">
        <w:trPr>
          <w:trHeight w:val="318"/>
          <w:jc w:val="center"/>
        </w:trPr>
        <w:tc>
          <w:tcPr>
            <w:tcW w:w="3492" w:type="dxa"/>
          </w:tcPr>
          <w:p w:rsidR="00857E32" w:rsidRPr="00395844" w:rsidRDefault="00857E32" w:rsidP="00F24365">
            <w:pPr>
              <w:pStyle w:val="afa"/>
            </w:pPr>
            <w:r w:rsidRPr="00395844">
              <w:t>Станции скорой помощи*</w:t>
            </w:r>
          </w:p>
        </w:tc>
        <w:tc>
          <w:tcPr>
            <w:tcW w:w="1102" w:type="dxa"/>
          </w:tcPr>
          <w:p w:rsidR="00857E32" w:rsidRPr="00395844" w:rsidRDefault="00857E32" w:rsidP="00F24365">
            <w:pPr>
              <w:pStyle w:val="afa"/>
            </w:pPr>
            <w:r w:rsidRPr="00395844">
              <w:t>машин</w:t>
            </w:r>
          </w:p>
        </w:tc>
        <w:tc>
          <w:tcPr>
            <w:tcW w:w="1331" w:type="dxa"/>
          </w:tcPr>
          <w:p w:rsidR="00857E32" w:rsidRPr="00395844" w:rsidRDefault="00857E32" w:rsidP="00F24365">
            <w:pPr>
              <w:pStyle w:val="afa"/>
            </w:pPr>
            <w:r w:rsidRPr="00395844">
              <w:t>0,1</w:t>
            </w:r>
          </w:p>
        </w:tc>
        <w:tc>
          <w:tcPr>
            <w:tcW w:w="992" w:type="dxa"/>
          </w:tcPr>
          <w:p w:rsidR="00857E32" w:rsidRPr="00395844" w:rsidRDefault="00857E32" w:rsidP="00F24365">
            <w:pPr>
              <w:pStyle w:val="afa"/>
            </w:pPr>
            <w:r w:rsidRPr="00395844">
              <w:t>2</w:t>
            </w:r>
          </w:p>
        </w:tc>
        <w:tc>
          <w:tcPr>
            <w:tcW w:w="1134" w:type="dxa"/>
          </w:tcPr>
          <w:p w:rsidR="00857E32" w:rsidRPr="00395844" w:rsidRDefault="00857E32" w:rsidP="00F24365">
            <w:pPr>
              <w:pStyle w:val="afa"/>
            </w:pPr>
            <w:r w:rsidRPr="00395844">
              <w:t>0,2</w:t>
            </w:r>
          </w:p>
        </w:tc>
        <w:tc>
          <w:tcPr>
            <w:tcW w:w="1243" w:type="dxa"/>
          </w:tcPr>
          <w:p w:rsidR="00857E32" w:rsidRPr="00395844" w:rsidRDefault="00857E32" w:rsidP="00F24365">
            <w:pPr>
              <w:pStyle w:val="afa"/>
            </w:pPr>
            <w:r w:rsidRPr="00395844">
              <w:t>200</w:t>
            </w:r>
          </w:p>
        </w:tc>
      </w:tr>
      <w:tr w:rsidR="00857E32" w:rsidRPr="00395844" w:rsidTr="00395844">
        <w:trPr>
          <w:trHeight w:val="546"/>
          <w:jc w:val="center"/>
        </w:trPr>
        <w:tc>
          <w:tcPr>
            <w:tcW w:w="3492" w:type="dxa"/>
          </w:tcPr>
          <w:p w:rsidR="00857E32" w:rsidRPr="00395844" w:rsidRDefault="00857E32" w:rsidP="00F24365">
            <w:pPr>
              <w:pStyle w:val="afa"/>
            </w:pPr>
            <w:r w:rsidRPr="00395844">
              <w:lastRenderedPageBreak/>
              <w:t>Помещения для физкультурно-оздоровительных занятий</w:t>
            </w:r>
          </w:p>
        </w:tc>
        <w:tc>
          <w:tcPr>
            <w:tcW w:w="1102" w:type="dxa"/>
          </w:tcPr>
          <w:p w:rsidR="00857E32" w:rsidRPr="00395844" w:rsidRDefault="00857E32" w:rsidP="00F24365">
            <w:pPr>
              <w:pStyle w:val="afa"/>
            </w:pPr>
            <w:r w:rsidRPr="00395844">
              <w:t>м</w:t>
            </w:r>
            <w:r w:rsidRPr="00395844">
              <w:rPr>
                <w:vertAlign w:val="superscript"/>
              </w:rPr>
              <w:t>2</w:t>
            </w:r>
            <w:r w:rsidRPr="00395844">
              <w:t xml:space="preserve"> общ.пл.</w:t>
            </w:r>
          </w:p>
        </w:tc>
        <w:tc>
          <w:tcPr>
            <w:tcW w:w="1331" w:type="dxa"/>
          </w:tcPr>
          <w:p w:rsidR="00857E32" w:rsidRPr="00395844" w:rsidRDefault="00857E32" w:rsidP="00F24365">
            <w:pPr>
              <w:pStyle w:val="afa"/>
            </w:pPr>
            <w:r w:rsidRPr="00395844">
              <w:t>70</w:t>
            </w:r>
          </w:p>
        </w:tc>
        <w:tc>
          <w:tcPr>
            <w:tcW w:w="992" w:type="dxa"/>
          </w:tcPr>
          <w:p w:rsidR="00857E32" w:rsidRPr="00395844" w:rsidRDefault="00857E32" w:rsidP="00F24365">
            <w:pPr>
              <w:pStyle w:val="afa"/>
            </w:pPr>
            <w:r w:rsidRPr="00395844">
              <w:t>108</w:t>
            </w:r>
          </w:p>
        </w:tc>
        <w:tc>
          <w:tcPr>
            <w:tcW w:w="1134" w:type="dxa"/>
          </w:tcPr>
          <w:p w:rsidR="00857E32" w:rsidRPr="00395844" w:rsidRDefault="00857E32" w:rsidP="00F24365">
            <w:pPr>
              <w:pStyle w:val="afa"/>
            </w:pPr>
            <w:r w:rsidRPr="00395844">
              <w:t>11</w:t>
            </w:r>
          </w:p>
        </w:tc>
        <w:tc>
          <w:tcPr>
            <w:tcW w:w="1243" w:type="dxa"/>
          </w:tcPr>
          <w:p w:rsidR="00857E32" w:rsidRPr="00395844" w:rsidRDefault="00857E32" w:rsidP="00F24365">
            <w:pPr>
              <w:pStyle w:val="afa"/>
            </w:pPr>
            <w:r w:rsidRPr="00395844">
              <w:t>15,7</w:t>
            </w:r>
          </w:p>
        </w:tc>
      </w:tr>
      <w:tr w:rsidR="00857E32" w:rsidRPr="00395844" w:rsidTr="00395844">
        <w:trPr>
          <w:trHeight w:val="288"/>
          <w:jc w:val="center"/>
        </w:trPr>
        <w:tc>
          <w:tcPr>
            <w:tcW w:w="3492" w:type="dxa"/>
          </w:tcPr>
          <w:p w:rsidR="00857E32" w:rsidRPr="00395844" w:rsidRDefault="00857E32" w:rsidP="00F24365">
            <w:pPr>
              <w:pStyle w:val="afa"/>
            </w:pPr>
            <w:r w:rsidRPr="00395844">
              <w:t>Спортивные залы общего пользования</w:t>
            </w:r>
          </w:p>
        </w:tc>
        <w:tc>
          <w:tcPr>
            <w:tcW w:w="1102" w:type="dxa"/>
          </w:tcPr>
          <w:p w:rsidR="00857E32" w:rsidRPr="00395844" w:rsidRDefault="00857E32" w:rsidP="00F24365">
            <w:pPr>
              <w:pStyle w:val="afa"/>
            </w:pPr>
            <w:r w:rsidRPr="00395844">
              <w:t>«-«</w:t>
            </w:r>
          </w:p>
        </w:tc>
        <w:tc>
          <w:tcPr>
            <w:tcW w:w="1331" w:type="dxa"/>
          </w:tcPr>
          <w:p w:rsidR="00857E32" w:rsidRPr="00395844" w:rsidRDefault="00857E32" w:rsidP="00F24365">
            <w:pPr>
              <w:pStyle w:val="afa"/>
            </w:pPr>
            <w:r w:rsidRPr="00395844">
              <w:t>80</w:t>
            </w:r>
          </w:p>
        </w:tc>
        <w:tc>
          <w:tcPr>
            <w:tcW w:w="992" w:type="dxa"/>
          </w:tcPr>
          <w:p w:rsidR="00857E32" w:rsidRPr="00395844" w:rsidRDefault="00857E32" w:rsidP="00F24365">
            <w:pPr>
              <w:pStyle w:val="afa"/>
            </w:pPr>
            <w:r w:rsidRPr="00395844">
              <w:t>500</w:t>
            </w:r>
          </w:p>
        </w:tc>
        <w:tc>
          <w:tcPr>
            <w:tcW w:w="1134" w:type="dxa"/>
          </w:tcPr>
          <w:p w:rsidR="00857E32" w:rsidRPr="00395844" w:rsidRDefault="00857E32" w:rsidP="00F24365">
            <w:pPr>
              <w:pStyle w:val="afa"/>
            </w:pPr>
            <w:r w:rsidRPr="00395844">
              <w:t>50,24</w:t>
            </w:r>
          </w:p>
        </w:tc>
        <w:tc>
          <w:tcPr>
            <w:tcW w:w="1243" w:type="dxa"/>
          </w:tcPr>
          <w:p w:rsidR="00857E32" w:rsidRPr="00395844" w:rsidRDefault="00857E32" w:rsidP="00F24365">
            <w:pPr>
              <w:pStyle w:val="afa"/>
            </w:pPr>
            <w:r w:rsidRPr="00395844">
              <w:t>62,8</w:t>
            </w:r>
          </w:p>
        </w:tc>
      </w:tr>
      <w:tr w:rsidR="00857E32" w:rsidRPr="00395844" w:rsidTr="00395844">
        <w:trPr>
          <w:trHeight w:val="318"/>
          <w:jc w:val="center"/>
        </w:trPr>
        <w:tc>
          <w:tcPr>
            <w:tcW w:w="3492" w:type="dxa"/>
          </w:tcPr>
          <w:p w:rsidR="00857E32" w:rsidRPr="00395844" w:rsidRDefault="00857E32" w:rsidP="00F24365">
            <w:pPr>
              <w:pStyle w:val="afa"/>
            </w:pPr>
            <w:r w:rsidRPr="00395844">
              <w:t>Клубы и учреждения клубного типа*</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20</w:t>
            </w:r>
          </w:p>
        </w:tc>
        <w:tc>
          <w:tcPr>
            <w:tcW w:w="992" w:type="dxa"/>
          </w:tcPr>
          <w:p w:rsidR="00857E32" w:rsidRPr="00395844" w:rsidRDefault="00857E32" w:rsidP="00F24365">
            <w:pPr>
              <w:pStyle w:val="afa"/>
            </w:pPr>
            <w:r w:rsidRPr="00395844">
              <w:t>450</w:t>
            </w:r>
          </w:p>
        </w:tc>
        <w:tc>
          <w:tcPr>
            <w:tcW w:w="1134" w:type="dxa"/>
          </w:tcPr>
          <w:p w:rsidR="00857E32" w:rsidRPr="00395844" w:rsidRDefault="00857E32" w:rsidP="00F24365">
            <w:pPr>
              <w:pStyle w:val="afa"/>
            </w:pPr>
            <w:r w:rsidRPr="00395844">
              <w:t>45,23</w:t>
            </w:r>
          </w:p>
        </w:tc>
        <w:tc>
          <w:tcPr>
            <w:tcW w:w="1243" w:type="dxa"/>
          </w:tcPr>
          <w:p w:rsidR="00857E32" w:rsidRPr="00395844" w:rsidRDefault="00857E32" w:rsidP="00F24365">
            <w:pPr>
              <w:pStyle w:val="afa"/>
            </w:pPr>
            <w:r w:rsidRPr="00395844">
              <w:t>226,15</w:t>
            </w:r>
          </w:p>
        </w:tc>
      </w:tr>
      <w:tr w:rsidR="00857E32" w:rsidRPr="00395844" w:rsidTr="00395844">
        <w:trPr>
          <w:trHeight w:val="318"/>
          <w:jc w:val="center"/>
        </w:trPr>
        <w:tc>
          <w:tcPr>
            <w:tcW w:w="3492" w:type="dxa"/>
          </w:tcPr>
          <w:p w:rsidR="00857E32" w:rsidRPr="00395844" w:rsidRDefault="00857E32" w:rsidP="00F24365">
            <w:pPr>
              <w:pStyle w:val="afa"/>
            </w:pPr>
            <w:r w:rsidRPr="00395844">
              <w:t>Музеи*</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0,017</w:t>
            </w:r>
          </w:p>
        </w:tc>
        <w:tc>
          <w:tcPr>
            <w:tcW w:w="992" w:type="dxa"/>
          </w:tcPr>
          <w:p w:rsidR="00857E32" w:rsidRPr="00395844" w:rsidRDefault="00857E32" w:rsidP="00F24365">
            <w:pPr>
              <w:pStyle w:val="afa"/>
            </w:pPr>
            <w:r w:rsidRPr="00395844">
              <w:t>1</w:t>
            </w:r>
          </w:p>
        </w:tc>
        <w:tc>
          <w:tcPr>
            <w:tcW w:w="1134" w:type="dxa"/>
          </w:tcPr>
          <w:p w:rsidR="00857E32" w:rsidRPr="00395844" w:rsidRDefault="00857E32" w:rsidP="00F24365">
            <w:pPr>
              <w:pStyle w:val="afa"/>
            </w:pPr>
          </w:p>
        </w:tc>
        <w:tc>
          <w:tcPr>
            <w:tcW w:w="1243" w:type="dxa"/>
          </w:tcPr>
          <w:p w:rsidR="00857E32" w:rsidRPr="00395844" w:rsidRDefault="00857E32" w:rsidP="00F24365">
            <w:pPr>
              <w:pStyle w:val="afa"/>
              <w:rPr>
                <w:lang w:val="en-US"/>
              </w:rPr>
            </w:pPr>
          </w:p>
        </w:tc>
      </w:tr>
      <w:tr w:rsidR="00857E32" w:rsidRPr="00395844" w:rsidTr="00395844">
        <w:trPr>
          <w:trHeight w:val="318"/>
          <w:jc w:val="center"/>
        </w:trPr>
        <w:tc>
          <w:tcPr>
            <w:tcW w:w="3492" w:type="dxa"/>
          </w:tcPr>
          <w:p w:rsidR="00857E32" w:rsidRPr="00395844" w:rsidRDefault="00857E32" w:rsidP="00F24365">
            <w:pPr>
              <w:pStyle w:val="afa"/>
            </w:pPr>
            <w:r w:rsidRPr="00395844">
              <w:t>Выставочные залы</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r w:rsidR="00857E32" w:rsidRPr="00395844" w:rsidTr="00395844">
        <w:trPr>
          <w:trHeight w:val="318"/>
          <w:jc w:val="center"/>
        </w:trPr>
        <w:tc>
          <w:tcPr>
            <w:tcW w:w="3492" w:type="dxa"/>
          </w:tcPr>
          <w:p w:rsidR="00857E32" w:rsidRPr="00395844" w:rsidRDefault="00857E32" w:rsidP="00F24365">
            <w:pPr>
              <w:pStyle w:val="afa"/>
            </w:pPr>
            <w:r w:rsidRPr="00395844">
              <w:t>Библиотеки</w:t>
            </w:r>
          </w:p>
        </w:tc>
        <w:tc>
          <w:tcPr>
            <w:tcW w:w="1102" w:type="dxa"/>
          </w:tcPr>
          <w:p w:rsidR="00857E32" w:rsidRPr="00395844" w:rsidRDefault="00857E32" w:rsidP="00F24365">
            <w:pPr>
              <w:pStyle w:val="afa"/>
            </w:pPr>
            <w:r w:rsidRPr="00395844">
              <w:t>тыс.том.</w:t>
            </w:r>
          </w:p>
        </w:tc>
        <w:tc>
          <w:tcPr>
            <w:tcW w:w="1331" w:type="dxa"/>
          </w:tcPr>
          <w:p w:rsidR="00857E32" w:rsidRPr="00395844" w:rsidRDefault="00857E32" w:rsidP="00F24365">
            <w:pPr>
              <w:pStyle w:val="afa"/>
            </w:pPr>
            <w:r w:rsidRPr="00395844">
              <w:t>4</w:t>
            </w:r>
          </w:p>
        </w:tc>
        <w:tc>
          <w:tcPr>
            <w:tcW w:w="992" w:type="dxa"/>
          </w:tcPr>
          <w:p w:rsidR="00857E32" w:rsidRPr="00395844" w:rsidRDefault="00857E32" w:rsidP="00F24365">
            <w:pPr>
              <w:pStyle w:val="afa"/>
            </w:pPr>
            <w:r w:rsidRPr="00395844">
              <w:t>28,9</w:t>
            </w:r>
          </w:p>
        </w:tc>
        <w:tc>
          <w:tcPr>
            <w:tcW w:w="1134" w:type="dxa"/>
          </w:tcPr>
          <w:p w:rsidR="00857E32" w:rsidRPr="00395844" w:rsidRDefault="00857E32" w:rsidP="00F24365">
            <w:pPr>
              <w:pStyle w:val="afa"/>
            </w:pPr>
            <w:r w:rsidRPr="00395844">
              <w:t>2,9</w:t>
            </w:r>
          </w:p>
        </w:tc>
        <w:tc>
          <w:tcPr>
            <w:tcW w:w="1243" w:type="dxa"/>
          </w:tcPr>
          <w:p w:rsidR="00857E32" w:rsidRPr="00395844" w:rsidRDefault="00857E32" w:rsidP="00F24365">
            <w:pPr>
              <w:pStyle w:val="afa"/>
            </w:pPr>
            <w:r w:rsidRPr="00395844">
              <w:t>72,61</w:t>
            </w:r>
          </w:p>
        </w:tc>
      </w:tr>
      <w:tr w:rsidR="00DB2A0C" w:rsidRPr="00395844" w:rsidTr="00395844">
        <w:trPr>
          <w:trHeight w:val="318"/>
          <w:jc w:val="center"/>
        </w:trPr>
        <w:tc>
          <w:tcPr>
            <w:tcW w:w="3492" w:type="dxa"/>
          </w:tcPr>
          <w:p w:rsidR="00DB2A0C" w:rsidRPr="00395844" w:rsidRDefault="00DB2A0C" w:rsidP="00F24365">
            <w:pPr>
              <w:pStyle w:val="afa"/>
            </w:pPr>
            <w:r w:rsidRPr="00395844">
              <w:t xml:space="preserve">Магазины всех типов </w:t>
            </w:r>
          </w:p>
        </w:tc>
        <w:tc>
          <w:tcPr>
            <w:tcW w:w="1102" w:type="dxa"/>
          </w:tcPr>
          <w:p w:rsidR="00DB2A0C" w:rsidRPr="00395844" w:rsidRDefault="00DB2A0C" w:rsidP="00F24365">
            <w:pPr>
              <w:pStyle w:val="afa"/>
            </w:pPr>
            <w:r w:rsidRPr="00395844">
              <w:t>м</w:t>
            </w:r>
            <w:r w:rsidRPr="00395844">
              <w:rPr>
                <w:vertAlign w:val="superscript"/>
              </w:rPr>
              <w:t>2</w:t>
            </w:r>
            <w:r w:rsidRPr="00395844">
              <w:t xml:space="preserve"> торг.пл.</w:t>
            </w:r>
          </w:p>
        </w:tc>
        <w:tc>
          <w:tcPr>
            <w:tcW w:w="1331" w:type="dxa"/>
          </w:tcPr>
          <w:p w:rsidR="00DB2A0C" w:rsidRPr="00395844" w:rsidRDefault="00DB2A0C" w:rsidP="00F24365">
            <w:pPr>
              <w:pStyle w:val="afa"/>
            </w:pPr>
            <w:r w:rsidRPr="00395844">
              <w:t>280</w:t>
            </w:r>
          </w:p>
        </w:tc>
        <w:tc>
          <w:tcPr>
            <w:tcW w:w="992" w:type="dxa"/>
          </w:tcPr>
          <w:p w:rsidR="00DB2A0C" w:rsidRPr="00395844" w:rsidRDefault="00DB2A0C" w:rsidP="00BD5A72">
            <w:pPr>
              <w:pStyle w:val="afa"/>
            </w:pPr>
            <w:r w:rsidRPr="00395844">
              <w:t>5968,3</w:t>
            </w:r>
          </w:p>
        </w:tc>
        <w:tc>
          <w:tcPr>
            <w:tcW w:w="1134" w:type="dxa"/>
          </w:tcPr>
          <w:p w:rsidR="00DB2A0C" w:rsidRPr="00395844" w:rsidRDefault="00DB2A0C" w:rsidP="00BD5A72">
            <w:pPr>
              <w:pStyle w:val="afa"/>
            </w:pPr>
            <w:r w:rsidRPr="00395844">
              <w:t>596,3</w:t>
            </w:r>
          </w:p>
        </w:tc>
        <w:tc>
          <w:tcPr>
            <w:tcW w:w="1243" w:type="dxa"/>
          </w:tcPr>
          <w:p w:rsidR="00DB2A0C" w:rsidRPr="00395844" w:rsidRDefault="00DB2A0C" w:rsidP="00F24365">
            <w:pPr>
              <w:pStyle w:val="afa"/>
            </w:pPr>
            <w:r w:rsidRPr="00395844">
              <w:t>126,7</w:t>
            </w:r>
          </w:p>
        </w:tc>
      </w:tr>
      <w:tr w:rsidR="00857E32" w:rsidRPr="00395844" w:rsidTr="00395844">
        <w:trPr>
          <w:trHeight w:val="546"/>
          <w:jc w:val="center"/>
        </w:trPr>
        <w:tc>
          <w:tcPr>
            <w:tcW w:w="3492" w:type="dxa"/>
          </w:tcPr>
          <w:p w:rsidR="00857E32" w:rsidRPr="00395844" w:rsidRDefault="00857E32" w:rsidP="00F24365">
            <w:pPr>
              <w:pStyle w:val="afa"/>
            </w:pPr>
            <w:r w:rsidRPr="00395844">
              <w:t>Предприятий общественного питания</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40</w:t>
            </w:r>
          </w:p>
        </w:tc>
        <w:tc>
          <w:tcPr>
            <w:tcW w:w="992" w:type="dxa"/>
          </w:tcPr>
          <w:p w:rsidR="00857E32" w:rsidRPr="00395844" w:rsidRDefault="00857E32" w:rsidP="00F24365">
            <w:pPr>
              <w:pStyle w:val="afa"/>
            </w:pPr>
            <w:r w:rsidRPr="00395844">
              <w:t>60</w:t>
            </w:r>
          </w:p>
        </w:tc>
        <w:tc>
          <w:tcPr>
            <w:tcW w:w="1134" w:type="dxa"/>
          </w:tcPr>
          <w:p w:rsidR="00857E32" w:rsidRPr="00395844" w:rsidRDefault="00857E32" w:rsidP="00F24365">
            <w:pPr>
              <w:pStyle w:val="afa"/>
            </w:pPr>
            <w:r w:rsidRPr="00395844">
              <w:t>6,03</w:t>
            </w:r>
          </w:p>
        </w:tc>
        <w:tc>
          <w:tcPr>
            <w:tcW w:w="1243" w:type="dxa"/>
          </w:tcPr>
          <w:p w:rsidR="00857E32" w:rsidRPr="00395844" w:rsidRDefault="00857E32" w:rsidP="00F24365">
            <w:pPr>
              <w:pStyle w:val="afa"/>
            </w:pPr>
            <w:r w:rsidRPr="00395844">
              <w:t>15,08</w:t>
            </w:r>
          </w:p>
        </w:tc>
      </w:tr>
      <w:tr w:rsidR="00857E32" w:rsidRPr="00395844" w:rsidTr="00395844">
        <w:trPr>
          <w:trHeight w:val="528"/>
          <w:jc w:val="center"/>
        </w:trPr>
        <w:tc>
          <w:tcPr>
            <w:tcW w:w="3492" w:type="dxa"/>
          </w:tcPr>
          <w:p w:rsidR="00857E32" w:rsidRPr="00395844" w:rsidRDefault="00857E32" w:rsidP="00F24365">
            <w:pPr>
              <w:pStyle w:val="afa"/>
            </w:pPr>
            <w:r w:rsidRPr="00395844">
              <w:t>Предприятий бытового обслуживания</w:t>
            </w:r>
          </w:p>
        </w:tc>
        <w:tc>
          <w:tcPr>
            <w:tcW w:w="1102" w:type="dxa"/>
          </w:tcPr>
          <w:p w:rsidR="00857E32" w:rsidRPr="00395844" w:rsidRDefault="00857E32" w:rsidP="00F24365">
            <w:pPr>
              <w:pStyle w:val="afa"/>
            </w:pPr>
            <w:r w:rsidRPr="00395844">
              <w:t>раб. мест</w:t>
            </w:r>
          </w:p>
        </w:tc>
        <w:tc>
          <w:tcPr>
            <w:tcW w:w="1331" w:type="dxa"/>
          </w:tcPr>
          <w:p w:rsidR="00857E32" w:rsidRPr="00395844" w:rsidRDefault="00857E32" w:rsidP="00F24365">
            <w:pPr>
              <w:pStyle w:val="afa"/>
            </w:pPr>
            <w:r w:rsidRPr="00395844">
              <w:t>9</w:t>
            </w:r>
          </w:p>
        </w:tc>
        <w:tc>
          <w:tcPr>
            <w:tcW w:w="992" w:type="dxa"/>
          </w:tcPr>
          <w:p w:rsidR="00857E32" w:rsidRPr="00395844" w:rsidRDefault="00857E32" w:rsidP="00F24365">
            <w:pPr>
              <w:pStyle w:val="afa"/>
            </w:pPr>
            <w:r w:rsidRPr="00395844">
              <w:t>33</w:t>
            </w:r>
          </w:p>
        </w:tc>
        <w:tc>
          <w:tcPr>
            <w:tcW w:w="1134" w:type="dxa"/>
          </w:tcPr>
          <w:p w:rsidR="00857E32" w:rsidRPr="00395844" w:rsidRDefault="00857E32" w:rsidP="00F24365">
            <w:pPr>
              <w:pStyle w:val="afa"/>
            </w:pPr>
            <w:r w:rsidRPr="00395844">
              <w:t>3,32</w:t>
            </w:r>
          </w:p>
        </w:tc>
        <w:tc>
          <w:tcPr>
            <w:tcW w:w="1243" w:type="dxa"/>
          </w:tcPr>
          <w:p w:rsidR="00857E32" w:rsidRPr="00395844" w:rsidRDefault="00857E32" w:rsidP="00F24365">
            <w:pPr>
              <w:pStyle w:val="afa"/>
            </w:pPr>
            <w:r w:rsidRPr="00395844">
              <w:t>36,89</w:t>
            </w:r>
          </w:p>
        </w:tc>
      </w:tr>
      <w:tr w:rsidR="00857E32" w:rsidRPr="00395844" w:rsidTr="00395844">
        <w:trPr>
          <w:trHeight w:val="476"/>
          <w:jc w:val="center"/>
        </w:trPr>
        <w:tc>
          <w:tcPr>
            <w:tcW w:w="3492" w:type="dxa"/>
          </w:tcPr>
          <w:p w:rsidR="00857E32" w:rsidRPr="00395844" w:rsidRDefault="00857E32" w:rsidP="00F24365">
            <w:pPr>
              <w:pStyle w:val="afa"/>
            </w:pPr>
            <w:r w:rsidRPr="00395844">
              <w:t>Прачечные</w:t>
            </w:r>
          </w:p>
        </w:tc>
        <w:tc>
          <w:tcPr>
            <w:tcW w:w="1102" w:type="dxa"/>
          </w:tcPr>
          <w:p w:rsidR="00857E32" w:rsidRPr="00395844" w:rsidRDefault="00857E32" w:rsidP="00F24365">
            <w:pPr>
              <w:pStyle w:val="afa"/>
            </w:pPr>
            <w:r w:rsidRPr="00395844">
              <w:t>кг вещей в смену</w:t>
            </w:r>
          </w:p>
        </w:tc>
        <w:tc>
          <w:tcPr>
            <w:tcW w:w="1331" w:type="dxa"/>
          </w:tcPr>
          <w:p w:rsidR="00857E32" w:rsidRPr="00395844" w:rsidRDefault="00857E32" w:rsidP="00F24365">
            <w:pPr>
              <w:pStyle w:val="afa"/>
            </w:pPr>
            <w:r w:rsidRPr="00395844">
              <w:t>120</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r w:rsidR="00857E32" w:rsidRPr="00395844" w:rsidTr="00395844">
        <w:trPr>
          <w:trHeight w:val="492"/>
          <w:jc w:val="center"/>
        </w:trPr>
        <w:tc>
          <w:tcPr>
            <w:tcW w:w="3492" w:type="dxa"/>
          </w:tcPr>
          <w:p w:rsidR="00857E32" w:rsidRPr="00395844" w:rsidRDefault="00857E32" w:rsidP="00F24365">
            <w:pPr>
              <w:pStyle w:val="afa"/>
            </w:pPr>
            <w:r w:rsidRPr="00395844">
              <w:t>Химчистки</w:t>
            </w:r>
          </w:p>
        </w:tc>
        <w:tc>
          <w:tcPr>
            <w:tcW w:w="1102" w:type="dxa"/>
          </w:tcPr>
          <w:p w:rsidR="00857E32" w:rsidRPr="00395844" w:rsidRDefault="00857E32" w:rsidP="00F24365">
            <w:pPr>
              <w:pStyle w:val="afa"/>
            </w:pPr>
            <w:r w:rsidRPr="00395844">
              <w:t>кг вещей в смену</w:t>
            </w:r>
          </w:p>
        </w:tc>
        <w:tc>
          <w:tcPr>
            <w:tcW w:w="1331" w:type="dxa"/>
          </w:tcPr>
          <w:p w:rsidR="00857E32" w:rsidRPr="00395844" w:rsidRDefault="00857E32" w:rsidP="00F24365">
            <w:pPr>
              <w:pStyle w:val="afa"/>
            </w:pPr>
            <w:r w:rsidRPr="00395844">
              <w:t>11,4</w:t>
            </w:r>
          </w:p>
        </w:tc>
        <w:tc>
          <w:tcPr>
            <w:tcW w:w="992" w:type="dxa"/>
          </w:tcPr>
          <w:p w:rsidR="00857E32" w:rsidRPr="00395844" w:rsidRDefault="00857E32" w:rsidP="00F24365">
            <w:pPr>
              <w:pStyle w:val="afa"/>
            </w:pPr>
            <w:r w:rsidRPr="00395844">
              <w:t>-</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r w:rsidR="00857E32" w:rsidRPr="00395844" w:rsidTr="00395844">
        <w:trPr>
          <w:trHeight w:val="318"/>
          <w:jc w:val="center"/>
        </w:trPr>
        <w:tc>
          <w:tcPr>
            <w:tcW w:w="3492" w:type="dxa"/>
          </w:tcPr>
          <w:p w:rsidR="00857E32" w:rsidRPr="00395844" w:rsidRDefault="00857E32" w:rsidP="00F24365">
            <w:pPr>
              <w:pStyle w:val="afa"/>
            </w:pPr>
            <w:r w:rsidRPr="00395844">
              <w:t>Бани</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5</w:t>
            </w:r>
          </w:p>
        </w:tc>
        <w:tc>
          <w:tcPr>
            <w:tcW w:w="992" w:type="dxa"/>
          </w:tcPr>
          <w:p w:rsidR="00857E32" w:rsidRPr="00395844" w:rsidRDefault="00857E32" w:rsidP="00F24365">
            <w:pPr>
              <w:pStyle w:val="afa"/>
            </w:pPr>
            <w:r w:rsidRPr="00395844">
              <w:t>50</w:t>
            </w:r>
          </w:p>
        </w:tc>
        <w:tc>
          <w:tcPr>
            <w:tcW w:w="1134" w:type="dxa"/>
          </w:tcPr>
          <w:p w:rsidR="00857E32" w:rsidRPr="00395844" w:rsidRDefault="00857E32" w:rsidP="00F24365">
            <w:pPr>
              <w:pStyle w:val="afa"/>
            </w:pPr>
            <w:r w:rsidRPr="00395844">
              <w:t>5,03</w:t>
            </w:r>
          </w:p>
        </w:tc>
        <w:tc>
          <w:tcPr>
            <w:tcW w:w="1243" w:type="dxa"/>
          </w:tcPr>
          <w:p w:rsidR="00857E32" w:rsidRPr="00395844" w:rsidRDefault="00857E32" w:rsidP="00F24365">
            <w:pPr>
              <w:pStyle w:val="afa"/>
            </w:pPr>
            <w:r w:rsidRPr="00395844">
              <w:t>100,6</w:t>
            </w:r>
          </w:p>
        </w:tc>
      </w:tr>
      <w:tr w:rsidR="00857E32" w:rsidRPr="00395844" w:rsidTr="00395844">
        <w:trPr>
          <w:trHeight w:val="318"/>
          <w:jc w:val="center"/>
        </w:trPr>
        <w:tc>
          <w:tcPr>
            <w:tcW w:w="3492" w:type="dxa"/>
          </w:tcPr>
          <w:p w:rsidR="00857E32" w:rsidRPr="00395844" w:rsidRDefault="00857E32" w:rsidP="00F24365">
            <w:pPr>
              <w:pStyle w:val="afa"/>
            </w:pPr>
            <w:r w:rsidRPr="00395844">
              <w:t>Отделения связи</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w:t>
            </w:r>
          </w:p>
        </w:tc>
        <w:tc>
          <w:tcPr>
            <w:tcW w:w="992" w:type="dxa"/>
          </w:tcPr>
          <w:p w:rsidR="00857E32" w:rsidRPr="00395844" w:rsidRDefault="00857E32" w:rsidP="00F24365">
            <w:pPr>
              <w:pStyle w:val="afa"/>
            </w:pPr>
            <w:r w:rsidRPr="00395844">
              <w:t>3</w:t>
            </w:r>
          </w:p>
        </w:tc>
        <w:tc>
          <w:tcPr>
            <w:tcW w:w="1134" w:type="dxa"/>
          </w:tcPr>
          <w:p w:rsidR="00857E32" w:rsidRPr="00395844" w:rsidRDefault="00857E32" w:rsidP="00F24365">
            <w:pPr>
              <w:pStyle w:val="afa"/>
            </w:pPr>
          </w:p>
        </w:tc>
        <w:tc>
          <w:tcPr>
            <w:tcW w:w="1243" w:type="dxa"/>
          </w:tcPr>
          <w:p w:rsidR="00857E32" w:rsidRPr="00395844" w:rsidRDefault="00857E32" w:rsidP="00F24365">
            <w:pPr>
              <w:pStyle w:val="afa"/>
            </w:pPr>
          </w:p>
        </w:tc>
      </w:tr>
      <w:tr w:rsidR="00857E32" w:rsidRPr="00395844" w:rsidTr="00395844">
        <w:trPr>
          <w:trHeight w:val="651"/>
          <w:jc w:val="center"/>
        </w:trPr>
        <w:tc>
          <w:tcPr>
            <w:tcW w:w="3492" w:type="dxa"/>
          </w:tcPr>
          <w:p w:rsidR="00857E32" w:rsidRPr="00395844" w:rsidRDefault="00857E32" w:rsidP="00F24365">
            <w:pPr>
              <w:pStyle w:val="afa"/>
            </w:pPr>
            <w:r w:rsidRPr="00395844">
              <w:t>Отделения и филиалы сбербанка</w:t>
            </w:r>
          </w:p>
        </w:tc>
        <w:tc>
          <w:tcPr>
            <w:tcW w:w="1102" w:type="dxa"/>
          </w:tcPr>
          <w:p w:rsidR="00857E32" w:rsidRPr="00395844" w:rsidRDefault="00857E32" w:rsidP="00F24365">
            <w:pPr>
              <w:pStyle w:val="afa"/>
            </w:pPr>
            <w:r w:rsidRPr="00395844">
              <w:t>объект</w:t>
            </w:r>
          </w:p>
        </w:tc>
        <w:tc>
          <w:tcPr>
            <w:tcW w:w="1331" w:type="dxa"/>
          </w:tcPr>
          <w:p w:rsidR="00857E32" w:rsidRPr="00395844" w:rsidRDefault="00857E32" w:rsidP="00F24365">
            <w:pPr>
              <w:pStyle w:val="afa"/>
            </w:pPr>
            <w:r w:rsidRPr="00395844">
              <w:t>1 на 20 тыс.жит.</w:t>
            </w:r>
          </w:p>
        </w:tc>
        <w:tc>
          <w:tcPr>
            <w:tcW w:w="992" w:type="dxa"/>
          </w:tcPr>
          <w:p w:rsidR="00857E32" w:rsidRPr="00395844" w:rsidRDefault="00857E32" w:rsidP="00F24365">
            <w:pPr>
              <w:pStyle w:val="afa"/>
            </w:pPr>
            <w:r w:rsidRPr="00395844">
              <w:t>2</w:t>
            </w:r>
          </w:p>
        </w:tc>
        <w:tc>
          <w:tcPr>
            <w:tcW w:w="1134" w:type="dxa"/>
          </w:tcPr>
          <w:p w:rsidR="00857E32" w:rsidRPr="00395844" w:rsidRDefault="00857E32" w:rsidP="00F24365">
            <w:pPr>
              <w:pStyle w:val="afa"/>
            </w:pPr>
            <w:r w:rsidRPr="00395844">
              <w:t>0,2</w:t>
            </w:r>
          </w:p>
        </w:tc>
        <w:tc>
          <w:tcPr>
            <w:tcW w:w="1243" w:type="dxa"/>
          </w:tcPr>
          <w:p w:rsidR="00857E32" w:rsidRPr="00395844" w:rsidRDefault="00857E32" w:rsidP="00F24365">
            <w:pPr>
              <w:pStyle w:val="afa"/>
            </w:pPr>
            <w:r w:rsidRPr="00395844">
              <w:t>200</w:t>
            </w:r>
          </w:p>
        </w:tc>
      </w:tr>
      <w:tr w:rsidR="00857E32" w:rsidRPr="00395844" w:rsidTr="00395844">
        <w:trPr>
          <w:trHeight w:val="336"/>
          <w:jc w:val="center"/>
        </w:trPr>
        <w:tc>
          <w:tcPr>
            <w:tcW w:w="3492" w:type="dxa"/>
          </w:tcPr>
          <w:p w:rsidR="00857E32" w:rsidRPr="00395844" w:rsidRDefault="00857E32" w:rsidP="00F24365">
            <w:pPr>
              <w:pStyle w:val="afa"/>
            </w:pPr>
            <w:r w:rsidRPr="00395844">
              <w:t>Гостиницы</w:t>
            </w:r>
          </w:p>
        </w:tc>
        <w:tc>
          <w:tcPr>
            <w:tcW w:w="1102" w:type="dxa"/>
          </w:tcPr>
          <w:p w:rsidR="00857E32" w:rsidRPr="00395844" w:rsidRDefault="00857E32" w:rsidP="00F24365">
            <w:pPr>
              <w:pStyle w:val="afa"/>
            </w:pPr>
            <w:r w:rsidRPr="00395844">
              <w:t>мест</w:t>
            </w:r>
          </w:p>
        </w:tc>
        <w:tc>
          <w:tcPr>
            <w:tcW w:w="1331" w:type="dxa"/>
          </w:tcPr>
          <w:p w:rsidR="00857E32" w:rsidRPr="00395844" w:rsidRDefault="00857E32" w:rsidP="00F24365">
            <w:pPr>
              <w:pStyle w:val="afa"/>
            </w:pPr>
            <w:r w:rsidRPr="00395844">
              <w:t>6</w:t>
            </w:r>
          </w:p>
        </w:tc>
        <w:tc>
          <w:tcPr>
            <w:tcW w:w="992" w:type="dxa"/>
          </w:tcPr>
          <w:p w:rsidR="00857E32" w:rsidRPr="00395844" w:rsidRDefault="00DB2A0C" w:rsidP="00F24365">
            <w:pPr>
              <w:pStyle w:val="afa"/>
            </w:pPr>
            <w:r w:rsidRPr="00395844">
              <w:t>1</w:t>
            </w:r>
          </w:p>
        </w:tc>
        <w:tc>
          <w:tcPr>
            <w:tcW w:w="1134" w:type="dxa"/>
          </w:tcPr>
          <w:p w:rsidR="00857E32" w:rsidRPr="00395844" w:rsidRDefault="00857E32" w:rsidP="00F24365">
            <w:pPr>
              <w:pStyle w:val="afa"/>
            </w:pPr>
            <w:r w:rsidRPr="00395844">
              <w:t>-</w:t>
            </w:r>
          </w:p>
        </w:tc>
        <w:tc>
          <w:tcPr>
            <w:tcW w:w="1243" w:type="dxa"/>
          </w:tcPr>
          <w:p w:rsidR="00857E32" w:rsidRPr="00395844" w:rsidRDefault="00857E32" w:rsidP="00F24365">
            <w:pPr>
              <w:pStyle w:val="afa"/>
            </w:pPr>
            <w:r w:rsidRPr="00395844">
              <w:t>-</w:t>
            </w:r>
          </w:p>
        </w:tc>
      </w:tr>
    </w:tbl>
    <w:p w:rsidR="00CA10C8" w:rsidRDefault="00CA10C8" w:rsidP="00395844">
      <w:pPr>
        <w:pStyle w:val="af2"/>
        <w:tabs>
          <w:tab w:val="left" w:pos="1230"/>
        </w:tabs>
        <w:jc w:val="center"/>
        <w:rPr>
          <w:b/>
          <w:i/>
        </w:rPr>
      </w:pPr>
    </w:p>
    <w:p w:rsidR="00857E32" w:rsidRPr="00286731" w:rsidRDefault="00857E32" w:rsidP="00286731">
      <w:pPr>
        <w:pStyle w:val="af2"/>
        <w:tabs>
          <w:tab w:val="left" w:pos="1230"/>
        </w:tabs>
        <w:spacing w:line="276" w:lineRule="auto"/>
        <w:jc w:val="center"/>
        <w:rPr>
          <w:b/>
          <w:i/>
          <w:sz w:val="26"/>
          <w:szCs w:val="26"/>
        </w:rPr>
      </w:pPr>
      <w:r w:rsidRPr="00286731">
        <w:rPr>
          <w:b/>
          <w:i/>
          <w:sz w:val="26"/>
          <w:szCs w:val="26"/>
        </w:rPr>
        <w:t>Образование и воспитание</w:t>
      </w:r>
    </w:p>
    <w:p w:rsidR="00857E32" w:rsidRPr="00286731" w:rsidRDefault="00857E32" w:rsidP="00286731">
      <w:pPr>
        <w:pStyle w:val="af2"/>
        <w:spacing w:line="276" w:lineRule="auto"/>
        <w:rPr>
          <w:sz w:val="26"/>
          <w:szCs w:val="26"/>
        </w:rPr>
      </w:pPr>
      <w:r w:rsidRPr="00286731">
        <w:rPr>
          <w:sz w:val="26"/>
          <w:szCs w:val="26"/>
        </w:rPr>
        <w:t>Образовательная система г.</w:t>
      </w:r>
      <w:r w:rsidR="00CA10C8" w:rsidRPr="00286731">
        <w:rPr>
          <w:sz w:val="26"/>
          <w:szCs w:val="26"/>
        </w:rPr>
        <w:t xml:space="preserve"> </w:t>
      </w:r>
      <w:r w:rsidRPr="00286731">
        <w:rPr>
          <w:sz w:val="26"/>
          <w:szCs w:val="26"/>
        </w:rPr>
        <w:t>Ермолино – совокупность воспитательных и образовательных учреждений, призванных удовлетворить запросы горожан и хозяйственного комплекса города в образовательных услугах и качественно специальном образовании.</w:t>
      </w:r>
    </w:p>
    <w:p w:rsidR="00857E32" w:rsidRPr="00286731" w:rsidRDefault="00857E32" w:rsidP="00286731">
      <w:pPr>
        <w:spacing w:line="276" w:lineRule="auto"/>
        <w:ind w:firstLine="709"/>
        <w:rPr>
          <w:sz w:val="26"/>
          <w:szCs w:val="26"/>
        </w:rPr>
      </w:pPr>
      <w:r w:rsidRPr="00286731">
        <w:rPr>
          <w:i/>
          <w:iCs/>
          <w:sz w:val="26"/>
          <w:szCs w:val="26"/>
        </w:rPr>
        <w:t>Детские дошкольные учреждения.</w:t>
      </w:r>
      <w:r w:rsidRPr="00286731">
        <w:rPr>
          <w:i/>
          <w:iCs/>
          <w:color w:val="800000"/>
          <w:sz w:val="26"/>
          <w:szCs w:val="26"/>
        </w:rPr>
        <w:t xml:space="preserve"> </w:t>
      </w:r>
      <w:r w:rsidRPr="00286731">
        <w:rPr>
          <w:color w:val="800000"/>
          <w:sz w:val="26"/>
          <w:szCs w:val="26"/>
        </w:rPr>
        <w:t xml:space="preserve"> </w:t>
      </w:r>
      <w:r w:rsidRPr="00286731">
        <w:rPr>
          <w:sz w:val="26"/>
          <w:szCs w:val="26"/>
        </w:rPr>
        <w:t>В настоящее время в городе работает 4 детских дошкольных  учреждения, проектной емкостью на  н/д мест, фактическое количество 588 детей.</w:t>
      </w:r>
    </w:p>
    <w:p w:rsidR="00857E32" w:rsidRPr="00286731" w:rsidRDefault="00857E32" w:rsidP="00286731">
      <w:pPr>
        <w:spacing w:line="276" w:lineRule="auto"/>
        <w:ind w:firstLine="709"/>
        <w:rPr>
          <w:sz w:val="26"/>
          <w:szCs w:val="26"/>
        </w:rPr>
      </w:pPr>
      <w:r w:rsidRPr="00286731">
        <w:rPr>
          <w:i/>
          <w:sz w:val="26"/>
          <w:szCs w:val="26"/>
        </w:rPr>
        <w:t>Учреждения дополнительного образования детей</w:t>
      </w:r>
      <w:r w:rsidRPr="00286731">
        <w:rPr>
          <w:sz w:val="26"/>
          <w:szCs w:val="26"/>
        </w:rPr>
        <w:t xml:space="preserve">: МОУ ДО «Ермолинская детская школа искусств», фактическое количество учащихся 356 человек, ул. Мичурина, д.3 </w:t>
      </w:r>
    </w:p>
    <w:p w:rsidR="00857E32" w:rsidRPr="00286731" w:rsidRDefault="00857E32" w:rsidP="00286731">
      <w:pPr>
        <w:spacing w:line="276" w:lineRule="auto"/>
        <w:ind w:firstLine="709"/>
        <w:rPr>
          <w:i/>
          <w:sz w:val="26"/>
          <w:szCs w:val="26"/>
        </w:rPr>
      </w:pPr>
      <w:r w:rsidRPr="00286731">
        <w:rPr>
          <w:i/>
          <w:sz w:val="26"/>
          <w:szCs w:val="26"/>
        </w:rPr>
        <w:t xml:space="preserve">Государственные образовательные учреждения Министерства образования, культуры и спорта Калужской области: </w:t>
      </w:r>
    </w:p>
    <w:p w:rsidR="00857E32" w:rsidRPr="00286731" w:rsidRDefault="00857E32" w:rsidP="00286731">
      <w:pPr>
        <w:spacing w:line="276" w:lineRule="auto"/>
        <w:ind w:firstLine="709"/>
        <w:rPr>
          <w:sz w:val="26"/>
          <w:szCs w:val="26"/>
        </w:rPr>
      </w:pPr>
      <w:r w:rsidRPr="00286731">
        <w:rPr>
          <w:sz w:val="26"/>
          <w:szCs w:val="26"/>
        </w:rPr>
        <w:t xml:space="preserve">- МОУ «Средняя общеобразовательная школа г.Ермолино», </w:t>
      </w:r>
    </w:p>
    <w:p w:rsidR="00857E32" w:rsidRPr="00286731" w:rsidRDefault="00857E32" w:rsidP="00286731">
      <w:pPr>
        <w:spacing w:line="276" w:lineRule="auto"/>
        <w:ind w:firstLine="709"/>
        <w:rPr>
          <w:sz w:val="26"/>
          <w:szCs w:val="26"/>
        </w:rPr>
      </w:pPr>
      <w:r w:rsidRPr="00286731">
        <w:rPr>
          <w:sz w:val="26"/>
          <w:szCs w:val="26"/>
        </w:rPr>
        <w:t xml:space="preserve">- ГКОУ КО «Ермолинская школа-интернат», </w:t>
      </w:r>
    </w:p>
    <w:p w:rsidR="00857E32" w:rsidRPr="00286731" w:rsidRDefault="00857E32" w:rsidP="00286731">
      <w:pPr>
        <w:spacing w:line="276" w:lineRule="auto"/>
        <w:ind w:firstLine="709"/>
        <w:rPr>
          <w:sz w:val="26"/>
          <w:szCs w:val="26"/>
        </w:rPr>
      </w:pPr>
      <w:r w:rsidRPr="00286731">
        <w:rPr>
          <w:sz w:val="26"/>
          <w:szCs w:val="26"/>
        </w:rPr>
        <w:t xml:space="preserve">- </w:t>
      </w:r>
      <w:r w:rsidRPr="00286731">
        <w:rPr>
          <w:rStyle w:val="a8"/>
          <w:b w:val="0"/>
          <w:sz w:val="26"/>
          <w:szCs w:val="26"/>
        </w:rPr>
        <w:t>ГБПОУ КО "Ермолинский техникум"</w:t>
      </w:r>
      <w:r w:rsidRPr="00286731">
        <w:rPr>
          <w:sz w:val="26"/>
          <w:szCs w:val="26"/>
        </w:rPr>
        <w:t>.</w:t>
      </w:r>
    </w:p>
    <w:p w:rsidR="00BD5A72" w:rsidRDefault="00BD5A72" w:rsidP="00741755">
      <w:pPr>
        <w:rPr>
          <w:i/>
          <w:sz w:val="26"/>
          <w:szCs w:val="26"/>
        </w:rPr>
      </w:pPr>
    </w:p>
    <w:p w:rsidR="00847EF0" w:rsidRDefault="00847EF0" w:rsidP="00286731">
      <w:pPr>
        <w:spacing w:line="276" w:lineRule="auto"/>
        <w:jc w:val="center"/>
        <w:rPr>
          <w:b/>
          <w:sz w:val="26"/>
          <w:szCs w:val="26"/>
        </w:rPr>
        <w:sectPr w:rsidR="00847EF0" w:rsidSect="006724C9">
          <w:pgSz w:w="11906" w:h="16838" w:code="9"/>
          <w:pgMar w:top="1134" w:right="851" w:bottom="1134" w:left="1418" w:header="454" w:footer="709" w:gutter="0"/>
          <w:cols w:space="708"/>
          <w:docGrid w:linePitch="360"/>
        </w:sectPr>
      </w:pPr>
    </w:p>
    <w:p w:rsidR="00BD5A72" w:rsidRPr="00286731" w:rsidRDefault="00BD5A72" w:rsidP="00286731">
      <w:pPr>
        <w:spacing w:line="276" w:lineRule="auto"/>
        <w:jc w:val="center"/>
        <w:rPr>
          <w:b/>
          <w:bCs/>
          <w:sz w:val="26"/>
          <w:szCs w:val="26"/>
        </w:rPr>
      </w:pPr>
      <w:r w:rsidRPr="00286731">
        <w:rPr>
          <w:b/>
          <w:sz w:val="26"/>
          <w:szCs w:val="26"/>
        </w:rPr>
        <w:lastRenderedPageBreak/>
        <w:t xml:space="preserve">Контингент учащихся </w:t>
      </w:r>
      <w:r w:rsidRPr="00286731">
        <w:rPr>
          <w:rStyle w:val="a8"/>
          <w:b w:val="0"/>
          <w:sz w:val="26"/>
          <w:szCs w:val="26"/>
        </w:rPr>
        <w:t>ГБПОУ КО "Ермолинский техникум</w:t>
      </w:r>
      <w:r w:rsidRPr="00286731">
        <w:rPr>
          <w:rStyle w:val="a8"/>
          <w:b w:val="0"/>
          <w:i/>
          <w:sz w:val="26"/>
          <w:szCs w:val="26"/>
        </w:rPr>
        <w:t>"</w:t>
      </w:r>
      <w:r w:rsidR="00286731" w:rsidRPr="00286731">
        <w:rPr>
          <w:rStyle w:val="a8"/>
          <w:b w:val="0"/>
          <w:i/>
          <w:sz w:val="26"/>
          <w:szCs w:val="26"/>
        </w:rPr>
        <w:t>:</w:t>
      </w:r>
    </w:p>
    <w:p w:rsidR="00741755" w:rsidRPr="00286731" w:rsidRDefault="00741755" w:rsidP="00286731">
      <w:pPr>
        <w:spacing w:line="276" w:lineRule="auto"/>
        <w:rPr>
          <w:b/>
          <w:bCs/>
          <w:sz w:val="26"/>
          <w:szCs w:val="26"/>
        </w:rPr>
      </w:pPr>
      <w:r w:rsidRPr="00286731">
        <w:rPr>
          <w:b/>
          <w:bCs/>
          <w:sz w:val="26"/>
          <w:szCs w:val="26"/>
        </w:rPr>
        <w:t xml:space="preserve">Всего обучающихся: </w:t>
      </w:r>
    </w:p>
    <w:p w:rsidR="00741755" w:rsidRPr="00286731" w:rsidRDefault="00741755" w:rsidP="00286731">
      <w:pPr>
        <w:pStyle w:val="aff1"/>
        <w:numPr>
          <w:ilvl w:val="0"/>
          <w:numId w:val="20"/>
        </w:numPr>
        <w:suppressAutoHyphens w:val="0"/>
        <w:spacing w:after="160" w:line="276" w:lineRule="auto"/>
        <w:contextualSpacing/>
        <w:rPr>
          <w:sz w:val="26"/>
          <w:szCs w:val="26"/>
        </w:rPr>
      </w:pPr>
      <w:r w:rsidRPr="00286731">
        <w:rPr>
          <w:sz w:val="26"/>
          <w:szCs w:val="26"/>
        </w:rPr>
        <w:t>очное отделение – 225 человек</w:t>
      </w:r>
    </w:p>
    <w:p w:rsidR="00741755" w:rsidRPr="00286731" w:rsidRDefault="00741755" w:rsidP="00286731">
      <w:pPr>
        <w:pStyle w:val="aff1"/>
        <w:numPr>
          <w:ilvl w:val="0"/>
          <w:numId w:val="20"/>
        </w:numPr>
        <w:suppressAutoHyphens w:val="0"/>
        <w:spacing w:after="160" w:line="276" w:lineRule="auto"/>
        <w:contextualSpacing/>
        <w:rPr>
          <w:sz w:val="26"/>
          <w:szCs w:val="26"/>
        </w:rPr>
      </w:pPr>
      <w:r w:rsidRPr="00286731">
        <w:rPr>
          <w:sz w:val="26"/>
          <w:szCs w:val="26"/>
        </w:rPr>
        <w:t>заочное отделение – 40 человек</w:t>
      </w:r>
    </w:p>
    <w:p w:rsidR="00741755" w:rsidRPr="00286731" w:rsidRDefault="00741755" w:rsidP="00286731">
      <w:pPr>
        <w:spacing w:line="276" w:lineRule="auto"/>
        <w:rPr>
          <w:b/>
          <w:bCs/>
          <w:sz w:val="26"/>
          <w:szCs w:val="26"/>
        </w:rPr>
      </w:pPr>
      <w:r w:rsidRPr="00286731">
        <w:rPr>
          <w:b/>
          <w:bCs/>
          <w:sz w:val="26"/>
          <w:szCs w:val="26"/>
        </w:rPr>
        <w:t>Готовит в 2020/2021 учебном году:</w:t>
      </w:r>
    </w:p>
    <w:p w:rsidR="00741755" w:rsidRPr="00286731" w:rsidRDefault="00741755" w:rsidP="00286731">
      <w:pPr>
        <w:spacing w:line="276" w:lineRule="auto"/>
        <w:rPr>
          <w:sz w:val="26"/>
          <w:szCs w:val="26"/>
        </w:rPr>
      </w:pPr>
      <w:r w:rsidRPr="00286731">
        <w:rPr>
          <w:sz w:val="26"/>
          <w:szCs w:val="26"/>
        </w:rPr>
        <w:t>СПО 23.02.03 Техническое обслуживание и ремонт автомобильного транспорта</w:t>
      </w:r>
    </w:p>
    <w:p w:rsidR="00741755" w:rsidRPr="00286731" w:rsidRDefault="00741755" w:rsidP="00286731">
      <w:pPr>
        <w:spacing w:line="276" w:lineRule="auto"/>
        <w:rPr>
          <w:sz w:val="26"/>
          <w:szCs w:val="26"/>
        </w:rPr>
      </w:pPr>
      <w:r w:rsidRPr="00286731">
        <w:rPr>
          <w:sz w:val="26"/>
          <w:szCs w:val="26"/>
        </w:rPr>
        <w:t>СПО 23.01.03 Автомеханик</w:t>
      </w:r>
    </w:p>
    <w:p w:rsidR="00741755" w:rsidRPr="00286731" w:rsidRDefault="00741755" w:rsidP="00286731">
      <w:pPr>
        <w:spacing w:line="276" w:lineRule="auto"/>
        <w:rPr>
          <w:sz w:val="26"/>
          <w:szCs w:val="26"/>
        </w:rPr>
      </w:pPr>
      <w:r w:rsidRPr="00286731">
        <w:rPr>
          <w:sz w:val="26"/>
          <w:szCs w:val="26"/>
        </w:rPr>
        <w:t>СПО 35.01.13 Тракторист-машинист с/х производства</w:t>
      </w:r>
    </w:p>
    <w:p w:rsidR="00741755" w:rsidRPr="00286731" w:rsidRDefault="00741755" w:rsidP="00286731">
      <w:pPr>
        <w:spacing w:line="276" w:lineRule="auto"/>
        <w:rPr>
          <w:sz w:val="26"/>
          <w:szCs w:val="26"/>
        </w:rPr>
      </w:pPr>
      <w:r w:rsidRPr="00286731">
        <w:rPr>
          <w:sz w:val="26"/>
          <w:szCs w:val="26"/>
        </w:rPr>
        <w:t>13450 (Адаптированная для лиц с ОВЗ) Маляр</w:t>
      </w:r>
    </w:p>
    <w:p w:rsidR="00741755" w:rsidRPr="00286731" w:rsidRDefault="00741755" w:rsidP="00286731">
      <w:pPr>
        <w:spacing w:line="276" w:lineRule="auto"/>
        <w:rPr>
          <w:b/>
          <w:bCs/>
          <w:sz w:val="26"/>
          <w:szCs w:val="26"/>
        </w:rPr>
      </w:pPr>
      <w:r w:rsidRPr="00286731">
        <w:rPr>
          <w:b/>
          <w:bCs/>
          <w:sz w:val="26"/>
          <w:szCs w:val="26"/>
        </w:rPr>
        <w:t>Будут готовить в 2021/202</w:t>
      </w:r>
      <w:r w:rsidR="00483ADF" w:rsidRPr="00286731">
        <w:rPr>
          <w:b/>
          <w:bCs/>
          <w:sz w:val="26"/>
          <w:szCs w:val="26"/>
        </w:rPr>
        <w:t>2</w:t>
      </w:r>
      <w:r w:rsidRPr="00286731">
        <w:rPr>
          <w:b/>
          <w:bCs/>
          <w:sz w:val="26"/>
          <w:szCs w:val="26"/>
        </w:rPr>
        <w:t>:</w:t>
      </w:r>
    </w:p>
    <w:p w:rsidR="00741755" w:rsidRPr="00286731" w:rsidRDefault="00741755" w:rsidP="00286731">
      <w:pPr>
        <w:spacing w:line="276" w:lineRule="auto"/>
        <w:rPr>
          <w:sz w:val="26"/>
          <w:szCs w:val="26"/>
        </w:rPr>
      </w:pPr>
      <w:r w:rsidRPr="00286731">
        <w:rPr>
          <w:sz w:val="26"/>
          <w:szCs w:val="26"/>
        </w:rPr>
        <w:t>СПО 23.01.03 Автомеханик</w:t>
      </w:r>
    </w:p>
    <w:p w:rsidR="00741755" w:rsidRPr="00286731" w:rsidRDefault="00741755" w:rsidP="00286731">
      <w:pPr>
        <w:spacing w:line="276" w:lineRule="auto"/>
        <w:rPr>
          <w:sz w:val="26"/>
          <w:szCs w:val="26"/>
        </w:rPr>
      </w:pPr>
      <w:r w:rsidRPr="00286731">
        <w:rPr>
          <w:sz w:val="26"/>
          <w:szCs w:val="26"/>
        </w:rPr>
        <w:t>СПО 35.01.13 Тракторист-машинист с/х производства</w:t>
      </w:r>
    </w:p>
    <w:p w:rsidR="00741755" w:rsidRPr="00286731" w:rsidRDefault="00741755" w:rsidP="00286731">
      <w:pPr>
        <w:spacing w:line="276" w:lineRule="auto"/>
        <w:rPr>
          <w:sz w:val="26"/>
          <w:szCs w:val="26"/>
        </w:rPr>
      </w:pPr>
      <w:r w:rsidRPr="00286731">
        <w:rPr>
          <w:sz w:val="26"/>
          <w:szCs w:val="26"/>
        </w:rPr>
        <w:t>СПО 23.02.07 Техническое обслуживание и ремонт двигателей, систем и агрегатов автомобилей</w:t>
      </w:r>
    </w:p>
    <w:p w:rsidR="00741755" w:rsidRPr="00286731" w:rsidRDefault="00741755" w:rsidP="00286731">
      <w:pPr>
        <w:spacing w:line="276" w:lineRule="auto"/>
        <w:rPr>
          <w:sz w:val="26"/>
          <w:szCs w:val="26"/>
        </w:rPr>
      </w:pPr>
      <w:r w:rsidRPr="00286731">
        <w:rPr>
          <w:sz w:val="26"/>
          <w:szCs w:val="26"/>
        </w:rPr>
        <w:t>СПО 38.02.03 Операционная деятельность в логистике</w:t>
      </w:r>
    </w:p>
    <w:p w:rsidR="00741755" w:rsidRPr="00286731" w:rsidRDefault="00741755" w:rsidP="00286731">
      <w:pPr>
        <w:spacing w:line="276" w:lineRule="auto"/>
        <w:rPr>
          <w:sz w:val="26"/>
          <w:szCs w:val="26"/>
        </w:rPr>
      </w:pPr>
      <w:r w:rsidRPr="00286731">
        <w:rPr>
          <w:sz w:val="26"/>
          <w:szCs w:val="26"/>
        </w:rPr>
        <w:t>СПО 38.02.04 Коммерция (по отраслям)</w:t>
      </w:r>
    </w:p>
    <w:p w:rsidR="00741755" w:rsidRPr="00286731" w:rsidRDefault="00741755" w:rsidP="00286731">
      <w:pPr>
        <w:spacing w:line="276" w:lineRule="auto"/>
        <w:rPr>
          <w:sz w:val="26"/>
          <w:szCs w:val="26"/>
        </w:rPr>
      </w:pPr>
      <w:r w:rsidRPr="00286731">
        <w:rPr>
          <w:sz w:val="26"/>
          <w:szCs w:val="26"/>
        </w:rPr>
        <w:t>13450 (Адаптированная для лиц с ОВЗ) Маляр</w:t>
      </w:r>
    </w:p>
    <w:p w:rsidR="006724C9" w:rsidRPr="00920AAC" w:rsidRDefault="006724C9" w:rsidP="006724C9">
      <w:pPr>
        <w:jc w:val="right"/>
      </w:pPr>
      <w:r w:rsidRPr="00C118E8">
        <w:rPr>
          <w:i/>
          <w:lang w:eastAsia="ru-RU"/>
        </w:rPr>
        <w:t>Т</w:t>
      </w:r>
      <w:r>
        <w:rPr>
          <w:i/>
          <w:lang w:eastAsia="ru-RU"/>
        </w:rPr>
        <w:t>аблица 14</w:t>
      </w:r>
    </w:p>
    <w:tbl>
      <w:tblPr>
        <w:tblW w:w="0" w:type="auto"/>
        <w:tblInd w:w="182" w:type="dxa"/>
        <w:tblLayout w:type="fixed"/>
        <w:tblCellMar>
          <w:left w:w="40" w:type="dxa"/>
          <w:right w:w="40" w:type="dxa"/>
        </w:tblCellMar>
        <w:tblLook w:val="0000"/>
      </w:tblPr>
      <w:tblGrid>
        <w:gridCol w:w="698"/>
        <w:gridCol w:w="4296"/>
        <w:gridCol w:w="960"/>
        <w:gridCol w:w="850"/>
        <w:gridCol w:w="1134"/>
        <w:gridCol w:w="1040"/>
      </w:tblGrid>
      <w:tr w:rsidR="00857E32" w:rsidRPr="00A57752" w:rsidTr="00286731">
        <w:trPr>
          <w:trHeight w:val="456"/>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Специальность</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 курс</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 курс</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3 курс</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Всего</w:t>
            </w:r>
          </w:p>
        </w:tc>
      </w:tr>
      <w:tr w:rsidR="00857E32" w:rsidRPr="00A57752" w:rsidTr="00286731">
        <w:trPr>
          <w:trHeight w:val="278"/>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Очное отделение</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r>
      <w:tr w:rsidR="00857E32" w:rsidRPr="00A57752" w:rsidTr="00286731">
        <w:trPr>
          <w:trHeight w:val="39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1.1.</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Тракторист-машинист с/х производства</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43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89</w:t>
            </w:r>
          </w:p>
        </w:tc>
      </w:tr>
      <w:tr w:rsidR="00857E32" w:rsidRPr="00A57752" w:rsidTr="00286731">
        <w:trPr>
          <w:trHeight w:val="558"/>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1.2.</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Оператор швейного оборудования. Швея</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15</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27</w:t>
            </w:r>
          </w:p>
        </w:tc>
      </w:tr>
      <w:tr w:rsidR="00857E32" w:rsidRPr="00A57752" w:rsidTr="00286731">
        <w:trPr>
          <w:trHeight w:val="336"/>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1.3.</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Автомеханик</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53</w:t>
            </w:r>
          </w:p>
        </w:tc>
      </w:tr>
      <w:tr w:rsidR="00857E32" w:rsidRPr="00A57752" w:rsidTr="00286731">
        <w:trPr>
          <w:trHeight w:val="344"/>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1.4.</w:t>
            </w: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Мастер отделочных строительных работ</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24</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23</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47</w:t>
            </w:r>
          </w:p>
        </w:tc>
      </w:tr>
      <w:tr w:rsidR="00857E32" w:rsidRPr="00A57752" w:rsidTr="00286731">
        <w:trPr>
          <w:trHeight w:val="407"/>
        </w:trPr>
        <w:tc>
          <w:tcPr>
            <w:tcW w:w="698"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p>
        </w:tc>
        <w:tc>
          <w:tcPr>
            <w:tcW w:w="4296"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Всего</w:t>
            </w:r>
            <w:r>
              <w:t>,</w:t>
            </w:r>
            <w:r w:rsidRPr="00A57752">
              <w:t xml:space="preserve"> обучаются очно:</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68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67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81</w:t>
            </w:r>
          </w:p>
        </w:tc>
        <w:tc>
          <w:tcPr>
            <w:tcW w:w="1040" w:type="dxa"/>
            <w:tcBorders>
              <w:top w:val="single" w:sz="6" w:space="0" w:color="auto"/>
              <w:left w:val="single" w:sz="6" w:space="0" w:color="auto"/>
              <w:bottom w:val="single" w:sz="6" w:space="0" w:color="auto"/>
              <w:right w:val="single" w:sz="6" w:space="0" w:color="auto"/>
            </w:tcBorders>
            <w:shd w:val="clear" w:color="auto" w:fill="FFFFFF"/>
          </w:tcPr>
          <w:p w:rsidR="00857E32" w:rsidRPr="00A57752" w:rsidRDefault="00857E32" w:rsidP="00F24365">
            <w:pPr>
              <w:pStyle w:val="afa"/>
            </w:pPr>
            <w:r w:rsidRPr="00A57752">
              <w:t>216</w:t>
            </w:r>
          </w:p>
        </w:tc>
      </w:tr>
    </w:tbl>
    <w:p w:rsidR="00857E32" w:rsidRPr="00A42A1F" w:rsidRDefault="00857E32" w:rsidP="00857E32"/>
    <w:p w:rsidR="00857E32" w:rsidRPr="006724C9" w:rsidRDefault="00857E32" w:rsidP="00857E32">
      <w:pPr>
        <w:jc w:val="center"/>
        <w:rPr>
          <w:b/>
          <w:i/>
        </w:rPr>
      </w:pPr>
      <w:r w:rsidRPr="006724C9">
        <w:rPr>
          <w:b/>
          <w:i/>
        </w:rPr>
        <w:t>Количество посадочных мест в школе:</w:t>
      </w:r>
    </w:p>
    <w:p w:rsidR="006724C9" w:rsidRPr="006724C9" w:rsidRDefault="006724C9" w:rsidP="006724C9">
      <w:pPr>
        <w:jc w:val="right"/>
      </w:pPr>
      <w:r w:rsidRPr="00C118E8">
        <w:rPr>
          <w:i/>
          <w:lang w:eastAsia="ru-RU"/>
        </w:rPr>
        <w:t>Т</w:t>
      </w:r>
      <w:r>
        <w:rPr>
          <w:i/>
          <w:lang w:eastAsia="ru-RU"/>
        </w:rPr>
        <w:t>аблица 15</w:t>
      </w:r>
    </w:p>
    <w:tbl>
      <w:tblPr>
        <w:tblW w:w="9620" w:type="dxa"/>
        <w:tblInd w:w="40" w:type="dxa"/>
        <w:tblLayout w:type="fixed"/>
        <w:tblCellMar>
          <w:left w:w="40" w:type="dxa"/>
          <w:right w:w="40" w:type="dxa"/>
        </w:tblCellMar>
        <w:tblLook w:val="0000"/>
      </w:tblPr>
      <w:tblGrid>
        <w:gridCol w:w="850"/>
        <w:gridCol w:w="2552"/>
        <w:gridCol w:w="2268"/>
        <w:gridCol w:w="1276"/>
        <w:gridCol w:w="2674"/>
      </w:tblGrid>
      <w:tr w:rsidR="00857E32" w:rsidRPr="00A57752" w:rsidTr="00E31B8E">
        <w:trPr>
          <w:trHeight w:val="1261"/>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 п/п</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Наименование школы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Год ввода здания в эксплуатацию</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Проектная мощность</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a"/>
            </w:pPr>
            <w:r w:rsidRPr="00CA10C8">
              <w:t>Предельная</w:t>
            </w:r>
          </w:p>
          <w:p w:rsidR="00857E32" w:rsidRPr="00CA10C8" w:rsidRDefault="00857E32" w:rsidP="00F24365">
            <w:pPr>
              <w:pStyle w:val="afa"/>
            </w:pPr>
            <w:r w:rsidRPr="00CA10C8">
              <w:t>наполняемость</w:t>
            </w:r>
          </w:p>
          <w:p w:rsidR="00857E32" w:rsidRPr="00CA10C8" w:rsidRDefault="00857E32" w:rsidP="00F24365">
            <w:pPr>
              <w:pStyle w:val="afa"/>
            </w:pPr>
            <w:r w:rsidRPr="00CA10C8">
              <w:t xml:space="preserve"> (из расчета 2,5</w:t>
            </w:r>
          </w:p>
          <w:p w:rsidR="00857E32" w:rsidRPr="00CA10C8" w:rsidRDefault="00857E32" w:rsidP="00F24365">
            <w:pPr>
              <w:pStyle w:val="afa"/>
            </w:pPr>
            <w:r w:rsidRPr="00CA10C8">
              <w:t>кв.м. на</w:t>
            </w:r>
          </w:p>
          <w:p w:rsidR="00857E32" w:rsidRPr="00CA10C8" w:rsidRDefault="00857E32" w:rsidP="00F24365">
            <w:pPr>
              <w:pStyle w:val="afa"/>
            </w:pPr>
            <w:r w:rsidRPr="00CA10C8">
              <w:t>человека)</w:t>
            </w:r>
          </w:p>
        </w:tc>
      </w:tr>
      <w:tr w:rsidR="00857E32" w:rsidRPr="00A57752" w:rsidTr="00E31B8E">
        <w:trPr>
          <w:trHeight w:val="824"/>
        </w:trPr>
        <w:tc>
          <w:tcPr>
            <w:tcW w:w="850"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r w:rsidRPr="00CA10C8">
              <w:rPr>
                <w:sz w:val="24"/>
                <w:szCs w:val="24"/>
              </w:rPr>
              <w:t>1</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r w:rsidRPr="00CA10C8">
              <w:rPr>
                <w:sz w:val="24"/>
                <w:szCs w:val="24"/>
              </w:rPr>
              <w:t>Школа г. Ермолино</w:t>
            </w:r>
          </w:p>
          <w:p w:rsidR="00857E32" w:rsidRPr="00CA10C8" w:rsidRDefault="00857E32" w:rsidP="00F24365">
            <w:pPr>
              <w:pStyle w:val="af4"/>
              <w:suppressAutoHyphens w:val="0"/>
              <w:jc w:val="center"/>
              <w:rPr>
                <w:sz w:val="24"/>
                <w:szCs w:val="24"/>
              </w:rPr>
            </w:pPr>
            <w:r w:rsidRPr="00CA10C8">
              <w:rPr>
                <w:sz w:val="24"/>
                <w:szCs w:val="24"/>
              </w:rPr>
              <w:t>основное здание</w:t>
            </w:r>
          </w:p>
          <w:p w:rsidR="00857E32" w:rsidRPr="00CA10C8" w:rsidRDefault="00857E32" w:rsidP="00F24365">
            <w:pPr>
              <w:pStyle w:val="af4"/>
              <w:suppressAutoHyphens w:val="0"/>
              <w:jc w:val="center"/>
              <w:rPr>
                <w:sz w:val="24"/>
                <w:szCs w:val="24"/>
              </w:rPr>
            </w:pPr>
            <w:r w:rsidRPr="00CA10C8">
              <w:rPr>
                <w:sz w:val="24"/>
                <w:szCs w:val="24"/>
              </w:rPr>
              <w:t>-зд. быв. д/с</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p>
          <w:p w:rsidR="00857E32" w:rsidRPr="00CA10C8" w:rsidRDefault="00857E32" w:rsidP="00F24365">
            <w:pPr>
              <w:pStyle w:val="af4"/>
              <w:suppressAutoHyphens w:val="0"/>
              <w:jc w:val="center"/>
              <w:rPr>
                <w:sz w:val="24"/>
                <w:szCs w:val="24"/>
              </w:rPr>
            </w:pPr>
            <w:r w:rsidRPr="00CA10C8">
              <w:rPr>
                <w:sz w:val="24"/>
                <w:szCs w:val="24"/>
              </w:rPr>
              <w:t xml:space="preserve">1975 г </w:t>
            </w:r>
          </w:p>
          <w:p w:rsidR="00857E32" w:rsidRPr="00CA10C8" w:rsidRDefault="00857E32" w:rsidP="00F24365">
            <w:pPr>
              <w:pStyle w:val="af4"/>
              <w:suppressAutoHyphens w:val="0"/>
              <w:jc w:val="center"/>
              <w:rPr>
                <w:sz w:val="24"/>
                <w:szCs w:val="24"/>
              </w:rPr>
            </w:pPr>
            <w:r w:rsidRPr="00CA10C8">
              <w:rPr>
                <w:sz w:val="24"/>
                <w:szCs w:val="24"/>
              </w:rPr>
              <w:t>1965 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p>
          <w:p w:rsidR="00857E32" w:rsidRPr="00CA10C8" w:rsidRDefault="00857E32" w:rsidP="00F24365">
            <w:pPr>
              <w:pStyle w:val="af4"/>
              <w:suppressAutoHyphens w:val="0"/>
              <w:jc w:val="center"/>
              <w:rPr>
                <w:sz w:val="24"/>
                <w:szCs w:val="24"/>
              </w:rPr>
            </w:pPr>
            <w:r w:rsidRPr="00CA10C8">
              <w:rPr>
                <w:sz w:val="24"/>
                <w:szCs w:val="24"/>
              </w:rPr>
              <w:t>960</w:t>
            </w:r>
          </w:p>
        </w:tc>
        <w:tc>
          <w:tcPr>
            <w:tcW w:w="2674" w:type="dxa"/>
            <w:tcBorders>
              <w:top w:val="single" w:sz="6" w:space="0" w:color="auto"/>
              <w:left w:val="single" w:sz="6" w:space="0" w:color="auto"/>
              <w:bottom w:val="single" w:sz="6" w:space="0" w:color="auto"/>
              <w:right w:val="single" w:sz="6" w:space="0" w:color="auto"/>
            </w:tcBorders>
            <w:shd w:val="clear" w:color="auto" w:fill="FFFFFF"/>
          </w:tcPr>
          <w:p w:rsidR="00857E32" w:rsidRPr="00CA10C8" w:rsidRDefault="00857E32" w:rsidP="00F24365">
            <w:pPr>
              <w:pStyle w:val="af4"/>
              <w:suppressAutoHyphens w:val="0"/>
              <w:jc w:val="center"/>
              <w:rPr>
                <w:sz w:val="24"/>
                <w:szCs w:val="24"/>
              </w:rPr>
            </w:pPr>
          </w:p>
          <w:p w:rsidR="00857E32" w:rsidRPr="00CA10C8" w:rsidRDefault="00857E32" w:rsidP="00F24365">
            <w:pPr>
              <w:pStyle w:val="af4"/>
              <w:suppressAutoHyphens w:val="0"/>
              <w:jc w:val="center"/>
              <w:rPr>
                <w:sz w:val="24"/>
                <w:szCs w:val="24"/>
              </w:rPr>
            </w:pPr>
            <w:r w:rsidRPr="00CA10C8">
              <w:rPr>
                <w:sz w:val="24"/>
                <w:szCs w:val="24"/>
              </w:rPr>
              <w:t>541</w:t>
            </w:r>
          </w:p>
        </w:tc>
      </w:tr>
    </w:tbl>
    <w:p w:rsidR="00857E32" w:rsidRDefault="00857E32" w:rsidP="00857E32"/>
    <w:p w:rsidR="00857E32" w:rsidRPr="00286731" w:rsidRDefault="00857E32" w:rsidP="00286731">
      <w:pPr>
        <w:spacing w:line="360" w:lineRule="auto"/>
        <w:ind w:firstLine="709"/>
        <w:jc w:val="both"/>
        <w:rPr>
          <w:sz w:val="26"/>
          <w:szCs w:val="26"/>
        </w:rPr>
      </w:pPr>
      <w:r w:rsidRPr="00286731">
        <w:rPr>
          <w:sz w:val="26"/>
          <w:szCs w:val="26"/>
        </w:rPr>
        <w:t>Также некоторые учащиеся (ОПХ Ермолино, ул. Русиновская и ул. Молодежная г.</w:t>
      </w:r>
      <w:r w:rsidR="00AB17A5" w:rsidRPr="00286731">
        <w:rPr>
          <w:sz w:val="26"/>
          <w:szCs w:val="26"/>
        </w:rPr>
        <w:t xml:space="preserve"> </w:t>
      </w:r>
      <w:r w:rsidRPr="00286731">
        <w:rPr>
          <w:sz w:val="26"/>
          <w:szCs w:val="26"/>
        </w:rPr>
        <w:t>Ермолино) обучаются в школе № 3 г.</w:t>
      </w:r>
      <w:r w:rsidR="00AB17A5" w:rsidRPr="00286731">
        <w:rPr>
          <w:sz w:val="26"/>
          <w:szCs w:val="26"/>
        </w:rPr>
        <w:t xml:space="preserve"> </w:t>
      </w:r>
      <w:r w:rsidRPr="00286731">
        <w:rPr>
          <w:sz w:val="26"/>
          <w:szCs w:val="26"/>
        </w:rPr>
        <w:t>Боровска. В эту школу учащиеся добираются на автобусе по программе «Школьный автобус» в рамках реализации Приоритетного национального проекта «Образование».</w:t>
      </w:r>
    </w:p>
    <w:p w:rsidR="00857E32" w:rsidRPr="00857E32" w:rsidRDefault="00857E32" w:rsidP="00041671">
      <w:pPr>
        <w:sectPr w:rsidR="00857E32" w:rsidRPr="00857E32" w:rsidSect="006724C9">
          <w:pgSz w:w="11906" w:h="16838" w:code="9"/>
          <w:pgMar w:top="1134" w:right="851" w:bottom="1134" w:left="1418" w:header="454" w:footer="709" w:gutter="0"/>
          <w:cols w:space="708"/>
          <w:docGrid w:linePitch="360"/>
        </w:sectPr>
      </w:pPr>
    </w:p>
    <w:p w:rsidR="00857E32" w:rsidRPr="00BA32B3" w:rsidRDefault="00857E32" w:rsidP="00857E32">
      <w:pPr>
        <w:jc w:val="center"/>
        <w:rPr>
          <w:b/>
        </w:rPr>
      </w:pPr>
      <w:r w:rsidRPr="00BA32B3">
        <w:rPr>
          <w:b/>
        </w:rPr>
        <w:lastRenderedPageBreak/>
        <w:t>Характеристика школьных, дошкольных и внешкольных учреждений.</w:t>
      </w:r>
    </w:p>
    <w:p w:rsidR="00857E32" w:rsidRDefault="00857E32" w:rsidP="00857E32">
      <w:pPr>
        <w:jc w:val="center"/>
      </w:pPr>
      <w:r>
        <w:t>(включая ведомственный, частные и специальные)</w:t>
      </w:r>
    </w:p>
    <w:p w:rsidR="006724C9" w:rsidRPr="00920AAC" w:rsidRDefault="006724C9" w:rsidP="006724C9">
      <w:pPr>
        <w:jc w:val="right"/>
      </w:pPr>
      <w:r w:rsidRPr="00C118E8">
        <w:rPr>
          <w:i/>
          <w:lang w:eastAsia="ru-RU"/>
        </w:rPr>
        <w:t>Т</w:t>
      </w:r>
      <w:r>
        <w:rPr>
          <w:i/>
          <w:lang w:eastAsia="ru-RU"/>
        </w:rPr>
        <w:t>аблица 16</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tblPr>
      <w:tblGrid>
        <w:gridCol w:w="2327"/>
        <w:gridCol w:w="2034"/>
        <w:gridCol w:w="1134"/>
        <w:gridCol w:w="1076"/>
        <w:gridCol w:w="1545"/>
        <w:gridCol w:w="1915"/>
        <w:gridCol w:w="2344"/>
        <w:gridCol w:w="1360"/>
        <w:gridCol w:w="1051"/>
      </w:tblGrid>
      <w:tr w:rsidR="00857E32" w:rsidTr="00DA6156">
        <w:trPr>
          <w:trHeight w:val="1134"/>
          <w:jc w:val="center"/>
        </w:trPr>
        <w:tc>
          <w:tcPr>
            <w:tcW w:w="2327"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Наименование учреждений (средние школы, сады и ясли), внешкольные учреждения (муз., худ.школы и др.)</w:t>
            </w:r>
          </w:p>
        </w:tc>
        <w:tc>
          <w:tcPr>
            <w:tcW w:w="2034"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Адрес</w:t>
            </w:r>
          </w:p>
        </w:tc>
        <w:tc>
          <w:tcPr>
            <w:tcW w:w="2210"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Вместимость учреждений</w:t>
            </w:r>
          </w:p>
        </w:tc>
        <w:tc>
          <w:tcPr>
            <w:tcW w:w="1545"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Количество смен в школах и дошкольных учреждений, дневных или кругло-</w:t>
            </w:r>
          </w:p>
          <w:p w:rsidR="00857E32" w:rsidRDefault="00857E32" w:rsidP="00F24365">
            <w:pPr>
              <w:pStyle w:val="afa"/>
              <w:rPr>
                <w:szCs w:val="20"/>
              </w:rPr>
            </w:pPr>
            <w:r>
              <w:t>суточных</w:t>
            </w:r>
          </w:p>
        </w:tc>
        <w:tc>
          <w:tcPr>
            <w:tcW w:w="1915"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Форма собственности</w:t>
            </w:r>
          </w:p>
        </w:tc>
        <w:tc>
          <w:tcPr>
            <w:tcW w:w="4755" w:type="dxa"/>
            <w:gridSpan w:val="3"/>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Характеристика строения учреждения</w:t>
            </w:r>
          </w:p>
        </w:tc>
      </w:tr>
      <w:tr w:rsidR="00857E32" w:rsidTr="00DA6156">
        <w:trPr>
          <w:trHeight w:val="1134"/>
          <w:jc w:val="center"/>
        </w:trPr>
        <w:tc>
          <w:tcPr>
            <w:tcW w:w="2327"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034"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К-во мест по проекту</w:t>
            </w: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6724C9">
            <w:pPr>
              <w:pStyle w:val="afa"/>
              <w:rPr>
                <w:szCs w:val="20"/>
              </w:rPr>
            </w:pPr>
            <w:r>
              <w:t>Факт</w:t>
            </w:r>
            <w:r w:rsidR="006724C9">
              <w:t>.</w:t>
            </w:r>
            <w:r>
              <w:t xml:space="preserve"> </w:t>
            </w:r>
            <w:r w:rsidR="006724C9">
              <w:t>к</w:t>
            </w:r>
            <w:r>
              <w:t>ол</w:t>
            </w:r>
            <w:r w:rsidR="006724C9">
              <w:t>-во</w:t>
            </w:r>
            <w:r>
              <w:t xml:space="preserve"> учащихся</w:t>
            </w:r>
          </w:p>
        </w:tc>
        <w:tc>
          <w:tcPr>
            <w:tcW w:w="1545"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1915"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Здание: типовое, специальное, приспособленное. Находится в здании, где расположены др.учреждения и предприятия (указать - какие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Год постройки</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p>
          <w:p w:rsidR="00857E32" w:rsidRDefault="00857E32" w:rsidP="00F24365">
            <w:pPr>
              <w:pStyle w:val="afa"/>
              <w:rPr>
                <w:szCs w:val="20"/>
              </w:rPr>
            </w:pPr>
            <w:r>
              <w:t>% износа</w:t>
            </w:r>
          </w:p>
        </w:tc>
      </w:tr>
      <w:tr w:rsidR="00857E32" w:rsidTr="00DA6156">
        <w:trPr>
          <w:trHeight w:val="495"/>
          <w:jc w:val="center"/>
        </w:trPr>
        <w:tc>
          <w:tcPr>
            <w:tcW w:w="232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sidRPr="00A42A1F">
              <w:t>МОУ «</w:t>
            </w:r>
            <w:r>
              <w:t>СОШ</w:t>
            </w:r>
            <w:r w:rsidRPr="00A42A1F">
              <w:t xml:space="preserve"> г.Ермолино»</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jc w:val="both"/>
              <w:rPr>
                <w:szCs w:val="20"/>
              </w:rPr>
            </w:pPr>
            <w:r>
              <w:rPr>
                <w:szCs w:val="20"/>
              </w:rPr>
              <w:t>г. Ермолино, ул. К.Маркса, д.1</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800</w:t>
            </w: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768</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муниципальн. район</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типовое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1975</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32</w:t>
            </w:r>
          </w:p>
        </w:tc>
      </w:tr>
      <w:tr w:rsidR="00857E32" w:rsidTr="00DA6156">
        <w:trPr>
          <w:trHeight w:val="1134"/>
          <w:jc w:val="center"/>
        </w:trPr>
        <w:tc>
          <w:tcPr>
            <w:tcW w:w="232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д/с «Лебедушка»</w:t>
            </w:r>
          </w:p>
          <w:p w:rsidR="00857E32" w:rsidRPr="00601523" w:rsidRDefault="00857E32" w:rsidP="00F24365">
            <w:pPr>
              <w:pStyle w:val="afa"/>
            </w:pPr>
            <w:r w:rsidRPr="00601523">
              <w:t>структурное подразделение</w:t>
            </w:r>
            <w:r>
              <w:t xml:space="preserve"> </w:t>
            </w:r>
            <w:r w:rsidRPr="00601523">
              <w:t>д/с</w:t>
            </w:r>
            <w:r>
              <w:t xml:space="preserve"> №</w:t>
            </w:r>
            <w:r w:rsidRPr="00601523">
              <w:t>15«Звездочка»</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г. Ермолино, ул. Мичурина, д.3</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211</w:t>
            </w:r>
          </w:p>
        </w:tc>
        <w:tc>
          <w:tcPr>
            <w:tcW w:w="1076" w:type="dxa"/>
            <w:tcBorders>
              <w:top w:val="single" w:sz="4" w:space="0" w:color="auto"/>
              <w:left w:val="single" w:sz="4" w:space="0" w:color="auto"/>
              <w:bottom w:val="single" w:sz="4" w:space="0" w:color="auto"/>
              <w:right w:val="single" w:sz="4" w:space="0" w:color="auto"/>
            </w:tcBorders>
          </w:tcPr>
          <w:p w:rsidR="00857E32" w:rsidRPr="00A529EF" w:rsidRDefault="00857E32" w:rsidP="00F24365">
            <w:pPr>
              <w:pStyle w:val="afa"/>
              <w:rPr>
                <w:szCs w:val="20"/>
                <w:highlight w:val="green"/>
              </w:rPr>
            </w:pPr>
            <w:r>
              <w:rPr>
                <w:szCs w:val="20"/>
              </w:rPr>
              <w:t>209</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муниципальн. район</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типовое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1980</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27</w:t>
            </w:r>
          </w:p>
        </w:tc>
      </w:tr>
      <w:tr w:rsidR="00857E32" w:rsidTr="00DA6156">
        <w:trPr>
          <w:trHeight w:val="619"/>
          <w:jc w:val="center"/>
        </w:trPr>
        <w:tc>
          <w:tcPr>
            <w:tcW w:w="2327"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д/с «Звездочка»</w:t>
            </w:r>
          </w:p>
        </w:tc>
        <w:tc>
          <w:tcPr>
            <w:tcW w:w="203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г. Ермолино, пл. Ленина, д.1</w:t>
            </w:r>
          </w:p>
        </w:tc>
        <w:tc>
          <w:tcPr>
            <w:tcW w:w="113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138</w:t>
            </w:r>
          </w:p>
        </w:tc>
        <w:tc>
          <w:tcPr>
            <w:tcW w:w="1076"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136</w:t>
            </w:r>
          </w:p>
        </w:tc>
        <w:tc>
          <w:tcPr>
            <w:tcW w:w="154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муниципальн. район</w:t>
            </w:r>
          </w:p>
        </w:tc>
        <w:tc>
          <w:tcPr>
            <w:tcW w:w="234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приспособленное</w:t>
            </w:r>
          </w:p>
        </w:tc>
        <w:tc>
          <w:tcPr>
            <w:tcW w:w="1360"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19</w:t>
            </w:r>
            <w:r>
              <w:rPr>
                <w:szCs w:val="20"/>
              </w:rPr>
              <w:t>34</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sidRPr="00F522C6">
              <w:rPr>
                <w:szCs w:val="20"/>
              </w:rPr>
              <w:t>62</w:t>
            </w:r>
          </w:p>
        </w:tc>
      </w:tr>
      <w:tr w:rsidR="00857E32" w:rsidTr="00DA6156">
        <w:trPr>
          <w:trHeight w:val="557"/>
          <w:jc w:val="center"/>
        </w:trPr>
        <w:tc>
          <w:tcPr>
            <w:tcW w:w="2327"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д/с № 18 «Аленушка»</w:t>
            </w:r>
          </w:p>
        </w:tc>
        <w:tc>
          <w:tcPr>
            <w:tcW w:w="20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г. Ермолино, ул. Мичурина, д.2а</w:t>
            </w:r>
          </w:p>
        </w:tc>
        <w:tc>
          <w:tcPr>
            <w:tcW w:w="11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100</w:t>
            </w:r>
          </w:p>
        </w:tc>
        <w:tc>
          <w:tcPr>
            <w:tcW w:w="1076"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103</w:t>
            </w:r>
          </w:p>
        </w:tc>
        <w:tc>
          <w:tcPr>
            <w:tcW w:w="154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муниципальн. район</w:t>
            </w:r>
          </w:p>
        </w:tc>
        <w:tc>
          <w:tcPr>
            <w:tcW w:w="234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c>
          <w:tcPr>
            <w:tcW w:w="1360"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1964</w:t>
            </w:r>
          </w:p>
        </w:tc>
        <w:tc>
          <w:tcPr>
            <w:tcW w:w="1051"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r>
      <w:tr w:rsidR="00857E32" w:rsidTr="00DA6156">
        <w:trPr>
          <w:trHeight w:val="701"/>
          <w:jc w:val="center"/>
        </w:trPr>
        <w:tc>
          <w:tcPr>
            <w:tcW w:w="2327"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д/с №17 «Березка»</w:t>
            </w:r>
          </w:p>
        </w:tc>
        <w:tc>
          <w:tcPr>
            <w:tcW w:w="20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 Ермолино, ул. Русиново, д.143</w:t>
            </w:r>
          </w:p>
        </w:tc>
        <w:tc>
          <w:tcPr>
            <w:tcW w:w="1134"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t>140</w:t>
            </w:r>
          </w:p>
        </w:tc>
        <w:tc>
          <w:tcPr>
            <w:tcW w:w="1076" w:type="dxa"/>
            <w:tcBorders>
              <w:top w:val="single" w:sz="4" w:space="0" w:color="auto"/>
              <w:left w:val="single" w:sz="4" w:space="0" w:color="auto"/>
              <w:bottom w:val="single" w:sz="4" w:space="0" w:color="auto"/>
              <w:right w:val="single" w:sz="4" w:space="0" w:color="auto"/>
            </w:tcBorders>
          </w:tcPr>
          <w:p w:rsidR="00857E32" w:rsidRPr="00F522C6" w:rsidRDefault="00BD5A72" w:rsidP="00F24365">
            <w:pPr>
              <w:pStyle w:val="afa"/>
              <w:rPr>
                <w:szCs w:val="20"/>
              </w:rPr>
            </w:pPr>
            <w:r>
              <w:rPr>
                <w:szCs w:val="20"/>
              </w:rPr>
              <w:t>131</w:t>
            </w:r>
          </w:p>
        </w:tc>
        <w:tc>
          <w:tcPr>
            <w:tcW w:w="154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sidRPr="00F522C6">
              <w:rPr>
                <w:szCs w:val="20"/>
              </w:rPr>
              <w:t>муниципальн. район</w:t>
            </w:r>
          </w:p>
        </w:tc>
        <w:tc>
          <w:tcPr>
            <w:tcW w:w="2344"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c>
          <w:tcPr>
            <w:tcW w:w="1360"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r>
              <w:rPr>
                <w:szCs w:val="20"/>
              </w:rPr>
              <w:t>1991</w:t>
            </w:r>
          </w:p>
        </w:tc>
        <w:tc>
          <w:tcPr>
            <w:tcW w:w="1051" w:type="dxa"/>
            <w:tcBorders>
              <w:top w:val="single" w:sz="4" w:space="0" w:color="auto"/>
              <w:left w:val="single" w:sz="4" w:space="0" w:color="auto"/>
              <w:bottom w:val="single" w:sz="4" w:space="0" w:color="auto"/>
              <w:right w:val="single" w:sz="4" w:space="0" w:color="auto"/>
            </w:tcBorders>
          </w:tcPr>
          <w:p w:rsidR="00857E32" w:rsidRPr="00F522C6" w:rsidRDefault="00857E32" w:rsidP="00F24365">
            <w:pPr>
              <w:pStyle w:val="afa"/>
              <w:rPr>
                <w:szCs w:val="20"/>
              </w:rPr>
            </w:pPr>
          </w:p>
        </w:tc>
      </w:tr>
      <w:tr w:rsidR="00857E32" w:rsidTr="00DA6156">
        <w:trPr>
          <w:trHeight w:val="1134"/>
          <w:jc w:val="center"/>
        </w:trPr>
        <w:tc>
          <w:tcPr>
            <w:tcW w:w="232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t>МОУ ДО</w:t>
            </w:r>
            <w:r>
              <w:rPr>
                <w:szCs w:val="20"/>
              </w:rPr>
              <w:t xml:space="preserve"> Ермолинская детская школа искусств </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г. Ермолино, ул. Мичурина, д.3</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356</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муниципальн. район</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приспособленное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1980</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27</w:t>
            </w:r>
          </w:p>
        </w:tc>
      </w:tr>
      <w:tr w:rsidR="00857E32" w:rsidTr="00DA6156">
        <w:trPr>
          <w:trHeight w:val="818"/>
          <w:jc w:val="center"/>
        </w:trPr>
        <w:tc>
          <w:tcPr>
            <w:tcW w:w="2327" w:type="dxa"/>
            <w:tcBorders>
              <w:top w:val="single" w:sz="4" w:space="0" w:color="auto"/>
              <w:left w:val="single" w:sz="4" w:space="0" w:color="auto"/>
              <w:bottom w:val="single" w:sz="4" w:space="0" w:color="auto"/>
              <w:right w:val="single" w:sz="4" w:space="0" w:color="auto"/>
            </w:tcBorders>
          </w:tcPr>
          <w:p w:rsidR="00857E32" w:rsidRPr="00601523" w:rsidRDefault="00857E32" w:rsidP="00F24365">
            <w:pPr>
              <w:pStyle w:val="afa"/>
            </w:pPr>
            <w:r w:rsidRPr="00601523">
              <w:lastRenderedPageBreak/>
              <w:t>ГКОУКО Ермолинская школа-интернат</w:t>
            </w:r>
          </w:p>
        </w:tc>
        <w:tc>
          <w:tcPr>
            <w:tcW w:w="20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г. Ермолино, пл. Ленина, д.4</w:t>
            </w:r>
          </w:p>
        </w:tc>
        <w:tc>
          <w:tcPr>
            <w:tcW w:w="113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108</w:t>
            </w:r>
          </w:p>
        </w:tc>
        <w:tc>
          <w:tcPr>
            <w:tcW w:w="1076"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83</w:t>
            </w:r>
          </w:p>
        </w:tc>
        <w:tc>
          <w:tcPr>
            <w:tcW w:w="154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пятидневка</w:t>
            </w:r>
          </w:p>
        </w:tc>
        <w:tc>
          <w:tcPr>
            <w:tcW w:w="1915"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областная</w:t>
            </w:r>
          </w:p>
        </w:tc>
        <w:tc>
          <w:tcPr>
            <w:tcW w:w="234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типовое</w:t>
            </w:r>
          </w:p>
        </w:tc>
        <w:tc>
          <w:tcPr>
            <w:tcW w:w="136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1937</w:t>
            </w:r>
          </w:p>
        </w:tc>
        <w:tc>
          <w:tcPr>
            <w:tcW w:w="105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rPr>
                <w:szCs w:val="20"/>
              </w:rPr>
            </w:pPr>
            <w:r>
              <w:rPr>
                <w:szCs w:val="20"/>
              </w:rPr>
              <w:t>60</w:t>
            </w:r>
          </w:p>
        </w:tc>
      </w:tr>
    </w:tbl>
    <w:p w:rsidR="00857E32" w:rsidRPr="008250F6" w:rsidRDefault="00857E32" w:rsidP="00857E32">
      <w:pPr>
        <w:jc w:val="center"/>
        <w:rPr>
          <w:b/>
        </w:rPr>
      </w:pPr>
      <w:r w:rsidRPr="008250F6">
        <w:rPr>
          <w:b/>
        </w:rPr>
        <w:t>Характеристика средних и высших учебных заведений</w:t>
      </w:r>
    </w:p>
    <w:p w:rsidR="006724C9" w:rsidRPr="00920AAC" w:rsidRDefault="006724C9" w:rsidP="006724C9">
      <w:pPr>
        <w:jc w:val="right"/>
      </w:pPr>
      <w:r w:rsidRPr="00C118E8">
        <w:rPr>
          <w:i/>
          <w:lang w:eastAsia="ru-RU"/>
        </w:rPr>
        <w:t>Т</w:t>
      </w:r>
      <w:r>
        <w:rPr>
          <w:i/>
          <w:lang w:eastAsia="ru-RU"/>
        </w:rPr>
        <w:t>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84"/>
        <w:gridCol w:w="2100"/>
        <w:gridCol w:w="2094"/>
        <w:gridCol w:w="2106"/>
        <w:gridCol w:w="2808"/>
        <w:gridCol w:w="1790"/>
        <w:gridCol w:w="1704"/>
      </w:tblGrid>
      <w:tr w:rsidR="00857E32" w:rsidRPr="00016CE3" w:rsidTr="00F24365">
        <w:trPr>
          <w:jc w:val="center"/>
        </w:trPr>
        <w:tc>
          <w:tcPr>
            <w:tcW w:w="2184" w:type="dxa"/>
            <w:vMerge w:val="restart"/>
          </w:tcPr>
          <w:p w:rsidR="00857E32" w:rsidRPr="00016CE3" w:rsidRDefault="00857E32" w:rsidP="00F24365">
            <w:pPr>
              <w:pStyle w:val="afa"/>
            </w:pPr>
            <w:r>
              <w:t>Наименование учреждений</w:t>
            </w:r>
          </w:p>
        </w:tc>
        <w:tc>
          <w:tcPr>
            <w:tcW w:w="2100" w:type="dxa"/>
            <w:vMerge w:val="restart"/>
          </w:tcPr>
          <w:p w:rsidR="00857E32" w:rsidRPr="00016CE3" w:rsidRDefault="00857E32" w:rsidP="00F24365">
            <w:pPr>
              <w:pStyle w:val="afa"/>
            </w:pPr>
            <w:r w:rsidRPr="00016CE3">
              <w:t>Адрес</w:t>
            </w:r>
          </w:p>
        </w:tc>
        <w:tc>
          <w:tcPr>
            <w:tcW w:w="2094" w:type="dxa"/>
            <w:vMerge w:val="restart"/>
          </w:tcPr>
          <w:p w:rsidR="00857E32" w:rsidRPr="00016CE3" w:rsidRDefault="00857E32" w:rsidP="00F24365">
            <w:pPr>
              <w:pStyle w:val="afa"/>
            </w:pPr>
            <w:r w:rsidRPr="00016CE3">
              <w:t>Емкость</w:t>
            </w:r>
            <w:r>
              <w:t xml:space="preserve"> проект/факт,</w:t>
            </w:r>
          </w:p>
          <w:p w:rsidR="00857E32" w:rsidRPr="00016CE3" w:rsidRDefault="00857E32" w:rsidP="00F24365">
            <w:pPr>
              <w:pStyle w:val="afa"/>
            </w:pPr>
            <w:r w:rsidRPr="00016CE3">
              <w:t>Мест</w:t>
            </w:r>
          </w:p>
        </w:tc>
        <w:tc>
          <w:tcPr>
            <w:tcW w:w="2106" w:type="dxa"/>
            <w:vMerge w:val="restart"/>
          </w:tcPr>
          <w:p w:rsidR="00857E32" w:rsidRPr="00016CE3" w:rsidRDefault="00857E32" w:rsidP="00F24365">
            <w:pPr>
              <w:pStyle w:val="afa"/>
            </w:pPr>
            <w:r w:rsidRPr="00016CE3">
              <w:t>Численность обслуживающего персонала</w:t>
            </w:r>
          </w:p>
        </w:tc>
        <w:tc>
          <w:tcPr>
            <w:tcW w:w="6302" w:type="dxa"/>
            <w:gridSpan w:val="3"/>
          </w:tcPr>
          <w:p w:rsidR="00857E32" w:rsidRPr="00016CE3" w:rsidRDefault="00857E32" w:rsidP="00F24365">
            <w:pPr>
              <w:pStyle w:val="afa"/>
            </w:pPr>
            <w:r w:rsidRPr="00016CE3">
              <w:t>Характеристика</w:t>
            </w:r>
          </w:p>
          <w:p w:rsidR="00857E32" w:rsidRPr="00016CE3" w:rsidRDefault="00857E32" w:rsidP="00F24365">
            <w:pPr>
              <w:pStyle w:val="afa"/>
            </w:pPr>
            <w:r w:rsidRPr="00016CE3">
              <w:t>строения предприятия</w:t>
            </w:r>
          </w:p>
        </w:tc>
      </w:tr>
      <w:tr w:rsidR="00857E32" w:rsidRPr="00016CE3" w:rsidTr="00F24365">
        <w:trPr>
          <w:jc w:val="center"/>
        </w:trPr>
        <w:tc>
          <w:tcPr>
            <w:tcW w:w="2184" w:type="dxa"/>
            <w:vMerge/>
          </w:tcPr>
          <w:p w:rsidR="00857E32" w:rsidRPr="00016CE3" w:rsidRDefault="00857E32" w:rsidP="00F24365">
            <w:pPr>
              <w:pStyle w:val="afa"/>
            </w:pPr>
          </w:p>
        </w:tc>
        <w:tc>
          <w:tcPr>
            <w:tcW w:w="2100" w:type="dxa"/>
            <w:vMerge/>
          </w:tcPr>
          <w:p w:rsidR="00857E32" w:rsidRPr="00016CE3" w:rsidRDefault="00857E32" w:rsidP="00F24365">
            <w:pPr>
              <w:pStyle w:val="afa"/>
            </w:pPr>
          </w:p>
        </w:tc>
        <w:tc>
          <w:tcPr>
            <w:tcW w:w="2094" w:type="dxa"/>
            <w:vMerge/>
          </w:tcPr>
          <w:p w:rsidR="00857E32" w:rsidRPr="00016CE3" w:rsidRDefault="00857E32" w:rsidP="00F24365">
            <w:pPr>
              <w:pStyle w:val="afa"/>
            </w:pPr>
          </w:p>
        </w:tc>
        <w:tc>
          <w:tcPr>
            <w:tcW w:w="2106" w:type="dxa"/>
            <w:vMerge/>
          </w:tcPr>
          <w:p w:rsidR="00857E32" w:rsidRPr="00016CE3" w:rsidRDefault="00857E32" w:rsidP="00F24365">
            <w:pPr>
              <w:pStyle w:val="afa"/>
            </w:pPr>
          </w:p>
        </w:tc>
        <w:tc>
          <w:tcPr>
            <w:tcW w:w="2808" w:type="dxa"/>
          </w:tcPr>
          <w:p w:rsidR="00857E32" w:rsidRPr="00016CE3" w:rsidRDefault="00857E32" w:rsidP="00F24365">
            <w:pPr>
              <w:pStyle w:val="afa"/>
            </w:pPr>
            <w:r w:rsidRPr="00016CE3">
              <w:t>Здание: типовое, специальное, приспособленное</w:t>
            </w:r>
          </w:p>
        </w:tc>
        <w:tc>
          <w:tcPr>
            <w:tcW w:w="1790" w:type="dxa"/>
          </w:tcPr>
          <w:p w:rsidR="00857E32" w:rsidRPr="00016CE3" w:rsidRDefault="00857E32" w:rsidP="00F24365">
            <w:pPr>
              <w:pStyle w:val="afa"/>
            </w:pPr>
            <w:r w:rsidRPr="00016CE3">
              <w:t>Год</w:t>
            </w:r>
          </w:p>
          <w:p w:rsidR="00857E32" w:rsidRPr="00016CE3" w:rsidRDefault="00857E32" w:rsidP="00F24365">
            <w:pPr>
              <w:pStyle w:val="afa"/>
            </w:pPr>
            <w:r w:rsidRPr="00016CE3">
              <w:t>Постройки</w:t>
            </w:r>
          </w:p>
        </w:tc>
        <w:tc>
          <w:tcPr>
            <w:tcW w:w="1704" w:type="dxa"/>
          </w:tcPr>
          <w:p w:rsidR="00857E32" w:rsidRPr="00016CE3" w:rsidRDefault="00857E32" w:rsidP="00F24365">
            <w:pPr>
              <w:pStyle w:val="afa"/>
            </w:pPr>
            <w:r w:rsidRPr="00016CE3">
              <w:t>% износа</w:t>
            </w:r>
          </w:p>
        </w:tc>
      </w:tr>
      <w:tr w:rsidR="00857E32" w:rsidRPr="00016CE3" w:rsidTr="00F24365">
        <w:trPr>
          <w:jc w:val="center"/>
        </w:trPr>
        <w:tc>
          <w:tcPr>
            <w:tcW w:w="2184" w:type="dxa"/>
          </w:tcPr>
          <w:p w:rsidR="00857E32" w:rsidRPr="00016CE3" w:rsidRDefault="00857E32" w:rsidP="00F24365">
            <w:pPr>
              <w:pStyle w:val="afa"/>
            </w:pPr>
            <w:r w:rsidRPr="00016CE3">
              <w:t>1</w:t>
            </w:r>
          </w:p>
        </w:tc>
        <w:tc>
          <w:tcPr>
            <w:tcW w:w="2100" w:type="dxa"/>
          </w:tcPr>
          <w:p w:rsidR="00857E32" w:rsidRPr="00016CE3" w:rsidRDefault="00857E32" w:rsidP="00F24365">
            <w:pPr>
              <w:pStyle w:val="afa"/>
            </w:pPr>
            <w:r w:rsidRPr="00016CE3">
              <w:t>2</w:t>
            </w:r>
          </w:p>
        </w:tc>
        <w:tc>
          <w:tcPr>
            <w:tcW w:w="2094" w:type="dxa"/>
          </w:tcPr>
          <w:p w:rsidR="00857E32" w:rsidRPr="00016CE3" w:rsidRDefault="00857E32" w:rsidP="00F24365">
            <w:pPr>
              <w:pStyle w:val="afa"/>
            </w:pPr>
            <w:r w:rsidRPr="00016CE3">
              <w:t>3</w:t>
            </w:r>
          </w:p>
        </w:tc>
        <w:tc>
          <w:tcPr>
            <w:tcW w:w="2106" w:type="dxa"/>
          </w:tcPr>
          <w:p w:rsidR="00857E32" w:rsidRPr="00016CE3" w:rsidRDefault="00857E32" w:rsidP="00F24365">
            <w:pPr>
              <w:pStyle w:val="afa"/>
            </w:pPr>
            <w:r w:rsidRPr="00016CE3">
              <w:t>4</w:t>
            </w:r>
          </w:p>
        </w:tc>
        <w:tc>
          <w:tcPr>
            <w:tcW w:w="2808" w:type="dxa"/>
          </w:tcPr>
          <w:p w:rsidR="00857E32" w:rsidRPr="00016CE3" w:rsidRDefault="00857E32" w:rsidP="00F24365">
            <w:pPr>
              <w:pStyle w:val="afa"/>
            </w:pPr>
            <w:r w:rsidRPr="00016CE3">
              <w:t>5</w:t>
            </w:r>
          </w:p>
        </w:tc>
        <w:tc>
          <w:tcPr>
            <w:tcW w:w="1790" w:type="dxa"/>
          </w:tcPr>
          <w:p w:rsidR="00857E32" w:rsidRPr="00016CE3" w:rsidRDefault="00857E32" w:rsidP="00F24365">
            <w:pPr>
              <w:pStyle w:val="afa"/>
            </w:pPr>
            <w:r w:rsidRPr="00016CE3">
              <w:t>6</w:t>
            </w:r>
          </w:p>
        </w:tc>
        <w:tc>
          <w:tcPr>
            <w:tcW w:w="1704" w:type="dxa"/>
          </w:tcPr>
          <w:p w:rsidR="00857E32" w:rsidRPr="00016CE3" w:rsidRDefault="00857E32" w:rsidP="00F24365">
            <w:pPr>
              <w:pStyle w:val="afa"/>
            </w:pPr>
            <w:r w:rsidRPr="00016CE3">
              <w:t>7</w:t>
            </w:r>
          </w:p>
        </w:tc>
      </w:tr>
      <w:tr w:rsidR="00857E32" w:rsidRPr="00016CE3" w:rsidTr="00F24365">
        <w:trPr>
          <w:jc w:val="center"/>
        </w:trPr>
        <w:tc>
          <w:tcPr>
            <w:tcW w:w="2184" w:type="dxa"/>
          </w:tcPr>
          <w:p w:rsidR="00857E32" w:rsidRPr="00601523" w:rsidRDefault="00857E32" w:rsidP="00F24365">
            <w:pPr>
              <w:pStyle w:val="afa"/>
            </w:pPr>
            <w:r w:rsidRPr="00601523">
              <w:t>ГБПОУ КО «Ермолинский техникум»</w:t>
            </w:r>
          </w:p>
        </w:tc>
        <w:tc>
          <w:tcPr>
            <w:tcW w:w="2100" w:type="dxa"/>
          </w:tcPr>
          <w:p w:rsidR="00857E32" w:rsidRPr="00601523" w:rsidRDefault="00857E32" w:rsidP="00F24365">
            <w:pPr>
              <w:pStyle w:val="afa"/>
            </w:pPr>
            <w:r w:rsidRPr="00601523">
              <w:t>г. Ермолино,ул. 1 Мая, д.1</w:t>
            </w:r>
          </w:p>
        </w:tc>
        <w:tc>
          <w:tcPr>
            <w:tcW w:w="2094" w:type="dxa"/>
          </w:tcPr>
          <w:p w:rsidR="00857E32" w:rsidRPr="00016CE3" w:rsidRDefault="00857E32" w:rsidP="00F24365">
            <w:pPr>
              <w:pStyle w:val="afa"/>
            </w:pPr>
            <w:r>
              <w:t>300/195</w:t>
            </w:r>
          </w:p>
        </w:tc>
        <w:tc>
          <w:tcPr>
            <w:tcW w:w="2106" w:type="dxa"/>
          </w:tcPr>
          <w:p w:rsidR="00857E32" w:rsidRPr="00016CE3" w:rsidRDefault="00BD5A72" w:rsidP="00F24365">
            <w:pPr>
              <w:pStyle w:val="afa"/>
            </w:pPr>
            <w:r>
              <w:t>27</w:t>
            </w:r>
          </w:p>
        </w:tc>
        <w:tc>
          <w:tcPr>
            <w:tcW w:w="2808" w:type="dxa"/>
          </w:tcPr>
          <w:p w:rsidR="00857E32" w:rsidRPr="00016CE3" w:rsidRDefault="00857E32" w:rsidP="00F24365">
            <w:pPr>
              <w:pStyle w:val="afa"/>
            </w:pPr>
            <w:r>
              <w:t>типовое-специальное</w:t>
            </w:r>
          </w:p>
        </w:tc>
        <w:tc>
          <w:tcPr>
            <w:tcW w:w="1790" w:type="dxa"/>
          </w:tcPr>
          <w:p w:rsidR="00857E32" w:rsidRPr="00016CE3" w:rsidRDefault="00857E32" w:rsidP="00F24365">
            <w:pPr>
              <w:pStyle w:val="afa"/>
            </w:pPr>
            <w:r>
              <w:t>1982</w:t>
            </w:r>
          </w:p>
        </w:tc>
        <w:tc>
          <w:tcPr>
            <w:tcW w:w="1704" w:type="dxa"/>
          </w:tcPr>
          <w:p w:rsidR="00857E32" w:rsidRPr="00016CE3" w:rsidRDefault="00857E32" w:rsidP="00F24365">
            <w:pPr>
              <w:pStyle w:val="afa"/>
            </w:pPr>
            <w:r>
              <w:t>27</w:t>
            </w:r>
          </w:p>
        </w:tc>
      </w:tr>
    </w:tbl>
    <w:p w:rsidR="00483ADF" w:rsidRDefault="00483ADF" w:rsidP="00857E32">
      <w:pPr>
        <w:jc w:val="center"/>
        <w:rPr>
          <w:b/>
        </w:rPr>
      </w:pPr>
    </w:p>
    <w:p w:rsidR="00857E32" w:rsidRPr="00DA6156" w:rsidRDefault="00857E32" w:rsidP="00DA6156">
      <w:pPr>
        <w:spacing w:line="276" w:lineRule="auto"/>
        <w:jc w:val="center"/>
        <w:rPr>
          <w:b/>
          <w:sz w:val="26"/>
          <w:szCs w:val="26"/>
        </w:rPr>
      </w:pPr>
      <w:r w:rsidRPr="00DA6156">
        <w:rPr>
          <w:b/>
          <w:sz w:val="26"/>
          <w:szCs w:val="26"/>
        </w:rPr>
        <w:t>Основные данные об учреждениях спорта</w:t>
      </w:r>
    </w:p>
    <w:p w:rsidR="00857E32" w:rsidRPr="00DA6156" w:rsidRDefault="00857E32" w:rsidP="00DA6156">
      <w:pPr>
        <w:pStyle w:val="af2"/>
        <w:spacing w:line="276" w:lineRule="auto"/>
        <w:rPr>
          <w:sz w:val="26"/>
          <w:szCs w:val="26"/>
        </w:rPr>
      </w:pPr>
      <w:r w:rsidRPr="00DA6156">
        <w:rPr>
          <w:sz w:val="26"/>
          <w:szCs w:val="26"/>
        </w:rPr>
        <w:tab/>
        <w:t>По данным Комитета по физической культуре и спорту в городе размещено:</w:t>
      </w:r>
    </w:p>
    <w:p w:rsidR="00857E32" w:rsidRPr="00DA6156" w:rsidRDefault="00857E32" w:rsidP="00DA6156">
      <w:pPr>
        <w:pStyle w:val="af2"/>
        <w:spacing w:line="276" w:lineRule="auto"/>
        <w:rPr>
          <w:sz w:val="26"/>
          <w:szCs w:val="26"/>
        </w:rPr>
      </w:pPr>
      <w:r w:rsidRPr="00DA6156">
        <w:rPr>
          <w:sz w:val="26"/>
          <w:szCs w:val="26"/>
        </w:rPr>
        <w:tab/>
        <w:t>-Городской стадион «Труд», общая площадь 5,7 га, освещен по всему периметру и огорожен с 3-х сторон. Трибуна рассчитана на 400 мест. Стадион «Труд» включает: подвал жилого дома 400 кв. м (н/теннис, шахматы, раздевалка футболистов, хоккеистов, кабинеты для руководителя, тренеров, судей и мед. сестры), здание 2 этажа, кирпичное с мансардой – 100 кв.м (тренажерный зал, бильярд, н/теннис -зал  на 3 стола), футбольное поле и хоккейный корт, площадью 0,26 га (</w:t>
      </w:r>
      <w:r w:rsidRPr="00DA6156">
        <w:rPr>
          <w:sz w:val="26"/>
          <w:szCs w:val="26"/>
          <w:u w:val="single"/>
        </w:rPr>
        <w:t>требуется реконструкция</w:t>
      </w:r>
      <w:r w:rsidRPr="00DA6156">
        <w:rPr>
          <w:sz w:val="26"/>
          <w:szCs w:val="26"/>
        </w:rPr>
        <w:t xml:space="preserve">). В зале тренируются и проводятся  различные соревнования среди детей и взрослых.  Шахматный клуб размещен в кабинете директора, районные соревнования по шахматам проводятся в здании ДК «Полет». </w:t>
      </w:r>
    </w:p>
    <w:p w:rsidR="00857E32" w:rsidRPr="00DA6156" w:rsidRDefault="00857E32" w:rsidP="00DA6156">
      <w:pPr>
        <w:spacing w:line="276" w:lineRule="auto"/>
        <w:ind w:firstLine="708"/>
        <w:rPr>
          <w:sz w:val="26"/>
          <w:szCs w:val="26"/>
        </w:rPr>
      </w:pPr>
      <w:r w:rsidRPr="00DA6156">
        <w:rPr>
          <w:sz w:val="26"/>
          <w:szCs w:val="26"/>
        </w:rPr>
        <w:t>-Хоккейный корт на ул. Русиново, площадью 0,15 га, имеет помещение для запасных игроков, судей, медработников, освещен и используется для проведения тренировок, областных и районных игр.</w:t>
      </w:r>
    </w:p>
    <w:p w:rsidR="00857E32" w:rsidRPr="00DA6156" w:rsidRDefault="00857E32" w:rsidP="00DA6156">
      <w:pPr>
        <w:spacing w:line="276" w:lineRule="auto"/>
        <w:ind w:firstLine="708"/>
        <w:rPr>
          <w:sz w:val="26"/>
          <w:szCs w:val="26"/>
        </w:rPr>
      </w:pPr>
      <w:r w:rsidRPr="00DA6156">
        <w:rPr>
          <w:sz w:val="26"/>
          <w:szCs w:val="26"/>
        </w:rPr>
        <w:t>Обеспеченность населения по видам учреждений неоднородна – обеспеченность спортивными залами общего пользования ниже среднего уровня, составляет всего 62,8%.</w:t>
      </w:r>
    </w:p>
    <w:p w:rsidR="00483ADF" w:rsidRDefault="00483ADF" w:rsidP="00F24365">
      <w:pPr>
        <w:pStyle w:val="afa"/>
        <w:sectPr w:rsidR="00483ADF" w:rsidSect="00F24365">
          <w:pgSz w:w="16838" w:h="11906" w:orient="landscape" w:code="9"/>
          <w:pgMar w:top="851" w:right="1134" w:bottom="1701" w:left="1134" w:header="454" w:footer="709" w:gutter="0"/>
          <w:cols w:space="708"/>
          <w:docGrid w:linePitch="360"/>
        </w:sectPr>
      </w:pPr>
    </w:p>
    <w:tbl>
      <w:tblPr>
        <w:tblW w:w="14696" w:type="dxa"/>
        <w:jc w:val="center"/>
        <w:tblBorders>
          <w:top w:val="single" w:sz="4" w:space="0" w:color="auto"/>
          <w:left w:val="single" w:sz="4" w:space="0" w:color="auto"/>
          <w:bottom w:val="single" w:sz="4" w:space="0" w:color="auto"/>
          <w:right w:val="single" w:sz="4" w:space="0" w:color="auto"/>
        </w:tblBorders>
        <w:tblLook w:val="0000"/>
      </w:tblPr>
      <w:tblGrid>
        <w:gridCol w:w="661"/>
        <w:gridCol w:w="3329"/>
        <w:gridCol w:w="1842"/>
        <w:gridCol w:w="1777"/>
        <w:gridCol w:w="1794"/>
        <w:gridCol w:w="1778"/>
        <w:gridCol w:w="2007"/>
        <w:gridCol w:w="1508"/>
      </w:tblGrid>
      <w:tr w:rsidR="00857E32" w:rsidTr="006724C9">
        <w:trPr>
          <w:trHeight w:val="1134"/>
          <w:jc w:val="center"/>
        </w:trPr>
        <w:tc>
          <w:tcPr>
            <w:tcW w:w="661"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p>
          <w:p w:rsidR="00857E32" w:rsidRDefault="00857E32" w:rsidP="00F24365">
            <w:pPr>
              <w:pStyle w:val="afa"/>
            </w:pPr>
            <w:r>
              <w:t>№ п/п</w:t>
            </w:r>
          </w:p>
        </w:tc>
        <w:tc>
          <w:tcPr>
            <w:tcW w:w="3329"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r>
              <w:t>Наименование учреждений (стадионы, спорткомплексы, спортзалы, бассейны, спортплощадки), детские спортшколы</w:t>
            </w:r>
          </w:p>
        </w:tc>
        <w:tc>
          <w:tcPr>
            <w:tcW w:w="1842"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p>
          <w:p w:rsidR="00857E32" w:rsidRDefault="00857E32" w:rsidP="00F24365">
            <w:pPr>
              <w:pStyle w:val="afa"/>
            </w:pPr>
            <w:r>
              <w:t>Ведомственная подчинённость</w:t>
            </w:r>
          </w:p>
        </w:tc>
        <w:tc>
          <w:tcPr>
            <w:tcW w:w="1777"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p>
          <w:p w:rsidR="00857E32" w:rsidRDefault="00857E32" w:rsidP="00F24365">
            <w:pPr>
              <w:pStyle w:val="afa"/>
            </w:pPr>
          </w:p>
          <w:p w:rsidR="00857E32" w:rsidRDefault="00857E32" w:rsidP="00F24365">
            <w:pPr>
              <w:pStyle w:val="afa"/>
            </w:pPr>
            <w:r>
              <w:t>Адрес</w:t>
            </w:r>
          </w:p>
        </w:tc>
        <w:tc>
          <w:tcPr>
            <w:tcW w:w="3572"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Ёмкость (стадионы в га, спортзалы в м</w:t>
            </w:r>
            <w:r>
              <w:rPr>
                <w:vertAlign w:val="superscript"/>
              </w:rPr>
              <w:t>2</w:t>
            </w:r>
            <w:r>
              <w:t xml:space="preserve"> площади пола, бассейны в м</w:t>
            </w:r>
            <w:r>
              <w:rPr>
                <w:vertAlign w:val="superscript"/>
              </w:rPr>
              <w:t>2</w:t>
            </w:r>
            <w:r>
              <w:t xml:space="preserve"> зеркала воды)</w:t>
            </w:r>
          </w:p>
        </w:tc>
        <w:tc>
          <w:tcPr>
            <w:tcW w:w="3515"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p w:rsidR="00857E32" w:rsidRDefault="00857E32" w:rsidP="00F24365">
            <w:pPr>
              <w:pStyle w:val="afa"/>
            </w:pPr>
            <w:r>
              <w:t>Характеристика строения</w:t>
            </w:r>
          </w:p>
        </w:tc>
      </w:tr>
      <w:tr w:rsidR="00857E32" w:rsidTr="006724C9">
        <w:trPr>
          <w:trHeight w:val="83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0" w:type="auto"/>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179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Единица измерения</w:t>
            </w:r>
          </w:p>
        </w:tc>
        <w:tc>
          <w:tcPr>
            <w:tcW w:w="177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Ёмкость</w:t>
            </w:r>
          </w:p>
        </w:tc>
        <w:tc>
          <w:tcPr>
            <w:tcW w:w="200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 приспособленное</w:t>
            </w:r>
          </w:p>
        </w:tc>
        <w:tc>
          <w:tcPr>
            <w:tcW w:w="150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износа или год постройки</w:t>
            </w:r>
          </w:p>
        </w:tc>
      </w:tr>
      <w:tr w:rsidR="00857E32" w:rsidTr="006724C9">
        <w:trPr>
          <w:trHeight w:val="700"/>
          <w:jc w:val="center"/>
        </w:trPr>
        <w:tc>
          <w:tcPr>
            <w:tcW w:w="661"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1</w:t>
            </w:r>
          </w:p>
        </w:tc>
        <w:tc>
          <w:tcPr>
            <w:tcW w:w="3329" w:type="dxa"/>
            <w:tcBorders>
              <w:top w:val="single" w:sz="4" w:space="0" w:color="auto"/>
              <w:left w:val="single" w:sz="4" w:space="0" w:color="auto"/>
              <w:bottom w:val="single" w:sz="4" w:space="0" w:color="auto"/>
              <w:right w:val="single" w:sz="4" w:space="0" w:color="auto"/>
            </w:tcBorders>
          </w:tcPr>
          <w:p w:rsidR="00857E32" w:rsidRPr="00695A97" w:rsidRDefault="00857E32" w:rsidP="00F24365">
            <w:pPr>
              <w:pStyle w:val="afa"/>
            </w:pPr>
            <w:r w:rsidRPr="00695A97">
              <w:t xml:space="preserve">Стадион «Труд» </w:t>
            </w:r>
          </w:p>
        </w:tc>
        <w:tc>
          <w:tcPr>
            <w:tcW w:w="184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муницип.</w:t>
            </w:r>
          </w:p>
        </w:tc>
        <w:tc>
          <w:tcPr>
            <w:tcW w:w="177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К. Маркса</w:t>
            </w:r>
          </w:p>
        </w:tc>
        <w:tc>
          <w:tcPr>
            <w:tcW w:w="179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2,8042 га</w:t>
            </w:r>
          </w:p>
        </w:tc>
        <w:tc>
          <w:tcPr>
            <w:tcW w:w="177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350 чел./день</w:t>
            </w:r>
          </w:p>
        </w:tc>
        <w:tc>
          <w:tcPr>
            <w:tcW w:w="2007"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w:t>
            </w:r>
          </w:p>
        </w:tc>
        <w:tc>
          <w:tcPr>
            <w:tcW w:w="150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p>
        </w:tc>
      </w:tr>
    </w:tbl>
    <w:p w:rsidR="00533FC1" w:rsidRDefault="00533FC1" w:rsidP="00533FC1">
      <w:pPr>
        <w:jc w:val="center"/>
        <w:rPr>
          <w:b/>
        </w:rPr>
      </w:pPr>
      <w:bookmarkStart w:id="166" w:name="_Toc154543866"/>
      <w:bookmarkStart w:id="167" w:name="_Toc173203500"/>
      <w:bookmarkStart w:id="168" w:name="_Toc185048309"/>
      <w:bookmarkStart w:id="169" w:name="_Toc192317438"/>
    </w:p>
    <w:p w:rsidR="00533FC1" w:rsidRDefault="00533FC1" w:rsidP="006724C9">
      <w:pPr>
        <w:jc w:val="center"/>
        <w:rPr>
          <w:b/>
        </w:rPr>
      </w:pPr>
      <w:r w:rsidRPr="00F801A9">
        <w:rPr>
          <w:b/>
        </w:rPr>
        <w:t>Учреждения культуры</w:t>
      </w:r>
      <w:bookmarkEnd w:id="166"/>
      <w:bookmarkEnd w:id="167"/>
      <w:bookmarkEnd w:id="168"/>
      <w:bookmarkEnd w:id="169"/>
    </w:p>
    <w:p w:rsidR="006724C9" w:rsidRPr="00920AAC" w:rsidRDefault="006724C9" w:rsidP="006724C9">
      <w:pPr>
        <w:jc w:val="right"/>
      </w:pPr>
      <w:r w:rsidRPr="00C118E8">
        <w:rPr>
          <w:i/>
          <w:lang w:eastAsia="ru-RU"/>
        </w:rPr>
        <w:t>Т</w:t>
      </w:r>
      <w:r>
        <w:rPr>
          <w:i/>
          <w:lang w:eastAsia="ru-RU"/>
        </w:rPr>
        <w:t>аблица 19</w:t>
      </w:r>
    </w:p>
    <w:tbl>
      <w:tblPr>
        <w:tblW w:w="493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259"/>
        <w:gridCol w:w="1843"/>
        <w:gridCol w:w="1828"/>
        <w:gridCol w:w="1860"/>
        <w:gridCol w:w="1702"/>
        <w:gridCol w:w="1983"/>
        <w:gridCol w:w="1416"/>
      </w:tblGrid>
      <w:tr w:rsidR="00533FC1" w:rsidRPr="007914C7" w:rsidTr="00533FC1">
        <w:trPr>
          <w:trHeight w:val="383"/>
        </w:trPr>
        <w:tc>
          <w:tcPr>
            <w:tcW w:w="243" w:type="pct"/>
            <w:vMerge w:val="restart"/>
          </w:tcPr>
          <w:p w:rsidR="00533FC1" w:rsidRPr="00CA10C8" w:rsidRDefault="00533FC1" w:rsidP="00F24365">
            <w:pPr>
              <w:pStyle w:val="afa"/>
            </w:pPr>
            <w:r w:rsidRPr="00CA10C8">
              <w:t>№</w:t>
            </w:r>
          </w:p>
        </w:tc>
        <w:tc>
          <w:tcPr>
            <w:tcW w:w="1116" w:type="pct"/>
            <w:vMerge w:val="restart"/>
          </w:tcPr>
          <w:p w:rsidR="00533FC1" w:rsidRPr="00CA10C8" w:rsidRDefault="00533FC1" w:rsidP="00F24365">
            <w:pPr>
              <w:pStyle w:val="afa"/>
            </w:pPr>
            <w:r w:rsidRPr="00CA10C8">
              <w:t>Муниципальные образования</w:t>
            </w:r>
          </w:p>
        </w:tc>
        <w:tc>
          <w:tcPr>
            <w:tcW w:w="631" w:type="pct"/>
            <w:vMerge w:val="restart"/>
          </w:tcPr>
          <w:p w:rsidR="00533FC1" w:rsidRPr="00CA10C8" w:rsidRDefault="00533FC1" w:rsidP="00F24365">
            <w:pPr>
              <w:pStyle w:val="afa"/>
            </w:pPr>
            <w:r w:rsidRPr="00CA10C8">
              <w:t>Название</w:t>
            </w:r>
          </w:p>
        </w:tc>
        <w:tc>
          <w:tcPr>
            <w:tcW w:w="626" w:type="pct"/>
            <w:vMerge w:val="restart"/>
          </w:tcPr>
          <w:p w:rsidR="00533FC1" w:rsidRPr="00CA10C8" w:rsidRDefault="00533FC1" w:rsidP="00F24365">
            <w:pPr>
              <w:pStyle w:val="afa"/>
            </w:pPr>
            <w:r w:rsidRPr="00CA10C8">
              <w:t>Адрес</w:t>
            </w:r>
          </w:p>
        </w:tc>
        <w:tc>
          <w:tcPr>
            <w:tcW w:w="637" w:type="pct"/>
            <w:vMerge w:val="restart"/>
          </w:tcPr>
          <w:p w:rsidR="00533FC1" w:rsidRPr="00CA10C8" w:rsidRDefault="00533FC1" w:rsidP="00F24365">
            <w:pPr>
              <w:pStyle w:val="afa"/>
            </w:pPr>
            <w:r w:rsidRPr="00CA10C8">
              <w:t>Места</w:t>
            </w:r>
          </w:p>
        </w:tc>
        <w:tc>
          <w:tcPr>
            <w:tcW w:w="1747" w:type="pct"/>
            <w:gridSpan w:val="3"/>
          </w:tcPr>
          <w:p w:rsidR="00533FC1" w:rsidRPr="00CA10C8" w:rsidRDefault="00533FC1" w:rsidP="00F24365">
            <w:pPr>
              <w:pStyle w:val="afa"/>
            </w:pPr>
            <w:r w:rsidRPr="00CA10C8">
              <w:t>Характеристика строения учреждения</w:t>
            </w:r>
          </w:p>
        </w:tc>
      </w:tr>
      <w:tr w:rsidR="00533FC1" w:rsidRPr="007914C7" w:rsidTr="00533FC1">
        <w:trPr>
          <w:trHeight w:val="382"/>
        </w:trPr>
        <w:tc>
          <w:tcPr>
            <w:tcW w:w="243" w:type="pct"/>
            <w:vMerge/>
          </w:tcPr>
          <w:p w:rsidR="00533FC1" w:rsidRPr="00CA10C8" w:rsidRDefault="00533FC1" w:rsidP="00F24365">
            <w:pPr>
              <w:pStyle w:val="afa"/>
            </w:pPr>
          </w:p>
        </w:tc>
        <w:tc>
          <w:tcPr>
            <w:tcW w:w="1116" w:type="pct"/>
            <w:vMerge/>
          </w:tcPr>
          <w:p w:rsidR="00533FC1" w:rsidRPr="00CA10C8" w:rsidRDefault="00533FC1" w:rsidP="00F24365">
            <w:pPr>
              <w:pStyle w:val="afa"/>
            </w:pPr>
          </w:p>
        </w:tc>
        <w:tc>
          <w:tcPr>
            <w:tcW w:w="631" w:type="pct"/>
            <w:vMerge/>
          </w:tcPr>
          <w:p w:rsidR="00533FC1" w:rsidRPr="00CA10C8" w:rsidRDefault="00533FC1" w:rsidP="00F24365">
            <w:pPr>
              <w:pStyle w:val="afa"/>
            </w:pPr>
          </w:p>
        </w:tc>
        <w:tc>
          <w:tcPr>
            <w:tcW w:w="626" w:type="pct"/>
            <w:vMerge/>
          </w:tcPr>
          <w:p w:rsidR="00533FC1" w:rsidRPr="00CA10C8" w:rsidRDefault="00533FC1" w:rsidP="00F24365">
            <w:pPr>
              <w:pStyle w:val="afa"/>
            </w:pPr>
          </w:p>
        </w:tc>
        <w:tc>
          <w:tcPr>
            <w:tcW w:w="637" w:type="pct"/>
            <w:vMerge/>
          </w:tcPr>
          <w:p w:rsidR="00533FC1" w:rsidRPr="00CA10C8" w:rsidRDefault="00533FC1" w:rsidP="00F24365">
            <w:pPr>
              <w:pStyle w:val="afa"/>
            </w:pPr>
          </w:p>
        </w:tc>
        <w:tc>
          <w:tcPr>
            <w:tcW w:w="583" w:type="pct"/>
          </w:tcPr>
          <w:p w:rsidR="00533FC1" w:rsidRPr="00CA10C8" w:rsidRDefault="00533FC1" w:rsidP="00533FC1">
            <w:pPr>
              <w:pStyle w:val="afa"/>
              <w:jc w:val="left"/>
            </w:pPr>
            <w:r w:rsidRPr="00CA10C8">
              <w:t>Здание</w:t>
            </w:r>
          </w:p>
        </w:tc>
        <w:tc>
          <w:tcPr>
            <w:tcW w:w="679" w:type="pct"/>
          </w:tcPr>
          <w:p w:rsidR="00533FC1" w:rsidRPr="00CA10C8" w:rsidRDefault="00533FC1" w:rsidP="00533FC1">
            <w:r w:rsidRPr="00CA10C8">
              <w:t>Год постройки здания</w:t>
            </w:r>
          </w:p>
        </w:tc>
        <w:tc>
          <w:tcPr>
            <w:tcW w:w="485" w:type="pct"/>
          </w:tcPr>
          <w:p w:rsidR="00533FC1" w:rsidRPr="00CA10C8" w:rsidRDefault="00533FC1" w:rsidP="00533FC1">
            <w:r w:rsidRPr="00CA10C8">
              <w:t>% износа</w:t>
            </w:r>
          </w:p>
        </w:tc>
      </w:tr>
      <w:tr w:rsidR="00533FC1" w:rsidRPr="007914C7" w:rsidTr="00533FC1">
        <w:trPr>
          <w:trHeight w:val="764"/>
        </w:trPr>
        <w:tc>
          <w:tcPr>
            <w:tcW w:w="243"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1</w:t>
            </w:r>
          </w:p>
        </w:tc>
        <w:tc>
          <w:tcPr>
            <w:tcW w:w="1116"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ГП г. Ермолино</w:t>
            </w:r>
          </w:p>
        </w:tc>
        <w:tc>
          <w:tcPr>
            <w:tcW w:w="631"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МУК ДК «Полет»</w:t>
            </w:r>
          </w:p>
        </w:tc>
        <w:tc>
          <w:tcPr>
            <w:tcW w:w="626"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г . Ермолино, ул.1 Мая, 3</w:t>
            </w:r>
          </w:p>
        </w:tc>
        <w:tc>
          <w:tcPr>
            <w:tcW w:w="637" w:type="pct"/>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4"/>
              <w:suppressAutoHyphens w:val="0"/>
              <w:jc w:val="center"/>
              <w:rPr>
                <w:sz w:val="24"/>
                <w:szCs w:val="24"/>
              </w:rPr>
            </w:pPr>
            <w:r w:rsidRPr="00CA10C8">
              <w:rPr>
                <w:sz w:val="24"/>
                <w:szCs w:val="24"/>
              </w:rPr>
              <w:t>450</w:t>
            </w:r>
          </w:p>
        </w:tc>
        <w:tc>
          <w:tcPr>
            <w:tcW w:w="583" w:type="pct"/>
            <w:tcBorders>
              <w:top w:val="single" w:sz="4" w:space="0" w:color="auto"/>
              <w:left w:val="single" w:sz="4" w:space="0" w:color="auto"/>
              <w:bottom w:val="single" w:sz="4" w:space="0" w:color="auto"/>
              <w:right w:val="single" w:sz="4" w:space="0" w:color="auto"/>
            </w:tcBorders>
          </w:tcPr>
          <w:p w:rsidR="00533FC1" w:rsidRPr="00CA10C8" w:rsidRDefault="00533FC1" w:rsidP="00F24365">
            <w:r w:rsidRPr="00CA10C8">
              <w:t>типовое</w:t>
            </w:r>
          </w:p>
        </w:tc>
        <w:tc>
          <w:tcPr>
            <w:tcW w:w="679" w:type="pct"/>
            <w:tcBorders>
              <w:top w:val="single" w:sz="4" w:space="0" w:color="auto"/>
              <w:left w:val="single" w:sz="4" w:space="0" w:color="auto"/>
              <w:bottom w:val="single" w:sz="4" w:space="0" w:color="auto"/>
              <w:right w:val="single" w:sz="4" w:space="0" w:color="auto"/>
            </w:tcBorders>
          </w:tcPr>
          <w:p w:rsidR="00533FC1" w:rsidRPr="00CA10C8" w:rsidRDefault="00533FC1" w:rsidP="00F24365">
            <w:r w:rsidRPr="00CA10C8">
              <w:t>1939</w:t>
            </w:r>
          </w:p>
        </w:tc>
        <w:tc>
          <w:tcPr>
            <w:tcW w:w="485" w:type="pct"/>
            <w:tcBorders>
              <w:top w:val="single" w:sz="4" w:space="0" w:color="auto"/>
              <w:left w:val="single" w:sz="4" w:space="0" w:color="auto"/>
              <w:bottom w:val="single" w:sz="4" w:space="0" w:color="auto"/>
              <w:right w:val="single" w:sz="4" w:space="0" w:color="auto"/>
            </w:tcBorders>
          </w:tcPr>
          <w:p w:rsidR="00533FC1" w:rsidRPr="00CA10C8" w:rsidRDefault="00533FC1" w:rsidP="00F24365">
            <w:r w:rsidRPr="00CA10C8">
              <w:t>54</w:t>
            </w:r>
          </w:p>
        </w:tc>
      </w:tr>
    </w:tbl>
    <w:p w:rsidR="00CA10C8" w:rsidRDefault="00CA10C8" w:rsidP="006724C9">
      <w:pPr>
        <w:jc w:val="center"/>
        <w:rPr>
          <w:b/>
        </w:rPr>
      </w:pPr>
    </w:p>
    <w:p w:rsidR="00533FC1" w:rsidRDefault="00533FC1" w:rsidP="006724C9">
      <w:pPr>
        <w:jc w:val="center"/>
        <w:rPr>
          <w:b/>
        </w:rPr>
      </w:pPr>
      <w:r w:rsidRPr="00CC5353">
        <w:rPr>
          <w:b/>
        </w:rPr>
        <w:t>Библиотеки</w:t>
      </w:r>
    </w:p>
    <w:p w:rsidR="006724C9" w:rsidRPr="00920AAC" w:rsidRDefault="006724C9" w:rsidP="006724C9">
      <w:pPr>
        <w:jc w:val="right"/>
      </w:pPr>
      <w:r w:rsidRPr="00C118E8">
        <w:rPr>
          <w:i/>
          <w:lang w:eastAsia="ru-RU"/>
        </w:rPr>
        <w:t>Т</w:t>
      </w:r>
      <w:r>
        <w:rPr>
          <w:i/>
          <w:lang w:eastAsia="ru-RU"/>
        </w:rPr>
        <w:t>аблица 20</w:t>
      </w:r>
    </w:p>
    <w:tbl>
      <w:tblPr>
        <w:tblW w:w="0" w:type="auto"/>
        <w:jc w:val="center"/>
        <w:tblInd w:w="-4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9"/>
        <w:gridCol w:w="3260"/>
        <w:gridCol w:w="3261"/>
        <w:gridCol w:w="1275"/>
        <w:gridCol w:w="1701"/>
        <w:gridCol w:w="967"/>
        <w:gridCol w:w="1481"/>
        <w:gridCol w:w="1054"/>
        <w:gridCol w:w="751"/>
      </w:tblGrid>
      <w:tr w:rsidR="00533FC1" w:rsidRPr="00CA10C8" w:rsidTr="00DA6156">
        <w:trPr>
          <w:trHeight w:val="555"/>
          <w:jc w:val="center"/>
        </w:trPr>
        <w:tc>
          <w:tcPr>
            <w:tcW w:w="599" w:type="dxa"/>
            <w:vMerge w:val="restart"/>
          </w:tcPr>
          <w:p w:rsidR="00533FC1" w:rsidRPr="00CA10C8" w:rsidRDefault="00533FC1" w:rsidP="00F24365">
            <w:pPr>
              <w:pStyle w:val="afa"/>
              <w:ind w:left="-114" w:right="-108"/>
            </w:pPr>
            <w:r w:rsidRPr="00CA10C8">
              <w:t>№</w:t>
            </w:r>
          </w:p>
        </w:tc>
        <w:tc>
          <w:tcPr>
            <w:tcW w:w="3260" w:type="dxa"/>
            <w:vMerge w:val="restart"/>
          </w:tcPr>
          <w:p w:rsidR="00533FC1" w:rsidRPr="00CA10C8" w:rsidRDefault="00533FC1" w:rsidP="00F24365">
            <w:pPr>
              <w:pStyle w:val="afa"/>
              <w:ind w:left="-103" w:right="-106"/>
            </w:pPr>
            <w:r w:rsidRPr="00CA10C8">
              <w:t>Наименование</w:t>
            </w:r>
          </w:p>
          <w:p w:rsidR="00533FC1" w:rsidRPr="00CA10C8" w:rsidRDefault="00533FC1" w:rsidP="00F24365">
            <w:pPr>
              <w:pStyle w:val="afa"/>
              <w:ind w:left="-103" w:right="-106"/>
            </w:pPr>
          </w:p>
        </w:tc>
        <w:tc>
          <w:tcPr>
            <w:tcW w:w="3261" w:type="dxa"/>
            <w:vMerge w:val="restart"/>
          </w:tcPr>
          <w:p w:rsidR="00533FC1" w:rsidRPr="00CA10C8" w:rsidRDefault="00533FC1" w:rsidP="00F24365">
            <w:pPr>
              <w:pStyle w:val="afa"/>
            </w:pPr>
            <w:r w:rsidRPr="00CA10C8">
              <w:t>Адрес</w:t>
            </w:r>
          </w:p>
        </w:tc>
        <w:tc>
          <w:tcPr>
            <w:tcW w:w="1275" w:type="dxa"/>
            <w:vMerge w:val="restart"/>
          </w:tcPr>
          <w:p w:rsidR="00533FC1" w:rsidRPr="00CA10C8" w:rsidRDefault="00533FC1" w:rsidP="00F24365">
            <w:pPr>
              <w:pStyle w:val="afa"/>
              <w:ind w:left="-67"/>
            </w:pPr>
            <w:r w:rsidRPr="00CA10C8">
              <w:t>Кол-во фонда (экз)</w:t>
            </w:r>
          </w:p>
        </w:tc>
        <w:tc>
          <w:tcPr>
            <w:tcW w:w="1701" w:type="dxa"/>
            <w:vMerge w:val="restart"/>
          </w:tcPr>
          <w:p w:rsidR="00533FC1" w:rsidRPr="00CA10C8" w:rsidRDefault="00533FC1" w:rsidP="00F24365">
            <w:pPr>
              <w:pStyle w:val="afa"/>
            </w:pPr>
            <w:r w:rsidRPr="00CA10C8">
              <w:t>Число</w:t>
            </w:r>
          </w:p>
          <w:p w:rsidR="00533FC1" w:rsidRPr="00CA10C8" w:rsidRDefault="00533FC1" w:rsidP="00F24365">
            <w:pPr>
              <w:pStyle w:val="afa"/>
            </w:pPr>
            <w:r w:rsidRPr="00CA10C8">
              <w:t>читателей.</w:t>
            </w:r>
          </w:p>
        </w:tc>
        <w:tc>
          <w:tcPr>
            <w:tcW w:w="967" w:type="dxa"/>
            <w:vMerge w:val="restart"/>
          </w:tcPr>
          <w:p w:rsidR="00533FC1" w:rsidRPr="00CA10C8" w:rsidRDefault="00533FC1" w:rsidP="00F24365">
            <w:pPr>
              <w:pStyle w:val="afa"/>
              <w:ind w:left="-118" w:right="-92"/>
            </w:pPr>
            <w:r w:rsidRPr="00CA10C8">
              <w:rPr>
                <w:lang w:val="en-US"/>
              </w:rPr>
              <w:t>S</w:t>
            </w:r>
            <w:r w:rsidRPr="00CA10C8">
              <w:t xml:space="preserve"> биб-ки</w:t>
            </w:r>
          </w:p>
          <w:p w:rsidR="00533FC1" w:rsidRPr="00CA10C8" w:rsidRDefault="00533FC1" w:rsidP="00F24365">
            <w:pPr>
              <w:pStyle w:val="afa"/>
              <w:ind w:left="-118" w:right="-92"/>
            </w:pPr>
            <w:r w:rsidRPr="00CA10C8">
              <w:t xml:space="preserve">(м </w:t>
            </w:r>
            <w:r w:rsidRPr="00CA10C8">
              <w:rPr>
                <w:vertAlign w:val="superscript"/>
              </w:rPr>
              <w:t>2</w:t>
            </w:r>
            <w:r w:rsidRPr="00CA10C8">
              <w:t>)</w:t>
            </w:r>
          </w:p>
        </w:tc>
        <w:tc>
          <w:tcPr>
            <w:tcW w:w="3286" w:type="dxa"/>
            <w:gridSpan w:val="3"/>
          </w:tcPr>
          <w:p w:rsidR="00533FC1" w:rsidRPr="00CA10C8" w:rsidRDefault="00533FC1" w:rsidP="00F24365">
            <w:pPr>
              <w:pStyle w:val="afa"/>
            </w:pPr>
            <w:r w:rsidRPr="00CA10C8">
              <w:t>Характеристика строения учреждения</w:t>
            </w:r>
          </w:p>
        </w:tc>
      </w:tr>
      <w:tr w:rsidR="00533FC1" w:rsidRPr="00CA10C8" w:rsidTr="00DA6156">
        <w:trPr>
          <w:trHeight w:val="555"/>
          <w:jc w:val="center"/>
        </w:trPr>
        <w:tc>
          <w:tcPr>
            <w:tcW w:w="599" w:type="dxa"/>
            <w:vMerge/>
          </w:tcPr>
          <w:p w:rsidR="00533FC1" w:rsidRPr="00CA10C8" w:rsidRDefault="00533FC1" w:rsidP="00F24365">
            <w:pPr>
              <w:pStyle w:val="afa"/>
              <w:ind w:left="-114" w:right="-108"/>
            </w:pPr>
          </w:p>
        </w:tc>
        <w:tc>
          <w:tcPr>
            <w:tcW w:w="3260" w:type="dxa"/>
            <w:vMerge/>
          </w:tcPr>
          <w:p w:rsidR="00533FC1" w:rsidRPr="00CA10C8" w:rsidRDefault="00533FC1" w:rsidP="00F24365">
            <w:pPr>
              <w:pStyle w:val="afa"/>
              <w:ind w:left="-103" w:right="-106"/>
            </w:pPr>
          </w:p>
        </w:tc>
        <w:tc>
          <w:tcPr>
            <w:tcW w:w="3261" w:type="dxa"/>
            <w:vMerge/>
          </w:tcPr>
          <w:p w:rsidR="00533FC1" w:rsidRPr="00CA10C8" w:rsidRDefault="00533FC1" w:rsidP="00F24365">
            <w:pPr>
              <w:pStyle w:val="afa"/>
            </w:pPr>
          </w:p>
        </w:tc>
        <w:tc>
          <w:tcPr>
            <w:tcW w:w="1275" w:type="dxa"/>
            <w:vMerge/>
          </w:tcPr>
          <w:p w:rsidR="00533FC1" w:rsidRPr="00CA10C8" w:rsidRDefault="00533FC1" w:rsidP="00F24365">
            <w:pPr>
              <w:pStyle w:val="afa"/>
              <w:ind w:left="-67"/>
            </w:pPr>
          </w:p>
        </w:tc>
        <w:tc>
          <w:tcPr>
            <w:tcW w:w="1701" w:type="dxa"/>
            <w:vMerge/>
          </w:tcPr>
          <w:p w:rsidR="00533FC1" w:rsidRPr="00CA10C8" w:rsidRDefault="00533FC1" w:rsidP="00F24365">
            <w:pPr>
              <w:pStyle w:val="afa"/>
            </w:pPr>
          </w:p>
        </w:tc>
        <w:tc>
          <w:tcPr>
            <w:tcW w:w="967" w:type="dxa"/>
            <w:vMerge/>
          </w:tcPr>
          <w:p w:rsidR="00533FC1" w:rsidRPr="00CA10C8" w:rsidRDefault="00533FC1" w:rsidP="00F24365">
            <w:pPr>
              <w:pStyle w:val="afa"/>
              <w:ind w:left="-118" w:right="-92"/>
              <w:rPr>
                <w:lang w:val="en-US"/>
              </w:rPr>
            </w:pPr>
          </w:p>
        </w:tc>
        <w:tc>
          <w:tcPr>
            <w:tcW w:w="1481" w:type="dxa"/>
          </w:tcPr>
          <w:p w:rsidR="00533FC1" w:rsidRPr="00CA10C8" w:rsidRDefault="00533FC1" w:rsidP="00F24365">
            <w:pPr>
              <w:pStyle w:val="afa"/>
            </w:pPr>
            <w:r w:rsidRPr="00CA10C8">
              <w:t>Здание</w:t>
            </w:r>
          </w:p>
        </w:tc>
        <w:tc>
          <w:tcPr>
            <w:tcW w:w="1054" w:type="dxa"/>
          </w:tcPr>
          <w:p w:rsidR="00533FC1" w:rsidRPr="00CA10C8" w:rsidRDefault="00533FC1" w:rsidP="00F24365">
            <w:pPr>
              <w:pStyle w:val="afa"/>
            </w:pPr>
            <w:r w:rsidRPr="00CA10C8">
              <w:t>Год постройки здания</w:t>
            </w:r>
          </w:p>
        </w:tc>
        <w:tc>
          <w:tcPr>
            <w:tcW w:w="751" w:type="dxa"/>
          </w:tcPr>
          <w:p w:rsidR="00533FC1" w:rsidRPr="00CA10C8" w:rsidRDefault="00533FC1" w:rsidP="00F24365">
            <w:pPr>
              <w:pStyle w:val="afa"/>
            </w:pPr>
            <w:r w:rsidRPr="00CA10C8">
              <w:t>% износа</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t>1</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фил.№17 Ермолинская взр.библиотека</w:t>
            </w:r>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г.Ермолино, ул.1 Мая, д.3, ДК «Полет»</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5638</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1131</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45</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типовое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1939</w:t>
            </w: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54</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t>2</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фил.№9 Ермолинская дет.библиотека</w:t>
            </w:r>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г.Ермолино, ул.1 мая, д.3, ДК «Полет»</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8536</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1099</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45</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типовое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1939</w:t>
            </w: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54</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lastRenderedPageBreak/>
              <w:t>3</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фил.№15 Русиновская с/б</w:t>
            </w:r>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г.Ермолино,ул.Русиново, д.234</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8218</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370</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84</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96" w:right="-74"/>
            </w:pPr>
            <w:r w:rsidRPr="00CA10C8">
              <w:t>приспособленное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1962</w:t>
            </w: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40</w:t>
            </w:r>
          </w:p>
        </w:tc>
      </w:tr>
      <w:tr w:rsidR="00533FC1" w:rsidRPr="00CA10C8" w:rsidTr="00DA6156">
        <w:trPr>
          <w:trHeight w:val="553"/>
          <w:jc w:val="center"/>
        </w:trPr>
        <w:tc>
          <w:tcPr>
            <w:tcW w:w="599"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4" w:right="-108"/>
            </w:pPr>
            <w:r w:rsidRPr="00CA10C8">
              <w:t>4</w:t>
            </w:r>
          </w:p>
        </w:tc>
        <w:tc>
          <w:tcPr>
            <w:tcW w:w="3260"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03" w:right="-106"/>
            </w:pPr>
            <w:r w:rsidRPr="00CA10C8">
              <w:t>фил.№16 библ.ОПХ «Ермолино»</w:t>
            </w:r>
          </w:p>
        </w:tc>
        <w:tc>
          <w:tcPr>
            <w:tcW w:w="326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ОПХ «Ермолино»</w:t>
            </w:r>
          </w:p>
        </w:tc>
        <w:tc>
          <w:tcPr>
            <w:tcW w:w="1275"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67"/>
            </w:pPr>
            <w:r w:rsidRPr="00CA10C8">
              <w:t>6584</w:t>
            </w:r>
          </w:p>
        </w:tc>
        <w:tc>
          <w:tcPr>
            <w:tcW w:w="170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pPr>
            <w:r w:rsidRPr="00CA10C8">
              <w:t>300</w:t>
            </w:r>
          </w:p>
        </w:tc>
        <w:tc>
          <w:tcPr>
            <w:tcW w:w="967"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118" w:right="-92"/>
              <w:rPr>
                <w:lang w:val="en-US"/>
              </w:rPr>
            </w:pPr>
            <w:r w:rsidRPr="00CA10C8">
              <w:rPr>
                <w:lang w:val="en-US"/>
              </w:rPr>
              <w:t>30</w:t>
            </w:r>
          </w:p>
        </w:tc>
        <w:tc>
          <w:tcPr>
            <w:tcW w:w="148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ind w:left="-96" w:right="-74"/>
              <w:rPr>
                <w:lang w:val="en-US"/>
              </w:rPr>
            </w:pPr>
            <w:r w:rsidRPr="00CA10C8">
              <w:t>приспособленное</w:t>
            </w:r>
          </w:p>
        </w:tc>
        <w:tc>
          <w:tcPr>
            <w:tcW w:w="1054"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rPr>
                <w:lang w:val="en-US"/>
              </w:rPr>
            </w:pPr>
          </w:p>
        </w:tc>
        <w:tc>
          <w:tcPr>
            <w:tcW w:w="751" w:type="dxa"/>
            <w:tcBorders>
              <w:top w:val="single" w:sz="4" w:space="0" w:color="auto"/>
              <w:left w:val="single" w:sz="4" w:space="0" w:color="auto"/>
              <w:bottom w:val="single" w:sz="4" w:space="0" w:color="auto"/>
              <w:right w:val="single" w:sz="4" w:space="0" w:color="auto"/>
            </w:tcBorders>
          </w:tcPr>
          <w:p w:rsidR="00533FC1" w:rsidRPr="00CA10C8" w:rsidRDefault="00533FC1" w:rsidP="00F24365">
            <w:pPr>
              <w:pStyle w:val="afa"/>
              <w:rPr>
                <w:lang w:val="en-US"/>
              </w:rPr>
            </w:pPr>
          </w:p>
        </w:tc>
      </w:tr>
    </w:tbl>
    <w:p w:rsidR="00533FC1" w:rsidRDefault="00533FC1" w:rsidP="00533FC1">
      <w:pPr>
        <w:rPr>
          <w:lang w:val="en-US"/>
        </w:rPr>
      </w:pPr>
    </w:p>
    <w:p w:rsidR="00533FC1" w:rsidRPr="00DA6156" w:rsidRDefault="00533FC1" w:rsidP="00DA6156">
      <w:pPr>
        <w:spacing w:line="276" w:lineRule="auto"/>
        <w:ind w:firstLine="709"/>
        <w:rPr>
          <w:sz w:val="26"/>
          <w:szCs w:val="26"/>
        </w:rPr>
      </w:pPr>
      <w:r w:rsidRPr="00DA6156">
        <w:rPr>
          <w:sz w:val="26"/>
          <w:szCs w:val="26"/>
        </w:rPr>
        <w:t xml:space="preserve">В здании МУК ДК «Полет» есть кинозал на 70 зрительских мест, библиотеки взрослая и детская, износ здания составляет -54%, необходим косметический ремонт. Напротив, от </w:t>
      </w:r>
      <w:bookmarkStart w:id="170" w:name="_Toc154543867"/>
      <w:bookmarkStart w:id="171" w:name="_Toc173203501"/>
      <w:bookmarkStart w:id="172" w:name="_Toc185048312"/>
      <w:bookmarkStart w:id="173" w:name="_Toc192317439"/>
      <w:r w:rsidRPr="00DA6156">
        <w:rPr>
          <w:sz w:val="26"/>
          <w:szCs w:val="26"/>
        </w:rPr>
        <w:t xml:space="preserve">МУК ДК «Полет» расположен парк, которому необходимо благоустройство. </w:t>
      </w:r>
    </w:p>
    <w:p w:rsidR="00533FC1" w:rsidRPr="00DA6156" w:rsidRDefault="00533FC1" w:rsidP="00DA6156">
      <w:pPr>
        <w:spacing w:line="276" w:lineRule="auto"/>
        <w:ind w:left="709"/>
        <w:jc w:val="center"/>
        <w:rPr>
          <w:b/>
          <w:sz w:val="26"/>
          <w:szCs w:val="26"/>
        </w:rPr>
      </w:pPr>
      <w:r w:rsidRPr="00DA6156">
        <w:rPr>
          <w:b/>
          <w:sz w:val="26"/>
          <w:szCs w:val="26"/>
        </w:rPr>
        <w:t>Потребительский рынок</w:t>
      </w:r>
    </w:p>
    <w:p w:rsidR="00533FC1" w:rsidRPr="00DA6156" w:rsidRDefault="00533FC1" w:rsidP="00DA6156">
      <w:pPr>
        <w:spacing w:line="276" w:lineRule="auto"/>
        <w:ind w:firstLine="709"/>
        <w:rPr>
          <w:sz w:val="26"/>
          <w:szCs w:val="26"/>
        </w:rPr>
      </w:pPr>
      <w:r w:rsidRPr="00DA6156">
        <w:rPr>
          <w:sz w:val="26"/>
          <w:szCs w:val="26"/>
        </w:rPr>
        <w:t>Потребительский рынок – торговля, общественное питание, бытовое обслуживание – наиболее динамично развивающаяся отрасль социальной инфраструктуры города. За последние годы фиксируется постоянный рост товарооборота, составляющего потребительский рынок.</w:t>
      </w:r>
    </w:p>
    <w:p w:rsidR="00533FC1" w:rsidRPr="00DA6156" w:rsidRDefault="00533FC1" w:rsidP="00DA6156">
      <w:pPr>
        <w:spacing w:line="276" w:lineRule="auto"/>
        <w:jc w:val="center"/>
        <w:rPr>
          <w:color w:val="FF0000"/>
          <w:sz w:val="26"/>
          <w:szCs w:val="26"/>
        </w:rPr>
      </w:pPr>
      <w:r w:rsidRPr="00DA6156">
        <w:rPr>
          <w:b/>
          <w:sz w:val="26"/>
          <w:szCs w:val="26"/>
        </w:rPr>
        <w:t>Торговля</w:t>
      </w:r>
    </w:p>
    <w:p w:rsidR="00533FC1" w:rsidRPr="00DA6156" w:rsidRDefault="00533FC1" w:rsidP="00DA6156">
      <w:pPr>
        <w:spacing w:line="276" w:lineRule="auto"/>
        <w:rPr>
          <w:sz w:val="26"/>
          <w:szCs w:val="26"/>
        </w:rPr>
      </w:pPr>
      <w:r w:rsidRPr="00DA6156">
        <w:rPr>
          <w:sz w:val="26"/>
          <w:szCs w:val="26"/>
        </w:rPr>
        <w:t>В настоящее время количество магазинов -</w:t>
      </w:r>
      <w:r w:rsidR="00BD5A72" w:rsidRPr="00DA6156">
        <w:rPr>
          <w:sz w:val="26"/>
          <w:szCs w:val="26"/>
        </w:rPr>
        <w:t xml:space="preserve"> 32</w:t>
      </w:r>
      <w:r w:rsidRPr="00DA6156">
        <w:rPr>
          <w:sz w:val="26"/>
          <w:szCs w:val="26"/>
        </w:rPr>
        <w:t xml:space="preserve">, количество работающих – 151 человека, </w:t>
      </w:r>
      <w:r w:rsidR="00BD5A72" w:rsidRPr="00DA6156">
        <w:rPr>
          <w:sz w:val="26"/>
          <w:szCs w:val="26"/>
        </w:rPr>
        <w:t xml:space="preserve">5968,3 </w:t>
      </w:r>
      <w:r w:rsidRPr="00DA6156">
        <w:rPr>
          <w:sz w:val="26"/>
          <w:szCs w:val="26"/>
        </w:rPr>
        <w:t xml:space="preserve"> м </w:t>
      </w:r>
      <w:r w:rsidRPr="00DA6156">
        <w:rPr>
          <w:sz w:val="26"/>
          <w:szCs w:val="26"/>
          <w:vertAlign w:val="superscript"/>
        </w:rPr>
        <w:t>2</w:t>
      </w:r>
      <w:r w:rsidRPr="00DA6156">
        <w:rPr>
          <w:sz w:val="26"/>
          <w:szCs w:val="26"/>
        </w:rPr>
        <w:t xml:space="preserve">  торговой площади всего.</w:t>
      </w:r>
    </w:p>
    <w:p w:rsidR="006724C9" w:rsidRPr="00920AAC" w:rsidRDefault="006724C9" w:rsidP="006724C9">
      <w:pPr>
        <w:jc w:val="right"/>
      </w:pPr>
      <w:r w:rsidRPr="00C118E8">
        <w:rPr>
          <w:i/>
          <w:lang w:eastAsia="ru-RU"/>
        </w:rPr>
        <w:t>Т</w:t>
      </w:r>
      <w:r>
        <w:rPr>
          <w:i/>
          <w:lang w:eastAsia="ru-RU"/>
        </w:rPr>
        <w:t>аблица 21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8"/>
        <w:gridCol w:w="3049"/>
        <w:gridCol w:w="2901"/>
        <w:gridCol w:w="2901"/>
        <w:gridCol w:w="3007"/>
      </w:tblGrid>
      <w:tr w:rsidR="00533FC1" w:rsidTr="00F24365">
        <w:trPr>
          <w:jc w:val="center"/>
        </w:trPr>
        <w:tc>
          <w:tcPr>
            <w:tcW w:w="5000" w:type="pct"/>
            <w:gridSpan w:val="5"/>
            <w:shd w:val="clear" w:color="auto" w:fill="auto"/>
          </w:tcPr>
          <w:p w:rsidR="00533FC1" w:rsidRDefault="00533FC1" w:rsidP="00DA6156">
            <w:pPr>
              <w:pStyle w:val="afa"/>
            </w:pPr>
            <w:r>
              <w:t>Количество мага</w:t>
            </w:r>
            <w:r w:rsidR="00DA6156">
              <w:t>зинов по МО (продовольственные)</w:t>
            </w:r>
          </w:p>
        </w:tc>
      </w:tr>
      <w:tr w:rsidR="00533FC1" w:rsidTr="00F24365">
        <w:trPr>
          <w:jc w:val="center"/>
        </w:trPr>
        <w:tc>
          <w:tcPr>
            <w:tcW w:w="990" w:type="pct"/>
            <w:shd w:val="clear" w:color="auto" w:fill="auto"/>
          </w:tcPr>
          <w:p w:rsidR="00533FC1" w:rsidRDefault="00533FC1" w:rsidP="00F24365">
            <w:pPr>
              <w:pStyle w:val="afa"/>
            </w:pPr>
          </w:p>
        </w:tc>
        <w:tc>
          <w:tcPr>
            <w:tcW w:w="1031" w:type="pct"/>
            <w:shd w:val="clear" w:color="auto" w:fill="auto"/>
          </w:tcPr>
          <w:p w:rsidR="00533FC1" w:rsidRDefault="00533FC1" w:rsidP="00F24365">
            <w:pPr>
              <w:pStyle w:val="afa"/>
            </w:pPr>
            <w:r>
              <w:t>количество</w:t>
            </w:r>
          </w:p>
        </w:tc>
        <w:tc>
          <w:tcPr>
            <w:tcW w:w="981" w:type="pct"/>
            <w:shd w:val="clear" w:color="auto" w:fill="auto"/>
          </w:tcPr>
          <w:p w:rsidR="00533FC1" w:rsidRDefault="00533FC1" w:rsidP="00F24365">
            <w:pPr>
              <w:pStyle w:val="afa"/>
            </w:pPr>
            <w:r>
              <w:t>общая площадь</w:t>
            </w:r>
          </w:p>
        </w:tc>
        <w:tc>
          <w:tcPr>
            <w:tcW w:w="981" w:type="pct"/>
            <w:shd w:val="clear" w:color="auto" w:fill="auto"/>
          </w:tcPr>
          <w:p w:rsidR="00533FC1" w:rsidRDefault="00533FC1" w:rsidP="00F24365">
            <w:pPr>
              <w:pStyle w:val="afa"/>
            </w:pPr>
            <w:r>
              <w:t>в т.ч. торговая</w:t>
            </w:r>
          </w:p>
        </w:tc>
        <w:tc>
          <w:tcPr>
            <w:tcW w:w="1017" w:type="pct"/>
            <w:shd w:val="clear" w:color="auto" w:fill="auto"/>
          </w:tcPr>
          <w:p w:rsidR="00533FC1" w:rsidRDefault="00533FC1" w:rsidP="00F24365">
            <w:pPr>
              <w:pStyle w:val="afa"/>
            </w:pPr>
            <w:r>
              <w:t>численность работающих</w:t>
            </w:r>
          </w:p>
        </w:tc>
      </w:tr>
      <w:tr w:rsidR="00533FC1" w:rsidTr="00F24365">
        <w:tblPrEx>
          <w:jc w:val="left"/>
        </w:tblPrEx>
        <w:tc>
          <w:tcPr>
            <w:tcW w:w="990" w:type="pct"/>
            <w:shd w:val="clear" w:color="auto" w:fill="auto"/>
          </w:tcPr>
          <w:p w:rsidR="00533FC1" w:rsidRPr="004C244B" w:rsidRDefault="00533FC1" w:rsidP="00F24365">
            <w:pPr>
              <w:pStyle w:val="afa"/>
            </w:pPr>
            <w:r>
              <w:t>МО ГП г.Ермолино</w:t>
            </w:r>
          </w:p>
        </w:tc>
        <w:tc>
          <w:tcPr>
            <w:tcW w:w="1031" w:type="pct"/>
            <w:shd w:val="clear" w:color="auto" w:fill="auto"/>
          </w:tcPr>
          <w:p w:rsidR="00533FC1" w:rsidRDefault="00533FC1" w:rsidP="00F24365">
            <w:pPr>
              <w:pStyle w:val="afa"/>
            </w:pPr>
            <w:r>
              <w:t>17</w:t>
            </w:r>
          </w:p>
        </w:tc>
        <w:tc>
          <w:tcPr>
            <w:tcW w:w="981" w:type="pct"/>
            <w:shd w:val="clear" w:color="auto" w:fill="auto"/>
          </w:tcPr>
          <w:p w:rsidR="00533FC1" w:rsidRDefault="00BD5A72" w:rsidP="00F24365">
            <w:pPr>
              <w:pStyle w:val="afa"/>
            </w:pPr>
            <w:r w:rsidRPr="00BD5A72">
              <w:t>754,1</w:t>
            </w:r>
          </w:p>
        </w:tc>
        <w:tc>
          <w:tcPr>
            <w:tcW w:w="981" w:type="pct"/>
            <w:shd w:val="clear" w:color="auto" w:fill="auto"/>
          </w:tcPr>
          <w:p w:rsidR="00533FC1" w:rsidRDefault="00533FC1" w:rsidP="00F24365">
            <w:pPr>
              <w:pStyle w:val="afa"/>
            </w:pPr>
            <w:r>
              <w:t>642,0</w:t>
            </w:r>
          </w:p>
        </w:tc>
        <w:tc>
          <w:tcPr>
            <w:tcW w:w="1017" w:type="pct"/>
            <w:shd w:val="clear" w:color="auto" w:fill="auto"/>
          </w:tcPr>
          <w:p w:rsidR="00533FC1" w:rsidRDefault="00533FC1" w:rsidP="00F24365">
            <w:pPr>
              <w:pStyle w:val="afa"/>
            </w:pPr>
            <w:r>
              <w:t>83</w:t>
            </w:r>
          </w:p>
        </w:tc>
      </w:tr>
      <w:tr w:rsidR="00533FC1" w:rsidTr="006724C9">
        <w:trPr>
          <w:trHeight w:val="350"/>
          <w:jc w:val="center"/>
        </w:trPr>
        <w:tc>
          <w:tcPr>
            <w:tcW w:w="5000" w:type="pct"/>
            <w:gridSpan w:val="5"/>
            <w:shd w:val="clear" w:color="auto" w:fill="auto"/>
          </w:tcPr>
          <w:p w:rsidR="00533FC1" w:rsidRDefault="00533FC1" w:rsidP="00DA6156">
            <w:pPr>
              <w:pStyle w:val="afa"/>
            </w:pPr>
            <w:r>
              <w:t>Количество магази</w:t>
            </w:r>
            <w:r w:rsidR="00DA6156">
              <w:t>нов по МО (непродовольственные)</w:t>
            </w:r>
          </w:p>
        </w:tc>
      </w:tr>
      <w:tr w:rsidR="00533FC1" w:rsidTr="00F24365">
        <w:trPr>
          <w:jc w:val="center"/>
        </w:trPr>
        <w:tc>
          <w:tcPr>
            <w:tcW w:w="990" w:type="pct"/>
            <w:shd w:val="clear" w:color="auto" w:fill="auto"/>
          </w:tcPr>
          <w:p w:rsidR="00533FC1" w:rsidRPr="004C244B" w:rsidRDefault="00533FC1" w:rsidP="00F24365">
            <w:pPr>
              <w:pStyle w:val="afa"/>
            </w:pPr>
            <w:r>
              <w:t>МО ГП г.Ермолино</w:t>
            </w:r>
          </w:p>
        </w:tc>
        <w:tc>
          <w:tcPr>
            <w:tcW w:w="1031" w:type="pct"/>
            <w:shd w:val="clear" w:color="auto" w:fill="auto"/>
          </w:tcPr>
          <w:p w:rsidR="00533FC1" w:rsidRDefault="00533FC1" w:rsidP="00F24365">
            <w:pPr>
              <w:pStyle w:val="afa"/>
            </w:pPr>
            <w:r>
              <w:t>8</w:t>
            </w:r>
          </w:p>
        </w:tc>
        <w:tc>
          <w:tcPr>
            <w:tcW w:w="981" w:type="pct"/>
            <w:shd w:val="clear" w:color="auto" w:fill="auto"/>
          </w:tcPr>
          <w:p w:rsidR="00533FC1" w:rsidRDefault="00BD5A72" w:rsidP="00F24365">
            <w:pPr>
              <w:pStyle w:val="afa"/>
            </w:pPr>
            <w:r w:rsidRPr="00BD5A72">
              <w:t>2597,8</w:t>
            </w:r>
          </w:p>
        </w:tc>
        <w:tc>
          <w:tcPr>
            <w:tcW w:w="981" w:type="pct"/>
            <w:shd w:val="clear" w:color="auto" w:fill="auto"/>
          </w:tcPr>
          <w:p w:rsidR="00533FC1" w:rsidRDefault="00533FC1" w:rsidP="00F24365">
            <w:pPr>
              <w:pStyle w:val="afa"/>
            </w:pPr>
            <w:r>
              <w:t>1374</w:t>
            </w:r>
          </w:p>
        </w:tc>
        <w:tc>
          <w:tcPr>
            <w:tcW w:w="1017" w:type="pct"/>
            <w:shd w:val="clear" w:color="auto" w:fill="auto"/>
          </w:tcPr>
          <w:p w:rsidR="00533FC1" w:rsidRDefault="00533FC1" w:rsidP="00F24365">
            <w:pPr>
              <w:pStyle w:val="afa"/>
            </w:pPr>
            <w:r>
              <w:t>41</w:t>
            </w:r>
          </w:p>
        </w:tc>
      </w:tr>
      <w:tr w:rsidR="00533FC1" w:rsidTr="00F24365">
        <w:trPr>
          <w:jc w:val="center"/>
        </w:trPr>
        <w:tc>
          <w:tcPr>
            <w:tcW w:w="5000" w:type="pct"/>
            <w:gridSpan w:val="5"/>
            <w:shd w:val="clear" w:color="auto" w:fill="auto"/>
          </w:tcPr>
          <w:p w:rsidR="00533FC1" w:rsidRDefault="00533FC1" w:rsidP="00DA6156">
            <w:pPr>
              <w:pStyle w:val="afa"/>
            </w:pPr>
            <w:r>
              <w:t>Количес</w:t>
            </w:r>
            <w:r w:rsidR="00DA6156">
              <w:t>тво магазинов по МО (смешанные)</w:t>
            </w:r>
          </w:p>
        </w:tc>
      </w:tr>
      <w:tr w:rsidR="00533FC1" w:rsidTr="00F24365">
        <w:trPr>
          <w:jc w:val="center"/>
        </w:trPr>
        <w:tc>
          <w:tcPr>
            <w:tcW w:w="990" w:type="pct"/>
            <w:shd w:val="clear" w:color="auto" w:fill="auto"/>
          </w:tcPr>
          <w:p w:rsidR="00533FC1" w:rsidRDefault="00533FC1" w:rsidP="00F24365">
            <w:pPr>
              <w:pStyle w:val="afa"/>
            </w:pPr>
          </w:p>
        </w:tc>
        <w:tc>
          <w:tcPr>
            <w:tcW w:w="1031" w:type="pct"/>
            <w:shd w:val="clear" w:color="auto" w:fill="auto"/>
          </w:tcPr>
          <w:p w:rsidR="00533FC1" w:rsidRDefault="00533FC1" w:rsidP="00F24365">
            <w:pPr>
              <w:pStyle w:val="afa"/>
            </w:pPr>
            <w:r>
              <w:t>количество</w:t>
            </w:r>
          </w:p>
        </w:tc>
        <w:tc>
          <w:tcPr>
            <w:tcW w:w="981" w:type="pct"/>
            <w:shd w:val="clear" w:color="auto" w:fill="auto"/>
          </w:tcPr>
          <w:p w:rsidR="00533FC1" w:rsidRDefault="00533FC1" w:rsidP="00F24365">
            <w:pPr>
              <w:pStyle w:val="afa"/>
            </w:pPr>
            <w:r>
              <w:t>общая площадь</w:t>
            </w:r>
          </w:p>
        </w:tc>
        <w:tc>
          <w:tcPr>
            <w:tcW w:w="981" w:type="pct"/>
            <w:shd w:val="clear" w:color="auto" w:fill="auto"/>
          </w:tcPr>
          <w:p w:rsidR="00533FC1" w:rsidRDefault="00533FC1" w:rsidP="00F24365">
            <w:pPr>
              <w:pStyle w:val="afa"/>
            </w:pPr>
            <w:r>
              <w:t>в т.ч. торговая</w:t>
            </w:r>
          </w:p>
        </w:tc>
        <w:tc>
          <w:tcPr>
            <w:tcW w:w="1017" w:type="pct"/>
            <w:shd w:val="clear" w:color="auto" w:fill="auto"/>
          </w:tcPr>
          <w:p w:rsidR="00533FC1" w:rsidRDefault="00533FC1" w:rsidP="00F24365">
            <w:pPr>
              <w:pStyle w:val="afa"/>
            </w:pPr>
            <w:r>
              <w:t>численность работающих</w:t>
            </w:r>
          </w:p>
        </w:tc>
      </w:tr>
      <w:tr w:rsidR="00533FC1" w:rsidTr="00F24365">
        <w:tblPrEx>
          <w:jc w:val="left"/>
        </w:tblPrEx>
        <w:tc>
          <w:tcPr>
            <w:tcW w:w="990" w:type="pct"/>
            <w:shd w:val="clear" w:color="auto" w:fill="auto"/>
          </w:tcPr>
          <w:p w:rsidR="00533FC1" w:rsidRPr="00BD5A72" w:rsidRDefault="00533FC1" w:rsidP="00F24365">
            <w:pPr>
              <w:pStyle w:val="afa"/>
            </w:pPr>
            <w:r w:rsidRPr="00BD5A72">
              <w:t>МО ГП г.Ермолино</w:t>
            </w:r>
          </w:p>
        </w:tc>
        <w:tc>
          <w:tcPr>
            <w:tcW w:w="1031" w:type="pct"/>
            <w:shd w:val="clear" w:color="auto" w:fill="auto"/>
          </w:tcPr>
          <w:p w:rsidR="00533FC1" w:rsidRPr="00BD5A72" w:rsidRDefault="00533FC1" w:rsidP="00F24365">
            <w:pPr>
              <w:pStyle w:val="afa"/>
            </w:pPr>
            <w:r w:rsidRPr="00BD5A72">
              <w:t>4</w:t>
            </w:r>
          </w:p>
        </w:tc>
        <w:tc>
          <w:tcPr>
            <w:tcW w:w="981" w:type="pct"/>
            <w:shd w:val="clear" w:color="auto" w:fill="auto"/>
          </w:tcPr>
          <w:p w:rsidR="00533FC1" w:rsidRPr="00BD5A72" w:rsidRDefault="00BD5A72" w:rsidP="00F24365">
            <w:pPr>
              <w:pStyle w:val="afa"/>
            </w:pPr>
            <w:r w:rsidRPr="00BD5A72">
              <w:t>2616,4</w:t>
            </w:r>
          </w:p>
        </w:tc>
        <w:tc>
          <w:tcPr>
            <w:tcW w:w="981" w:type="pct"/>
            <w:shd w:val="clear" w:color="auto" w:fill="auto"/>
          </w:tcPr>
          <w:p w:rsidR="00533FC1" w:rsidRPr="00BD5A72" w:rsidRDefault="00533FC1" w:rsidP="00F24365">
            <w:pPr>
              <w:pStyle w:val="afa"/>
            </w:pPr>
            <w:r w:rsidRPr="00BD5A72">
              <w:t>197,2</w:t>
            </w:r>
          </w:p>
        </w:tc>
        <w:tc>
          <w:tcPr>
            <w:tcW w:w="1017" w:type="pct"/>
            <w:shd w:val="clear" w:color="auto" w:fill="auto"/>
          </w:tcPr>
          <w:p w:rsidR="00533FC1" w:rsidRDefault="00533FC1" w:rsidP="00F24365">
            <w:pPr>
              <w:pStyle w:val="afa"/>
            </w:pPr>
            <w:r w:rsidRPr="00BD5A72">
              <w:t>27</w:t>
            </w:r>
          </w:p>
        </w:tc>
      </w:tr>
    </w:tbl>
    <w:p w:rsidR="00533FC1" w:rsidRDefault="00533FC1" w:rsidP="00533FC1">
      <w:pPr>
        <w:ind w:firstLine="709"/>
      </w:pPr>
    </w:p>
    <w:p w:rsidR="00533FC1" w:rsidRPr="00DA6156" w:rsidRDefault="00533FC1" w:rsidP="00DA6156">
      <w:pPr>
        <w:spacing w:line="276" w:lineRule="auto"/>
        <w:ind w:firstLine="709"/>
        <w:rPr>
          <w:color w:val="FF0000"/>
          <w:sz w:val="26"/>
          <w:szCs w:val="26"/>
        </w:rPr>
      </w:pPr>
      <w:r w:rsidRPr="00DA6156">
        <w:rPr>
          <w:sz w:val="26"/>
          <w:szCs w:val="26"/>
        </w:rPr>
        <w:t>Как видно, обеспеченность населения учреждениями торговли выше  нормативного уровня и составляет 126,7 %. Большое количество учреждений торговли  сосредоточено  в центре города</w:t>
      </w:r>
      <w:r w:rsidRPr="00DA6156">
        <w:rPr>
          <w:color w:val="FF0000"/>
          <w:sz w:val="26"/>
          <w:szCs w:val="26"/>
        </w:rPr>
        <w:t>.</w:t>
      </w:r>
    </w:p>
    <w:p w:rsidR="00533FC1" w:rsidRPr="00DA6156" w:rsidRDefault="00533FC1" w:rsidP="00DA6156">
      <w:pPr>
        <w:spacing w:line="276" w:lineRule="auto"/>
        <w:ind w:firstLine="709"/>
        <w:jc w:val="both"/>
        <w:rPr>
          <w:sz w:val="26"/>
          <w:szCs w:val="26"/>
        </w:rPr>
      </w:pPr>
      <w:r w:rsidRPr="00DA6156">
        <w:rPr>
          <w:sz w:val="26"/>
          <w:szCs w:val="26"/>
        </w:rPr>
        <w:t>Периферийные районы города хуже обеспечены учреждениями торговли. Рынка и складов в г. Ермолино нет. В дальнейшем необходимо предусмотреть площадку для рыночного комплекса.</w:t>
      </w:r>
    </w:p>
    <w:p w:rsidR="00533FC1" w:rsidRPr="00DA6156" w:rsidRDefault="00533FC1" w:rsidP="00DA6156">
      <w:pPr>
        <w:spacing w:line="276" w:lineRule="auto"/>
        <w:ind w:firstLine="709"/>
        <w:rPr>
          <w:sz w:val="26"/>
          <w:szCs w:val="26"/>
        </w:rPr>
      </w:pPr>
      <w:r w:rsidRPr="00DA6156">
        <w:rPr>
          <w:sz w:val="26"/>
          <w:szCs w:val="26"/>
        </w:rPr>
        <w:t>На территории фабрики ОАО «Ермолино» есть склад, для собственных нужд.</w:t>
      </w:r>
      <w:bookmarkEnd w:id="170"/>
      <w:bookmarkEnd w:id="171"/>
      <w:bookmarkEnd w:id="172"/>
      <w:bookmarkEnd w:id="173"/>
    </w:p>
    <w:p w:rsidR="00857E32" w:rsidRPr="00C14301" w:rsidRDefault="00857E32" w:rsidP="00857E32">
      <w:pPr>
        <w:jc w:val="center"/>
        <w:rPr>
          <w:b/>
          <w:bCs/>
          <w:sz w:val="20"/>
          <w:szCs w:val="20"/>
        </w:rPr>
      </w:pPr>
      <w:r w:rsidRPr="00C14301">
        <w:rPr>
          <w:b/>
          <w:bCs/>
          <w:sz w:val="20"/>
          <w:szCs w:val="20"/>
        </w:rPr>
        <w:lastRenderedPageBreak/>
        <w:t>ХАРАКТЕРИСТИКА ТОРГОВЛИ И ОБЩЕСТВЕННОГО ПИТАНИЯ</w:t>
      </w:r>
    </w:p>
    <w:p w:rsidR="00857E32" w:rsidRDefault="00857E32" w:rsidP="00857E32">
      <w:pPr>
        <w:jc w:val="center"/>
        <w:rPr>
          <w:b/>
          <w:bCs/>
          <w:sz w:val="20"/>
          <w:szCs w:val="20"/>
        </w:rPr>
      </w:pPr>
      <w:r w:rsidRPr="00C14301">
        <w:rPr>
          <w:b/>
          <w:bCs/>
          <w:sz w:val="20"/>
          <w:szCs w:val="20"/>
        </w:rPr>
        <w:t>(ВКЛЮЧАЯ ВЕДОМСТВЕННЫЫЙ КООПЕРАТИВЫ И ЧАСТНЫЕ ПРЕДПРИЯТИЯ)</w:t>
      </w:r>
    </w:p>
    <w:p w:rsidR="006724C9" w:rsidRPr="00920AAC" w:rsidRDefault="006724C9" w:rsidP="006724C9">
      <w:pPr>
        <w:jc w:val="right"/>
      </w:pPr>
      <w:r w:rsidRPr="00C118E8">
        <w:rPr>
          <w:i/>
          <w:lang w:eastAsia="ru-RU"/>
        </w:rPr>
        <w:t>Т</w:t>
      </w:r>
      <w:r>
        <w:rPr>
          <w:i/>
          <w:lang w:eastAsia="ru-RU"/>
        </w:rPr>
        <w:t>аблица 22</w:t>
      </w:r>
    </w:p>
    <w:tbl>
      <w:tblPr>
        <w:tblW w:w="15134"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2550"/>
        <w:gridCol w:w="2029"/>
        <w:gridCol w:w="1341"/>
        <w:gridCol w:w="1776"/>
        <w:gridCol w:w="4603"/>
        <w:gridCol w:w="1276"/>
        <w:gridCol w:w="1559"/>
      </w:tblGrid>
      <w:tr w:rsidR="00BD5A72" w:rsidRPr="00CA10C8" w:rsidTr="00BD5A72">
        <w:trPr>
          <w:trHeight w:val="1134"/>
          <w:jc w:val="center"/>
        </w:trPr>
        <w:tc>
          <w:tcPr>
            <w:tcW w:w="2550" w:type="dxa"/>
            <w:vMerge w:val="restart"/>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Наименование предприятия (магазины, с указанием специализации, столовые, кафе, рестораны и т.д.) по формам собственности</w:t>
            </w:r>
          </w:p>
        </w:tc>
        <w:tc>
          <w:tcPr>
            <w:tcW w:w="2029" w:type="dxa"/>
            <w:vMerge w:val="restart"/>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Адрес</w:t>
            </w:r>
          </w:p>
        </w:tc>
        <w:tc>
          <w:tcPr>
            <w:tcW w:w="3117" w:type="dxa"/>
            <w:gridSpan w:val="2"/>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Размеры предприятий (торговые предприятия, м</w:t>
            </w:r>
            <w:r w:rsidRPr="00CA10C8">
              <w:rPr>
                <w:vertAlign w:val="superscript"/>
              </w:rPr>
              <w:t>2</w:t>
            </w:r>
            <w:r w:rsidRPr="00CA10C8">
              <w:t xml:space="preserve"> торговой площади, предприятия общественного питания посадочных мест)</w:t>
            </w:r>
          </w:p>
        </w:tc>
        <w:tc>
          <w:tcPr>
            <w:tcW w:w="5879" w:type="dxa"/>
            <w:gridSpan w:val="2"/>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Характеристика строения предприятия</w:t>
            </w:r>
          </w:p>
        </w:tc>
        <w:tc>
          <w:tcPr>
            <w:tcW w:w="1559" w:type="dxa"/>
            <w:vMerge w:val="restart"/>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Вид собст-венности</w:t>
            </w:r>
          </w:p>
        </w:tc>
      </w:tr>
      <w:tr w:rsidR="00BD5A72" w:rsidRPr="00CA10C8" w:rsidTr="00BD5A72">
        <w:trPr>
          <w:trHeight w:val="1134"/>
          <w:jc w:val="center"/>
        </w:trPr>
        <w:tc>
          <w:tcPr>
            <w:tcW w:w="2550" w:type="dxa"/>
            <w:vMerge/>
            <w:tcBorders>
              <w:top w:val="single" w:sz="4" w:space="0" w:color="auto"/>
              <w:left w:val="single" w:sz="4" w:space="0" w:color="auto"/>
              <w:bottom w:val="single" w:sz="4" w:space="0" w:color="auto"/>
              <w:right w:val="single" w:sz="4" w:space="0" w:color="auto"/>
            </w:tcBorders>
            <w:vAlign w:val="center"/>
          </w:tcPr>
          <w:p w:rsidR="00BD5A72" w:rsidRPr="00CA10C8" w:rsidRDefault="00BD5A72" w:rsidP="00BD5A72">
            <w:pPr>
              <w:pStyle w:val="afa"/>
            </w:pPr>
          </w:p>
        </w:tc>
        <w:tc>
          <w:tcPr>
            <w:tcW w:w="2029" w:type="dxa"/>
            <w:vMerge/>
            <w:tcBorders>
              <w:top w:val="single" w:sz="4" w:space="0" w:color="auto"/>
              <w:left w:val="single" w:sz="4" w:space="0" w:color="auto"/>
              <w:bottom w:val="single" w:sz="4" w:space="0" w:color="auto"/>
              <w:right w:val="single" w:sz="4" w:space="0" w:color="auto"/>
            </w:tcBorders>
            <w:vAlign w:val="center"/>
          </w:tcPr>
          <w:p w:rsidR="00BD5A72" w:rsidRPr="00CA10C8" w:rsidRDefault="00BD5A72" w:rsidP="00BD5A72">
            <w:pPr>
              <w:pStyle w:val="afa"/>
            </w:pP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Ед. изм.</w:t>
            </w: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размер, м </w:t>
            </w:r>
            <w:r w:rsidRPr="00CA10C8">
              <w:rPr>
                <w:vertAlign w:val="superscript"/>
              </w:rPr>
              <w:t>2</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Здание: типовое, специальное приспособленное, находится ли в здании, где расположены другие учреждения и предприятия, указать какие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p w:rsidR="00BD5A72" w:rsidRPr="00CA10C8" w:rsidRDefault="00BD5A72" w:rsidP="00BD5A72">
            <w:pPr>
              <w:pStyle w:val="afa"/>
            </w:pPr>
          </w:p>
          <w:p w:rsidR="00BD5A72" w:rsidRPr="00CA10C8" w:rsidRDefault="00BD5A72" w:rsidP="00BD5A72">
            <w:pPr>
              <w:pStyle w:val="afa"/>
            </w:pPr>
            <w:r w:rsidRPr="00CA10C8">
              <w:t>% износа</w:t>
            </w:r>
          </w:p>
        </w:tc>
        <w:tc>
          <w:tcPr>
            <w:tcW w:w="1559" w:type="dxa"/>
            <w:vMerge/>
            <w:tcBorders>
              <w:top w:val="single" w:sz="4" w:space="0" w:color="auto"/>
              <w:left w:val="single" w:sz="4" w:space="0" w:color="auto"/>
              <w:bottom w:val="single" w:sz="4" w:space="0" w:color="auto"/>
              <w:right w:val="single" w:sz="4" w:space="0" w:color="auto"/>
            </w:tcBorders>
            <w:vAlign w:val="center"/>
          </w:tcPr>
          <w:p w:rsidR="00BD5A72" w:rsidRPr="00CA10C8" w:rsidRDefault="00BD5A72" w:rsidP="00BD5A72">
            <w:pPr>
              <w:pStyle w:val="afa"/>
            </w:pPr>
          </w:p>
        </w:tc>
      </w:tr>
      <w:tr w:rsidR="00BD5A72" w:rsidRPr="00CA10C8" w:rsidTr="00BD5A72">
        <w:trPr>
          <w:trHeight w:val="287"/>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3</w:t>
            </w: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7</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«Тик Ток»</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Мичурина, д.5а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приспособленные</w:t>
            </w:r>
          </w:p>
          <w:p w:rsidR="00BD5A72" w:rsidRPr="00CA10C8" w:rsidRDefault="00BD5A72" w:rsidP="00BD5A72">
            <w:pPr>
              <w:pStyle w:val="afa"/>
            </w:pPr>
          </w:p>
          <w:p w:rsidR="00BD5A72" w:rsidRPr="00CA10C8" w:rsidRDefault="00BD5A72" w:rsidP="00BD5A72">
            <w:pPr>
              <w:pStyle w:val="afa"/>
            </w:pPr>
            <w:r w:rsidRPr="00CA10C8">
              <w:t>приспособленные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p w:rsidR="00BD5A72" w:rsidRPr="00CA10C8" w:rsidRDefault="00BD5A72" w:rsidP="00BD5A72">
            <w:pPr>
              <w:pStyle w:val="afa"/>
            </w:pPr>
          </w:p>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«Уют»</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Островского, д.4</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113,0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приспособленные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«Визит»</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 xml:space="preserve">г. Ермолино, пл. Ленина, д.6а </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типовое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«Инютино»</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Боровская, д.4А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36,0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типовое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«Каскад»</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Боровская, д.7</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150,0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типовое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796"/>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Кафе «Вкусно как дома»</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 Ермолино, ул. Русиново, д.240</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42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магазины:</w:t>
            </w:r>
          </w:p>
          <w:p w:rsidR="00BD5A72" w:rsidRPr="00CA10C8" w:rsidRDefault="00BD5A72" w:rsidP="00BD5A72">
            <w:pPr>
              <w:pStyle w:val="afa"/>
            </w:pPr>
            <w:r w:rsidRPr="00CA10C8">
              <w:t>Гасанов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 д.4а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37,9</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павильон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333"/>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lastRenderedPageBreak/>
              <w:t>Сотникова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 д.1а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52,6</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павильон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68"/>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Мусатов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1 Мая, д.2А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107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1"/>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Кушегенова – пром.</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1 Мая, д.2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1027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22</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частное</w:t>
            </w:r>
          </w:p>
        </w:tc>
      </w:tr>
      <w:tr w:rsidR="00BD5A72" w:rsidRPr="00CA10C8" w:rsidTr="00BD5A72">
        <w:trPr>
          <w:trHeight w:val="282"/>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«Юлия»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rPr>
                <w:lang w:val="en-US"/>
              </w:rPr>
            </w:pPr>
            <w:r w:rsidRPr="00CA10C8">
              <w:t>ул. Гагарина, д.</w:t>
            </w:r>
            <w:r w:rsidRPr="00CA10C8">
              <w:rPr>
                <w:lang w:val="en-US"/>
              </w:rPr>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45,0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87"/>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Алмазова- быт.химия</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Гагарина, д.</w:t>
            </w:r>
            <w:r w:rsidRPr="00CA10C8">
              <w:rPr>
                <w:lang w:val="en-US"/>
              </w:rPr>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42</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42</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8"/>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«Кругозор» -промтов.</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Гагарина, д.</w:t>
            </w:r>
            <w:r w:rsidRPr="00CA10C8">
              <w:rPr>
                <w:lang w:val="en-US"/>
              </w:rPr>
              <w:t>2</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41,7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42</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81"/>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Винник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Гагарина, д.</w:t>
            </w:r>
            <w:r w:rsidRPr="00CA10C8">
              <w:rPr>
                <w:lang w:val="en-US"/>
              </w:rPr>
              <w:t>8</w:t>
            </w:r>
            <w:r w:rsidRPr="00CA10C8">
              <w:t>б</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103,2</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32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Вишневская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Фабричная, 4</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40,5</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5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Некрасова-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Мичурина, 9</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78,9</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приспособленное</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16</w:t>
            </w: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Дикси-смешанный</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пер. Новый, 1</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690,0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частная</w:t>
            </w:r>
          </w:p>
        </w:tc>
      </w:tr>
      <w:tr w:rsidR="00BD5A72" w:rsidRPr="00CA10C8" w:rsidTr="00BD5A72">
        <w:trPr>
          <w:trHeight w:val="279"/>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Соленкова - цветы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69"/>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Хисная - овощи</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Советская</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60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67"/>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Чеснокова-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Русиново</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50,0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3"/>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Макаренко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Боровская</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50</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73"/>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Борисова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Русиново, 214</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19,25</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палатка</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438"/>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«Магнит» - промтовары,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Мичурина, д.5А</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958</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r w:rsidR="00BD5A72" w:rsidRPr="00CA10C8" w:rsidTr="00BD5A72">
        <w:trPr>
          <w:trHeight w:val="225"/>
          <w:jc w:val="center"/>
        </w:trPr>
        <w:tc>
          <w:tcPr>
            <w:tcW w:w="2550"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Громакова – продукты</w:t>
            </w:r>
          </w:p>
        </w:tc>
        <w:tc>
          <w:tcPr>
            <w:tcW w:w="202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ул. Русиново</w:t>
            </w:r>
          </w:p>
        </w:tc>
        <w:tc>
          <w:tcPr>
            <w:tcW w:w="1341"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7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88,7</w:t>
            </w:r>
          </w:p>
        </w:tc>
        <w:tc>
          <w:tcPr>
            <w:tcW w:w="4603"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r w:rsidRPr="00CA10C8">
              <w:t>магазин</w:t>
            </w:r>
          </w:p>
        </w:tc>
        <w:tc>
          <w:tcPr>
            <w:tcW w:w="1276"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c>
          <w:tcPr>
            <w:tcW w:w="1559" w:type="dxa"/>
            <w:tcBorders>
              <w:top w:val="single" w:sz="4" w:space="0" w:color="auto"/>
              <w:left w:val="single" w:sz="4" w:space="0" w:color="auto"/>
              <w:bottom w:val="single" w:sz="4" w:space="0" w:color="auto"/>
              <w:right w:val="single" w:sz="4" w:space="0" w:color="auto"/>
            </w:tcBorders>
          </w:tcPr>
          <w:p w:rsidR="00BD5A72" w:rsidRPr="00CA10C8" w:rsidRDefault="00BD5A72" w:rsidP="00BD5A72">
            <w:pPr>
              <w:pStyle w:val="afa"/>
            </w:pPr>
          </w:p>
        </w:tc>
      </w:tr>
    </w:tbl>
    <w:p w:rsidR="00857E32" w:rsidRDefault="00857E32" w:rsidP="00857E32">
      <w:pPr>
        <w:jc w:val="center"/>
        <w:rPr>
          <w:b/>
          <w:bCs/>
        </w:rPr>
      </w:pPr>
    </w:p>
    <w:p w:rsidR="00CA10C8" w:rsidRDefault="00CA10C8" w:rsidP="0042535D">
      <w:pPr>
        <w:jc w:val="center"/>
        <w:sectPr w:rsidR="00CA10C8" w:rsidSect="00F24365">
          <w:pgSz w:w="16838" w:h="11906" w:orient="landscape" w:code="9"/>
          <w:pgMar w:top="851" w:right="1134" w:bottom="1701" w:left="1134" w:header="454" w:footer="709" w:gutter="0"/>
          <w:cols w:space="708"/>
          <w:docGrid w:linePitch="360"/>
        </w:sectPr>
      </w:pPr>
    </w:p>
    <w:p w:rsidR="00BD5A72" w:rsidRPr="0042535D" w:rsidRDefault="00857E32" w:rsidP="0042535D">
      <w:pPr>
        <w:jc w:val="center"/>
      </w:pPr>
      <w:r>
        <w:lastRenderedPageBreak/>
        <w:tab/>
      </w:r>
      <w:r w:rsidR="00BD5A72" w:rsidRPr="0055244B">
        <w:rPr>
          <w:rFonts w:eastAsia="TimesNewRomanPSMT" w:cs="Calibri"/>
          <w:b/>
          <w:lang w:eastAsia="ar-SA"/>
        </w:rPr>
        <w:t xml:space="preserve">Перечень предприятий и организаций, </w:t>
      </w:r>
    </w:p>
    <w:p w:rsidR="00BD5A72" w:rsidRPr="0055244B" w:rsidRDefault="00BD5A72" w:rsidP="00BD5A72">
      <w:pPr>
        <w:tabs>
          <w:tab w:val="left" w:pos="567"/>
        </w:tabs>
        <w:jc w:val="center"/>
        <w:rPr>
          <w:rFonts w:eastAsia="TimesNewRomanPSMT" w:cs="Calibri"/>
          <w:b/>
          <w:lang w:eastAsia="ar-SA"/>
        </w:rPr>
      </w:pPr>
      <w:r w:rsidRPr="0055244B">
        <w:rPr>
          <w:rFonts w:eastAsia="TimesNewRomanPSMT" w:cs="Calibri"/>
          <w:b/>
          <w:lang w:eastAsia="ar-SA"/>
        </w:rPr>
        <w:t xml:space="preserve">расположенных и осуществляющих свою деятельность на территории </w:t>
      </w:r>
      <w:r w:rsidR="00CA10C8">
        <w:rPr>
          <w:rFonts w:eastAsia="TimesNewRomanPSMT" w:cs="Calibri"/>
          <w:b/>
          <w:lang w:eastAsia="ar-SA"/>
        </w:rPr>
        <w:t>поселения</w:t>
      </w:r>
    </w:p>
    <w:p w:rsidR="0042535D" w:rsidRPr="00920AAC" w:rsidRDefault="0042535D" w:rsidP="0042535D">
      <w:pPr>
        <w:jc w:val="right"/>
      </w:pPr>
      <w:r w:rsidRPr="00C118E8">
        <w:rPr>
          <w:i/>
          <w:lang w:eastAsia="ru-RU"/>
        </w:rPr>
        <w:t>Т</w:t>
      </w:r>
      <w:r>
        <w:rPr>
          <w:i/>
          <w:lang w:eastAsia="ru-RU"/>
        </w:rPr>
        <w:t>аблица 23</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3335"/>
        <w:gridCol w:w="669"/>
        <w:gridCol w:w="2299"/>
        <w:gridCol w:w="2261"/>
        <w:gridCol w:w="5504"/>
      </w:tblGrid>
      <w:tr w:rsidR="00BD5A72" w:rsidRPr="00CA10C8" w:rsidTr="0088597C">
        <w:trPr>
          <w:trHeight w:val="603"/>
          <w:tblHeader/>
        </w:trPr>
        <w:tc>
          <w:tcPr>
            <w:tcW w:w="816" w:type="dxa"/>
            <w:shd w:val="clear" w:color="auto" w:fill="D9D9D9"/>
          </w:tcPr>
          <w:p w:rsidR="00BD5A72" w:rsidRPr="00CA10C8" w:rsidRDefault="00BD5A72" w:rsidP="00BD5A72">
            <w:pPr>
              <w:jc w:val="center"/>
              <w:rPr>
                <w:color w:val="000000"/>
                <w:lang w:eastAsia="ar-SA"/>
              </w:rPr>
            </w:pPr>
            <w:r w:rsidRPr="00CA10C8">
              <w:rPr>
                <w:color w:val="000000"/>
                <w:lang w:eastAsia="ar-SA"/>
              </w:rPr>
              <w:t>№ п/п</w:t>
            </w:r>
          </w:p>
        </w:tc>
        <w:tc>
          <w:tcPr>
            <w:tcW w:w="3335" w:type="dxa"/>
            <w:shd w:val="clear" w:color="auto" w:fill="D9D9D9"/>
          </w:tcPr>
          <w:p w:rsidR="00BD5A72" w:rsidRPr="00CA10C8" w:rsidRDefault="00BD5A72" w:rsidP="00BD5A72">
            <w:pPr>
              <w:jc w:val="center"/>
              <w:rPr>
                <w:color w:val="000000"/>
                <w:lang w:eastAsia="ar-SA"/>
              </w:rPr>
            </w:pPr>
            <w:r w:rsidRPr="00CA10C8">
              <w:rPr>
                <w:color w:val="000000"/>
                <w:lang w:eastAsia="ar-SA"/>
              </w:rPr>
              <w:t>Наименование организации</w:t>
            </w:r>
          </w:p>
        </w:tc>
        <w:tc>
          <w:tcPr>
            <w:tcW w:w="2968" w:type="dxa"/>
            <w:gridSpan w:val="2"/>
            <w:shd w:val="clear" w:color="auto" w:fill="D9D9D9"/>
          </w:tcPr>
          <w:p w:rsidR="00BD5A72" w:rsidRPr="00CA10C8" w:rsidRDefault="00BD5A72" w:rsidP="00BD5A72">
            <w:pPr>
              <w:jc w:val="center"/>
              <w:rPr>
                <w:color w:val="000000"/>
                <w:lang w:eastAsia="ar-SA"/>
              </w:rPr>
            </w:pPr>
            <w:r w:rsidRPr="00CA10C8">
              <w:rPr>
                <w:color w:val="000000"/>
                <w:lang w:eastAsia="ar-SA"/>
              </w:rPr>
              <w:t xml:space="preserve">Место </w:t>
            </w:r>
          </w:p>
          <w:p w:rsidR="00BD5A72" w:rsidRPr="00CA10C8" w:rsidRDefault="00BD5A72" w:rsidP="00BD5A72">
            <w:pPr>
              <w:jc w:val="center"/>
              <w:rPr>
                <w:color w:val="000000"/>
                <w:lang w:eastAsia="ar-SA"/>
              </w:rPr>
            </w:pPr>
            <w:r w:rsidRPr="00CA10C8">
              <w:rPr>
                <w:color w:val="000000"/>
                <w:lang w:eastAsia="ar-SA"/>
              </w:rPr>
              <w:t>расположения</w:t>
            </w:r>
          </w:p>
        </w:tc>
        <w:tc>
          <w:tcPr>
            <w:tcW w:w="2261" w:type="dxa"/>
            <w:shd w:val="clear" w:color="auto" w:fill="D9D9D9"/>
          </w:tcPr>
          <w:p w:rsidR="00BD5A72" w:rsidRPr="00CA10C8" w:rsidRDefault="0042535D" w:rsidP="0042535D">
            <w:pPr>
              <w:jc w:val="center"/>
              <w:rPr>
                <w:color w:val="000000"/>
                <w:lang w:eastAsia="ar-SA"/>
              </w:rPr>
            </w:pPr>
            <w:r w:rsidRPr="00CA10C8">
              <w:t>Т</w:t>
            </w:r>
            <w:r w:rsidR="00BD5A72" w:rsidRPr="00CA10C8">
              <w:t>оргов</w:t>
            </w:r>
            <w:r w:rsidRPr="00CA10C8">
              <w:t>ая</w:t>
            </w:r>
            <w:r w:rsidR="00BD5A72" w:rsidRPr="00CA10C8">
              <w:t xml:space="preserve"> площад</w:t>
            </w:r>
            <w:r w:rsidRPr="00CA10C8">
              <w:t>ь</w:t>
            </w:r>
            <w:r w:rsidR="00BD5A72" w:rsidRPr="00CA10C8">
              <w:t>, м</w:t>
            </w:r>
            <w:r w:rsidR="00BD5A72" w:rsidRPr="00CA10C8">
              <w:rPr>
                <w:vertAlign w:val="superscript"/>
              </w:rPr>
              <w:t>2</w:t>
            </w:r>
          </w:p>
        </w:tc>
        <w:tc>
          <w:tcPr>
            <w:tcW w:w="5504" w:type="dxa"/>
            <w:shd w:val="clear" w:color="auto" w:fill="D9D9D9"/>
          </w:tcPr>
          <w:p w:rsidR="00BD5A72" w:rsidRPr="00CA10C8" w:rsidRDefault="00BD5A72" w:rsidP="00BD5A72">
            <w:pPr>
              <w:jc w:val="center"/>
              <w:rPr>
                <w:color w:val="000000"/>
                <w:lang w:eastAsia="ar-SA"/>
              </w:rPr>
            </w:pPr>
            <w:r w:rsidRPr="00CA10C8">
              <w:rPr>
                <w:color w:val="000000"/>
                <w:lang w:eastAsia="ar-SA"/>
              </w:rPr>
              <w:t>Примечание</w:t>
            </w:r>
          </w:p>
        </w:tc>
      </w:tr>
      <w:tr w:rsidR="00BD5A72" w:rsidRPr="00CA10C8" w:rsidTr="0088597C">
        <w:tc>
          <w:tcPr>
            <w:tcW w:w="4151" w:type="dxa"/>
            <w:gridSpan w:val="2"/>
            <w:shd w:val="clear" w:color="auto" w:fill="E5B8B7"/>
          </w:tcPr>
          <w:p w:rsidR="00BD5A72" w:rsidRPr="00CA10C8" w:rsidRDefault="00BD5A72" w:rsidP="00BD5A72">
            <w:pPr>
              <w:ind w:left="34"/>
              <w:rPr>
                <w:b/>
                <w:color w:val="000000"/>
                <w:lang w:eastAsia="ar-SA"/>
              </w:rPr>
            </w:pPr>
          </w:p>
        </w:tc>
        <w:tc>
          <w:tcPr>
            <w:tcW w:w="10733" w:type="dxa"/>
            <w:gridSpan w:val="4"/>
            <w:shd w:val="clear" w:color="auto" w:fill="E5B8B7"/>
            <w:vAlign w:val="center"/>
          </w:tcPr>
          <w:p w:rsidR="00BD5A72" w:rsidRPr="00CA10C8" w:rsidRDefault="00BD5A72" w:rsidP="00BD5A72">
            <w:pPr>
              <w:ind w:left="34"/>
              <w:rPr>
                <w:color w:val="000000"/>
                <w:lang w:eastAsia="ar-SA"/>
              </w:rPr>
            </w:pPr>
            <w:r w:rsidRPr="00CA10C8">
              <w:rPr>
                <w:b/>
                <w:color w:val="000000"/>
                <w:lang w:eastAsia="ar-SA"/>
              </w:rPr>
              <w:t>1.</w:t>
            </w:r>
            <w:r w:rsidRPr="00CA10C8">
              <w:rPr>
                <w:b/>
                <w:color w:val="000000"/>
                <w:shd w:val="clear" w:color="auto" w:fill="E5B8B7"/>
                <w:lang w:eastAsia="ar-SA"/>
              </w:rPr>
              <w:t>Торговые предпр</w:t>
            </w:r>
            <w:r w:rsidRPr="00CA10C8">
              <w:rPr>
                <w:b/>
                <w:color w:val="000000"/>
                <w:lang w:eastAsia="ar-SA"/>
              </w:rPr>
              <w:t>иятия и организации</w:t>
            </w:r>
          </w:p>
        </w:tc>
      </w:tr>
      <w:tr w:rsidR="0042535D" w:rsidRPr="00CA10C8" w:rsidTr="00515C72">
        <w:tc>
          <w:tcPr>
            <w:tcW w:w="14884" w:type="dxa"/>
            <w:gridSpan w:val="6"/>
            <w:shd w:val="clear" w:color="auto" w:fill="F2DBDB"/>
          </w:tcPr>
          <w:p w:rsidR="0042535D" w:rsidRPr="00CA10C8" w:rsidRDefault="0042535D" w:rsidP="0042535D">
            <w:pPr>
              <w:jc w:val="center"/>
              <w:rPr>
                <w:b/>
                <w:color w:val="000000"/>
                <w:lang w:eastAsia="ar-SA"/>
              </w:rPr>
            </w:pPr>
            <w:r w:rsidRPr="00CA10C8">
              <w:rPr>
                <w:b/>
                <w:color w:val="000000"/>
                <w:lang w:eastAsia="ar-SA"/>
              </w:rPr>
              <w:t>1.1 Смешанные</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1.1.1</w:t>
            </w:r>
          </w:p>
        </w:tc>
        <w:tc>
          <w:tcPr>
            <w:tcW w:w="3335" w:type="dxa"/>
            <w:shd w:val="clear" w:color="auto" w:fill="auto"/>
            <w:vAlign w:val="center"/>
          </w:tcPr>
          <w:p w:rsidR="00BD5A72" w:rsidRPr="00CA10C8" w:rsidRDefault="00BD5A72" w:rsidP="00BD5A72">
            <w:pPr>
              <w:rPr>
                <w:lang w:eastAsia="ar-SA"/>
              </w:rPr>
            </w:pPr>
            <w:r w:rsidRPr="00CA10C8">
              <w:rPr>
                <w:lang w:eastAsia="ar-SA"/>
              </w:rPr>
              <w:t>ООО"Сапфир" магазин "Татьяна"</w:t>
            </w:r>
          </w:p>
        </w:tc>
        <w:tc>
          <w:tcPr>
            <w:tcW w:w="2968" w:type="dxa"/>
            <w:gridSpan w:val="2"/>
            <w:shd w:val="clear" w:color="auto" w:fill="auto"/>
            <w:vAlign w:val="center"/>
          </w:tcPr>
          <w:p w:rsidR="00BD5A72" w:rsidRPr="00CA10C8" w:rsidRDefault="00BD5A72" w:rsidP="00BD5A72">
            <w:pPr>
              <w:jc w:val="center"/>
              <w:rPr>
                <w:lang w:eastAsia="ar-SA"/>
              </w:rPr>
            </w:pPr>
            <w:r w:rsidRPr="00CA10C8">
              <w:rPr>
                <w:lang w:eastAsia="ar-SA"/>
              </w:rPr>
              <w:t>ул. Русиново, д.137б</w:t>
            </w:r>
          </w:p>
        </w:tc>
        <w:tc>
          <w:tcPr>
            <w:tcW w:w="2261" w:type="dxa"/>
          </w:tcPr>
          <w:p w:rsidR="00BD5A72" w:rsidRPr="00CA10C8" w:rsidRDefault="00BD5A72" w:rsidP="00BD5A72">
            <w:pPr>
              <w:jc w:val="center"/>
              <w:rPr>
                <w:color w:val="000000"/>
                <w:lang w:eastAsia="ar-SA"/>
              </w:rPr>
            </w:pPr>
            <w:r w:rsidRPr="00CA10C8">
              <w:rPr>
                <w:color w:val="000000"/>
                <w:lang w:eastAsia="ar-SA"/>
              </w:rPr>
              <w:t>80,0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1.1.2</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«Магнит»</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Советская, д.4 б</w:t>
            </w:r>
          </w:p>
        </w:tc>
        <w:tc>
          <w:tcPr>
            <w:tcW w:w="2261" w:type="dxa"/>
          </w:tcPr>
          <w:p w:rsidR="00BD5A72" w:rsidRPr="00CA10C8" w:rsidRDefault="00BD5A72" w:rsidP="00BD5A72">
            <w:pPr>
              <w:jc w:val="center"/>
              <w:rPr>
                <w:color w:val="000000"/>
                <w:lang w:eastAsia="ar-SA"/>
              </w:rPr>
            </w:pPr>
            <w:r w:rsidRPr="00CA10C8">
              <w:rPr>
                <w:color w:val="000000"/>
                <w:lang w:eastAsia="ar-SA"/>
              </w:rPr>
              <w:t>563,0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1.1.3</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«Магнит у дома»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Мичурина, д.5а</w:t>
            </w:r>
          </w:p>
        </w:tc>
        <w:tc>
          <w:tcPr>
            <w:tcW w:w="2261" w:type="dxa"/>
          </w:tcPr>
          <w:p w:rsidR="00BD5A72" w:rsidRPr="00CA10C8" w:rsidRDefault="00BD5A72" w:rsidP="00BD5A72">
            <w:pPr>
              <w:jc w:val="center"/>
              <w:rPr>
                <w:color w:val="000000"/>
                <w:lang w:eastAsia="ar-SA"/>
              </w:rPr>
            </w:pPr>
            <w:r w:rsidRPr="00CA10C8">
              <w:rPr>
                <w:color w:val="000000"/>
                <w:lang w:eastAsia="ar-SA"/>
              </w:rPr>
              <w:t>649,4</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1.1.4</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«Пятерочка»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Мичурина, д.40</w:t>
            </w:r>
          </w:p>
          <w:p w:rsidR="00BD5A72" w:rsidRPr="00CA10C8" w:rsidRDefault="00BD5A72" w:rsidP="00BD5A72">
            <w:pPr>
              <w:rPr>
                <w:lang w:eastAsia="ar-SA"/>
              </w:rPr>
            </w:pPr>
          </w:p>
        </w:tc>
        <w:tc>
          <w:tcPr>
            <w:tcW w:w="2261" w:type="dxa"/>
          </w:tcPr>
          <w:p w:rsidR="00BD5A72" w:rsidRPr="00CA10C8" w:rsidRDefault="00BD5A72" w:rsidP="00BD5A72">
            <w:pPr>
              <w:jc w:val="center"/>
              <w:rPr>
                <w:color w:val="000000"/>
                <w:lang w:eastAsia="ar-SA"/>
              </w:rPr>
            </w:pPr>
            <w:r w:rsidRPr="00CA10C8">
              <w:rPr>
                <w:color w:val="000000"/>
                <w:lang w:eastAsia="ar-SA"/>
              </w:rPr>
              <w:t>333,0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1.1.5</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«Пятерочка»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Солнечная, д.1а</w:t>
            </w:r>
          </w:p>
          <w:p w:rsidR="00BD5A72" w:rsidRPr="00CA10C8" w:rsidRDefault="00BD5A72" w:rsidP="00BD5A72">
            <w:pPr>
              <w:jc w:val="center"/>
              <w:rPr>
                <w:lang w:eastAsia="ar-SA"/>
              </w:rPr>
            </w:pPr>
          </w:p>
        </w:tc>
        <w:tc>
          <w:tcPr>
            <w:tcW w:w="2261" w:type="dxa"/>
          </w:tcPr>
          <w:p w:rsidR="00BD5A72" w:rsidRPr="00CA10C8" w:rsidRDefault="00BD5A72" w:rsidP="00BD5A72">
            <w:pPr>
              <w:jc w:val="center"/>
              <w:rPr>
                <w:color w:val="000000"/>
                <w:lang w:eastAsia="ar-SA"/>
              </w:rPr>
            </w:pPr>
            <w:r w:rsidRPr="00CA10C8">
              <w:rPr>
                <w:color w:val="000000"/>
                <w:lang w:eastAsia="ar-SA"/>
              </w:rPr>
              <w:t>504,5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1.1.6</w:t>
            </w:r>
          </w:p>
        </w:tc>
        <w:tc>
          <w:tcPr>
            <w:tcW w:w="3335" w:type="dxa"/>
            <w:shd w:val="clear" w:color="auto" w:fill="auto"/>
            <w:vAlign w:val="center"/>
          </w:tcPr>
          <w:p w:rsidR="00BD5A72" w:rsidRPr="00CA10C8" w:rsidRDefault="00BD5A72" w:rsidP="00BD5A72">
            <w:pPr>
              <w:rPr>
                <w:lang w:eastAsia="ar-SA"/>
              </w:rPr>
            </w:pPr>
            <w:r w:rsidRPr="00CA10C8">
              <w:rPr>
                <w:lang w:eastAsia="ar-SA"/>
              </w:rPr>
              <w:t>Магазин «Дикси»</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пер. Новый, д.1</w:t>
            </w:r>
          </w:p>
        </w:tc>
        <w:tc>
          <w:tcPr>
            <w:tcW w:w="2261" w:type="dxa"/>
          </w:tcPr>
          <w:p w:rsidR="00BD5A72" w:rsidRPr="00CA10C8" w:rsidRDefault="00BD5A72" w:rsidP="00BD5A72">
            <w:pPr>
              <w:jc w:val="center"/>
              <w:rPr>
                <w:color w:val="000000"/>
                <w:lang w:eastAsia="ar-SA"/>
              </w:rPr>
            </w:pPr>
            <w:r w:rsidRPr="00CA10C8">
              <w:rPr>
                <w:color w:val="000000"/>
                <w:lang w:eastAsia="ar-SA"/>
              </w:rPr>
              <w:t>324,0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1.1.7</w:t>
            </w:r>
          </w:p>
        </w:tc>
        <w:tc>
          <w:tcPr>
            <w:tcW w:w="3335" w:type="dxa"/>
            <w:shd w:val="clear" w:color="auto" w:fill="auto"/>
            <w:vAlign w:val="center"/>
          </w:tcPr>
          <w:p w:rsidR="00BD5A72" w:rsidRPr="00CA10C8" w:rsidRDefault="00BD5A72" w:rsidP="00BD5A72">
            <w:pPr>
              <w:rPr>
                <w:lang w:eastAsia="ar-SA"/>
              </w:rPr>
            </w:pPr>
            <w:r w:rsidRPr="00CA10C8">
              <w:rPr>
                <w:lang w:eastAsia="ar-SA"/>
              </w:rPr>
              <w:t>ИП Некрасова магазин</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Мичурина, д.9а</w:t>
            </w:r>
          </w:p>
        </w:tc>
        <w:tc>
          <w:tcPr>
            <w:tcW w:w="2261" w:type="dxa"/>
          </w:tcPr>
          <w:p w:rsidR="00BD5A72" w:rsidRPr="00CA10C8" w:rsidRDefault="00BD5A72" w:rsidP="00BD5A72">
            <w:pPr>
              <w:jc w:val="center"/>
              <w:rPr>
                <w:color w:val="000000"/>
                <w:lang w:eastAsia="ar-SA"/>
              </w:rPr>
            </w:pPr>
            <w:r w:rsidRPr="00CA10C8">
              <w:rPr>
                <w:color w:val="000000"/>
                <w:lang w:eastAsia="ar-SA"/>
              </w:rPr>
              <w:t>162,5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 и товарами народного потребления</w:t>
            </w:r>
          </w:p>
        </w:tc>
      </w:tr>
      <w:tr w:rsidR="0042535D" w:rsidRPr="00CA10C8" w:rsidTr="00515C72">
        <w:tc>
          <w:tcPr>
            <w:tcW w:w="14884" w:type="dxa"/>
            <w:gridSpan w:val="6"/>
            <w:shd w:val="clear" w:color="auto" w:fill="F2DBDB"/>
          </w:tcPr>
          <w:p w:rsidR="0042535D" w:rsidRPr="00CA10C8" w:rsidRDefault="0042535D" w:rsidP="0042535D">
            <w:pPr>
              <w:jc w:val="center"/>
              <w:rPr>
                <w:b/>
                <w:color w:val="000000"/>
                <w:lang w:eastAsia="ar-SA"/>
              </w:rPr>
            </w:pPr>
            <w:r w:rsidRPr="00CA10C8">
              <w:rPr>
                <w:b/>
                <w:color w:val="000000"/>
                <w:lang w:eastAsia="ar-SA"/>
              </w:rPr>
              <w:t>1.2 Продовол</w:t>
            </w:r>
            <w:r w:rsidRPr="00CA10C8">
              <w:rPr>
                <w:b/>
                <w:color w:val="000000"/>
                <w:shd w:val="clear" w:color="auto" w:fill="F2DBDB"/>
                <w:lang w:eastAsia="ar-SA"/>
              </w:rPr>
              <w:t>ь</w:t>
            </w:r>
            <w:r w:rsidRPr="00CA10C8">
              <w:rPr>
                <w:b/>
                <w:color w:val="000000"/>
                <w:lang w:eastAsia="ar-SA"/>
              </w:rPr>
              <w:t>ственные</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«Юлия»</w:t>
            </w:r>
          </w:p>
          <w:p w:rsidR="00BD5A72" w:rsidRPr="00CA10C8" w:rsidRDefault="00BD5A72" w:rsidP="00BD5A72">
            <w:pPr>
              <w:rPr>
                <w:lang w:eastAsia="ar-SA"/>
              </w:rPr>
            </w:pPr>
            <w:r w:rsidRPr="00CA10C8">
              <w:rPr>
                <w:lang w:eastAsia="ar-SA"/>
              </w:rPr>
              <w:t>ИП Алехин И.В.</w:t>
            </w:r>
          </w:p>
        </w:tc>
        <w:tc>
          <w:tcPr>
            <w:tcW w:w="2299" w:type="dxa"/>
            <w:shd w:val="clear" w:color="auto" w:fill="auto"/>
            <w:vAlign w:val="center"/>
          </w:tcPr>
          <w:p w:rsidR="00BD5A72" w:rsidRPr="00CA10C8" w:rsidRDefault="00BD5A72" w:rsidP="00BD5A72">
            <w:pPr>
              <w:rPr>
                <w:lang w:eastAsia="ar-SA"/>
              </w:rPr>
            </w:pPr>
            <w:r w:rsidRPr="00CA10C8">
              <w:rPr>
                <w:lang w:eastAsia="ar-SA"/>
              </w:rPr>
              <w:t>ул. Гагарина, д.6а</w:t>
            </w:r>
          </w:p>
        </w:tc>
        <w:tc>
          <w:tcPr>
            <w:tcW w:w="2261" w:type="dxa"/>
          </w:tcPr>
          <w:p w:rsidR="00BD5A72" w:rsidRPr="00CA10C8" w:rsidRDefault="00BD5A72" w:rsidP="00BD5A72">
            <w:pPr>
              <w:jc w:val="center"/>
              <w:rPr>
                <w:color w:val="000000"/>
                <w:lang w:eastAsia="ar-SA"/>
              </w:rPr>
            </w:pPr>
            <w:r w:rsidRPr="00CA10C8">
              <w:rPr>
                <w:color w:val="000000"/>
                <w:lang w:eastAsia="ar-SA"/>
              </w:rPr>
              <w:t>45,0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1.2.2</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«Настенька»</w:t>
            </w:r>
          </w:p>
          <w:p w:rsidR="00BD5A72" w:rsidRPr="00CA10C8" w:rsidRDefault="00BD5A72" w:rsidP="00BD5A72">
            <w:pPr>
              <w:rPr>
                <w:lang w:eastAsia="ar-SA"/>
              </w:rPr>
            </w:pPr>
            <w:r w:rsidRPr="00CA10C8">
              <w:rPr>
                <w:lang w:eastAsia="ar-SA"/>
              </w:rPr>
              <w:t>ИП Полежаев</w:t>
            </w:r>
          </w:p>
        </w:tc>
        <w:tc>
          <w:tcPr>
            <w:tcW w:w="2299" w:type="dxa"/>
            <w:shd w:val="clear" w:color="auto" w:fill="auto"/>
            <w:vAlign w:val="center"/>
          </w:tcPr>
          <w:p w:rsidR="00BD5A72" w:rsidRPr="00CA10C8" w:rsidRDefault="00BD5A72" w:rsidP="00BD5A72">
            <w:pPr>
              <w:rPr>
                <w:lang w:eastAsia="ar-SA"/>
              </w:rPr>
            </w:pPr>
            <w:r w:rsidRPr="00CA10C8">
              <w:rPr>
                <w:lang w:eastAsia="ar-SA"/>
              </w:rPr>
              <w:t>пл. Ленина, д.7</w:t>
            </w:r>
          </w:p>
        </w:tc>
        <w:tc>
          <w:tcPr>
            <w:tcW w:w="2261" w:type="dxa"/>
          </w:tcPr>
          <w:p w:rsidR="00BD5A72" w:rsidRPr="00CA10C8" w:rsidRDefault="00BD5A72" w:rsidP="00BD5A72">
            <w:pPr>
              <w:jc w:val="center"/>
              <w:rPr>
                <w:color w:val="000000"/>
                <w:lang w:eastAsia="ar-SA"/>
              </w:rPr>
            </w:pPr>
            <w:r w:rsidRPr="00CA10C8">
              <w:rPr>
                <w:color w:val="000000"/>
                <w:lang w:eastAsia="ar-SA"/>
              </w:rPr>
              <w:t>30,0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1.2.3</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«Светлана»</w:t>
            </w:r>
          </w:p>
          <w:p w:rsidR="00BD5A72" w:rsidRPr="00CA10C8" w:rsidRDefault="00BD5A72" w:rsidP="00BD5A72">
            <w:pPr>
              <w:rPr>
                <w:lang w:eastAsia="ar-SA"/>
              </w:rPr>
            </w:pPr>
            <w:r w:rsidRPr="00CA10C8">
              <w:rPr>
                <w:lang w:eastAsia="ar-SA"/>
              </w:rPr>
              <w:t>ИП Гасанов В.А.</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д.2а</w:t>
            </w:r>
          </w:p>
        </w:tc>
        <w:tc>
          <w:tcPr>
            <w:tcW w:w="2261" w:type="dxa"/>
          </w:tcPr>
          <w:p w:rsidR="00BD5A72" w:rsidRPr="00CA10C8" w:rsidRDefault="00BD5A72" w:rsidP="00BD5A72">
            <w:pPr>
              <w:jc w:val="center"/>
              <w:rPr>
                <w:color w:val="000000"/>
                <w:lang w:eastAsia="ar-SA"/>
              </w:rPr>
            </w:pPr>
            <w:r w:rsidRPr="00CA10C8">
              <w:rPr>
                <w:color w:val="000000"/>
                <w:lang w:eastAsia="ar-SA"/>
              </w:rPr>
              <w:t>37,9</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1.2.4</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«Овощи»</w:t>
            </w:r>
          </w:p>
          <w:p w:rsidR="00BD5A72" w:rsidRPr="00CA10C8" w:rsidRDefault="00BD5A72" w:rsidP="00BD5A72">
            <w:pPr>
              <w:rPr>
                <w:lang w:eastAsia="ar-SA"/>
              </w:rPr>
            </w:pPr>
            <w:r w:rsidRPr="00CA10C8">
              <w:rPr>
                <w:lang w:eastAsia="ar-SA"/>
              </w:rPr>
              <w:t>ИП Хисная Е.В</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стр.1</w:t>
            </w:r>
          </w:p>
        </w:tc>
        <w:tc>
          <w:tcPr>
            <w:tcW w:w="2261" w:type="dxa"/>
          </w:tcPr>
          <w:p w:rsidR="00BD5A72" w:rsidRPr="00CA10C8" w:rsidRDefault="00BD5A72" w:rsidP="00BD5A72">
            <w:pPr>
              <w:jc w:val="center"/>
              <w:rPr>
                <w:color w:val="000000"/>
                <w:lang w:eastAsia="ar-SA"/>
              </w:rPr>
            </w:pPr>
            <w:r w:rsidRPr="00CA10C8">
              <w:rPr>
                <w:color w:val="000000"/>
                <w:lang w:eastAsia="ar-SA"/>
              </w:rPr>
              <w:t>29,2</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1.2.5</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«Продукты»</w:t>
            </w:r>
          </w:p>
          <w:p w:rsidR="00BD5A72" w:rsidRPr="00CA10C8" w:rsidRDefault="00BD5A72" w:rsidP="00BD5A72">
            <w:pPr>
              <w:rPr>
                <w:lang w:eastAsia="ar-SA"/>
              </w:rPr>
            </w:pPr>
            <w:r w:rsidRPr="00CA10C8">
              <w:rPr>
                <w:lang w:eastAsia="ar-SA"/>
              </w:rPr>
              <w:t>ИП Мусатов А.Е.</w:t>
            </w:r>
          </w:p>
        </w:tc>
        <w:tc>
          <w:tcPr>
            <w:tcW w:w="2299" w:type="dxa"/>
            <w:shd w:val="clear" w:color="auto" w:fill="auto"/>
            <w:vAlign w:val="center"/>
          </w:tcPr>
          <w:p w:rsidR="00BD5A72" w:rsidRPr="00CA10C8" w:rsidRDefault="00BD5A72" w:rsidP="00BD5A72">
            <w:pPr>
              <w:rPr>
                <w:lang w:eastAsia="ar-SA"/>
              </w:rPr>
            </w:pPr>
            <w:r w:rsidRPr="00CA10C8">
              <w:rPr>
                <w:lang w:eastAsia="ar-SA"/>
              </w:rPr>
              <w:t>ул. 1 Мая, д.2а</w:t>
            </w:r>
          </w:p>
        </w:tc>
        <w:tc>
          <w:tcPr>
            <w:tcW w:w="2261" w:type="dxa"/>
          </w:tcPr>
          <w:p w:rsidR="00BD5A72" w:rsidRPr="00CA10C8" w:rsidRDefault="00BD5A72" w:rsidP="00BD5A72">
            <w:pPr>
              <w:jc w:val="center"/>
              <w:rPr>
                <w:color w:val="000000"/>
                <w:lang w:eastAsia="ar-SA"/>
              </w:rPr>
            </w:pPr>
            <w:r w:rsidRPr="00CA10C8">
              <w:rPr>
                <w:color w:val="000000"/>
                <w:lang w:eastAsia="ar-SA"/>
              </w:rPr>
              <w:t>19,0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1.2.6</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ООО «ЛиКар» Магазин «Зайди»</w:t>
            </w:r>
          </w:p>
          <w:p w:rsidR="00BD5A72" w:rsidRPr="00CA10C8" w:rsidRDefault="00BD5A72" w:rsidP="00BD5A72">
            <w:pPr>
              <w:rPr>
                <w:lang w:eastAsia="ar-SA"/>
              </w:rPr>
            </w:pPr>
            <w:r w:rsidRPr="00CA10C8">
              <w:rPr>
                <w:lang w:eastAsia="ar-SA"/>
              </w:rPr>
              <w:t>ИП Цатурян К.А.</w:t>
            </w:r>
          </w:p>
        </w:tc>
        <w:tc>
          <w:tcPr>
            <w:tcW w:w="2299" w:type="dxa"/>
            <w:shd w:val="clear" w:color="auto" w:fill="auto"/>
            <w:vAlign w:val="center"/>
          </w:tcPr>
          <w:p w:rsidR="00BD5A72" w:rsidRPr="00CA10C8" w:rsidRDefault="00BD5A72" w:rsidP="00BD5A72">
            <w:pPr>
              <w:rPr>
                <w:lang w:eastAsia="ar-SA"/>
              </w:rPr>
            </w:pPr>
            <w:r w:rsidRPr="00CA10C8">
              <w:rPr>
                <w:lang w:eastAsia="ar-SA"/>
              </w:rPr>
              <w:t>ул. Боровская, д.1а</w:t>
            </w:r>
          </w:p>
        </w:tc>
        <w:tc>
          <w:tcPr>
            <w:tcW w:w="2261" w:type="dxa"/>
          </w:tcPr>
          <w:p w:rsidR="00BD5A72" w:rsidRPr="00CA10C8" w:rsidRDefault="00BD5A72" w:rsidP="00BD5A72">
            <w:pPr>
              <w:jc w:val="center"/>
              <w:rPr>
                <w:color w:val="000000"/>
                <w:lang w:eastAsia="ar-SA"/>
              </w:rPr>
            </w:pPr>
            <w:r w:rsidRPr="00CA10C8">
              <w:rPr>
                <w:color w:val="000000"/>
                <w:lang w:eastAsia="ar-SA"/>
              </w:rPr>
              <w:t>52,5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lastRenderedPageBreak/>
              <w:t>1.2.7</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«Инютино»</w:t>
            </w:r>
          </w:p>
        </w:tc>
        <w:tc>
          <w:tcPr>
            <w:tcW w:w="2299" w:type="dxa"/>
            <w:shd w:val="clear" w:color="auto" w:fill="auto"/>
            <w:vAlign w:val="center"/>
          </w:tcPr>
          <w:p w:rsidR="00BD5A72" w:rsidRPr="00CA10C8" w:rsidRDefault="00BD5A72" w:rsidP="00BD5A72">
            <w:pPr>
              <w:rPr>
                <w:lang w:eastAsia="ar-SA"/>
              </w:rPr>
            </w:pPr>
            <w:r w:rsidRPr="00CA10C8">
              <w:rPr>
                <w:lang w:eastAsia="ar-SA"/>
              </w:rPr>
              <w:t>ул. Боровская, д.4а</w:t>
            </w:r>
          </w:p>
        </w:tc>
        <w:tc>
          <w:tcPr>
            <w:tcW w:w="2261" w:type="dxa"/>
          </w:tcPr>
          <w:p w:rsidR="00BD5A72" w:rsidRPr="00CA10C8" w:rsidRDefault="00BD5A72" w:rsidP="00BD5A72">
            <w:pPr>
              <w:jc w:val="center"/>
              <w:rPr>
                <w:color w:val="000000"/>
                <w:lang w:eastAsia="ar-SA"/>
              </w:rPr>
            </w:pPr>
            <w:r w:rsidRPr="00CA10C8">
              <w:rPr>
                <w:color w:val="000000"/>
                <w:lang w:eastAsia="ar-SA"/>
              </w:rPr>
              <w:t>63,8</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1.2.8</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«Продукты» Вишневская Л.И.</w:t>
            </w:r>
          </w:p>
        </w:tc>
        <w:tc>
          <w:tcPr>
            <w:tcW w:w="2299" w:type="dxa"/>
            <w:shd w:val="clear" w:color="auto" w:fill="auto"/>
            <w:vAlign w:val="center"/>
          </w:tcPr>
          <w:p w:rsidR="00BD5A72" w:rsidRPr="00CA10C8" w:rsidRDefault="00BD5A72" w:rsidP="00BD5A72">
            <w:pPr>
              <w:rPr>
                <w:lang w:eastAsia="ar-SA"/>
              </w:rPr>
            </w:pPr>
            <w:r w:rsidRPr="00CA10C8">
              <w:rPr>
                <w:lang w:eastAsia="ar-SA"/>
              </w:rPr>
              <w:t>ул. Фабричная, д.4а</w:t>
            </w:r>
          </w:p>
        </w:tc>
        <w:tc>
          <w:tcPr>
            <w:tcW w:w="2261" w:type="dxa"/>
          </w:tcPr>
          <w:p w:rsidR="00BD5A72" w:rsidRPr="00CA10C8" w:rsidRDefault="00BD5A72" w:rsidP="00BD5A72">
            <w:pPr>
              <w:jc w:val="center"/>
              <w:rPr>
                <w:color w:val="000000"/>
                <w:lang w:eastAsia="ar-SA"/>
              </w:rPr>
            </w:pPr>
            <w:r w:rsidRPr="00CA10C8">
              <w:rPr>
                <w:color w:val="000000"/>
                <w:lang w:eastAsia="ar-SA"/>
              </w:rPr>
              <w:t>30,0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1.2.9</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«У Ксюши»</w:t>
            </w:r>
          </w:p>
          <w:p w:rsidR="00BD5A72" w:rsidRPr="00CA10C8" w:rsidRDefault="00BD5A72" w:rsidP="00BD5A72">
            <w:pPr>
              <w:rPr>
                <w:lang w:eastAsia="ar-SA"/>
              </w:rPr>
            </w:pPr>
            <w:r w:rsidRPr="00CA10C8">
              <w:rPr>
                <w:lang w:eastAsia="ar-SA"/>
              </w:rPr>
              <w:t>ИП Полежаев</w:t>
            </w:r>
          </w:p>
        </w:tc>
        <w:tc>
          <w:tcPr>
            <w:tcW w:w="2299" w:type="dxa"/>
            <w:shd w:val="clear" w:color="auto" w:fill="auto"/>
            <w:vAlign w:val="center"/>
          </w:tcPr>
          <w:p w:rsidR="00BD5A72" w:rsidRPr="00CA10C8" w:rsidRDefault="00BD5A72" w:rsidP="00BD5A72">
            <w:pPr>
              <w:rPr>
                <w:lang w:eastAsia="ar-SA"/>
              </w:rPr>
            </w:pPr>
            <w:r w:rsidRPr="00CA10C8">
              <w:rPr>
                <w:lang w:eastAsia="ar-SA"/>
              </w:rPr>
              <w:t>ул. ОПХ Ермолино»</w:t>
            </w:r>
          </w:p>
        </w:tc>
        <w:tc>
          <w:tcPr>
            <w:tcW w:w="2261" w:type="dxa"/>
          </w:tcPr>
          <w:p w:rsidR="00BD5A72" w:rsidRPr="00CA10C8" w:rsidRDefault="00BD5A72" w:rsidP="00BD5A72">
            <w:pPr>
              <w:jc w:val="center"/>
              <w:rPr>
                <w:color w:val="000000"/>
                <w:lang w:eastAsia="ar-SA"/>
              </w:rPr>
            </w:pPr>
            <w:r w:rsidRPr="00CA10C8">
              <w:rPr>
                <w:color w:val="000000"/>
                <w:lang w:eastAsia="ar-SA"/>
              </w:rPr>
              <w:t>16,0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1.2.10</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«Орион»</w:t>
            </w:r>
          </w:p>
          <w:p w:rsidR="00BD5A72" w:rsidRPr="00CA10C8" w:rsidRDefault="00BD5A72" w:rsidP="00BD5A72">
            <w:pPr>
              <w:rPr>
                <w:lang w:eastAsia="ar-SA"/>
              </w:rPr>
            </w:pPr>
            <w:r w:rsidRPr="00CA10C8">
              <w:rPr>
                <w:lang w:eastAsia="ar-SA"/>
              </w:rPr>
              <w:t>Чеснокова В.М.</w:t>
            </w:r>
          </w:p>
        </w:tc>
        <w:tc>
          <w:tcPr>
            <w:tcW w:w="2299" w:type="dxa"/>
            <w:shd w:val="clear" w:color="auto" w:fill="auto"/>
            <w:vAlign w:val="center"/>
          </w:tcPr>
          <w:p w:rsidR="00BD5A72" w:rsidRPr="00CA10C8" w:rsidRDefault="00BD5A72" w:rsidP="00BD5A72">
            <w:pPr>
              <w:rPr>
                <w:lang w:eastAsia="ar-SA"/>
              </w:rPr>
            </w:pPr>
            <w:r w:rsidRPr="00CA10C8">
              <w:rPr>
                <w:lang w:eastAsia="ar-SA"/>
              </w:rPr>
              <w:t>ул. Русиново, д.137а</w:t>
            </w:r>
          </w:p>
        </w:tc>
        <w:tc>
          <w:tcPr>
            <w:tcW w:w="2261" w:type="dxa"/>
          </w:tcPr>
          <w:p w:rsidR="00BD5A72" w:rsidRPr="00CA10C8" w:rsidRDefault="00BD5A72" w:rsidP="00BD5A72">
            <w:pPr>
              <w:jc w:val="center"/>
              <w:rPr>
                <w:color w:val="000000"/>
                <w:lang w:eastAsia="ar-SA"/>
              </w:rPr>
            </w:pPr>
            <w:r w:rsidRPr="00CA10C8">
              <w:rPr>
                <w:color w:val="000000"/>
                <w:lang w:eastAsia="ar-SA"/>
              </w:rPr>
              <w:t>50,0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1.2.11</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«Птица»</w:t>
            </w:r>
          </w:p>
          <w:p w:rsidR="00BD5A72" w:rsidRPr="00CA10C8" w:rsidRDefault="00BD5A72" w:rsidP="00BD5A72">
            <w:pPr>
              <w:rPr>
                <w:lang w:eastAsia="ar-SA"/>
              </w:rPr>
            </w:pPr>
            <w:r w:rsidRPr="00CA10C8">
              <w:rPr>
                <w:lang w:eastAsia="ar-SA"/>
              </w:rPr>
              <w:t>ИП Александров Ю.В.</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w:t>
            </w:r>
          </w:p>
        </w:tc>
        <w:tc>
          <w:tcPr>
            <w:tcW w:w="2261" w:type="dxa"/>
          </w:tcPr>
          <w:p w:rsidR="00BD5A72" w:rsidRPr="00CA10C8" w:rsidRDefault="00BD5A72" w:rsidP="00BD5A72">
            <w:pPr>
              <w:jc w:val="center"/>
              <w:rPr>
                <w:color w:val="000000"/>
                <w:lang w:eastAsia="ar-SA"/>
              </w:rPr>
            </w:pPr>
            <w:r w:rsidRPr="00CA10C8">
              <w:rPr>
                <w:color w:val="000000"/>
                <w:lang w:eastAsia="ar-SA"/>
              </w:rPr>
              <w:t>36,0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1.2.12</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ИП Кубинова</w:t>
            </w:r>
          </w:p>
        </w:tc>
        <w:tc>
          <w:tcPr>
            <w:tcW w:w="2299" w:type="dxa"/>
            <w:shd w:val="clear" w:color="auto" w:fill="auto"/>
            <w:vAlign w:val="center"/>
          </w:tcPr>
          <w:p w:rsidR="00BD5A72" w:rsidRPr="00CA10C8" w:rsidRDefault="00BD5A72" w:rsidP="00BD5A72">
            <w:pPr>
              <w:rPr>
                <w:lang w:eastAsia="ar-SA"/>
              </w:rPr>
            </w:pPr>
            <w:r w:rsidRPr="00CA10C8">
              <w:rPr>
                <w:lang w:eastAsia="ar-SA"/>
              </w:rPr>
              <w:t>ул. Русиново, д.240</w:t>
            </w:r>
          </w:p>
        </w:tc>
        <w:tc>
          <w:tcPr>
            <w:tcW w:w="2261" w:type="dxa"/>
          </w:tcPr>
          <w:p w:rsidR="00BD5A72" w:rsidRPr="00CA10C8" w:rsidRDefault="00BD5A72" w:rsidP="00BD5A72">
            <w:pPr>
              <w:jc w:val="center"/>
              <w:rPr>
                <w:color w:val="000000"/>
                <w:lang w:eastAsia="ar-SA"/>
              </w:rPr>
            </w:pPr>
            <w:r w:rsidRPr="00CA10C8">
              <w:rPr>
                <w:color w:val="000000"/>
                <w:lang w:eastAsia="ar-SA"/>
              </w:rPr>
              <w:t>15,0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1.2.13</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«ВинаГраСнаб»</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д.1а</w:t>
            </w:r>
          </w:p>
        </w:tc>
        <w:tc>
          <w:tcPr>
            <w:tcW w:w="2261" w:type="dxa"/>
          </w:tcPr>
          <w:p w:rsidR="00BD5A72" w:rsidRPr="00CA10C8" w:rsidRDefault="00BD5A72" w:rsidP="00BD5A72">
            <w:pPr>
              <w:jc w:val="center"/>
              <w:rPr>
                <w:color w:val="000000"/>
                <w:lang w:eastAsia="ar-SA"/>
              </w:rPr>
            </w:pPr>
            <w:r w:rsidRPr="00CA10C8">
              <w:rPr>
                <w:color w:val="000000"/>
                <w:lang w:eastAsia="ar-SA"/>
              </w:rPr>
              <w:t>52,6</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1.2.14</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«ВинаГраСнаб»</w:t>
            </w:r>
          </w:p>
        </w:tc>
        <w:tc>
          <w:tcPr>
            <w:tcW w:w="2299" w:type="dxa"/>
            <w:shd w:val="clear" w:color="auto" w:fill="auto"/>
            <w:vAlign w:val="center"/>
          </w:tcPr>
          <w:p w:rsidR="00BD5A72" w:rsidRPr="00CA10C8" w:rsidRDefault="00BD5A72" w:rsidP="00BD5A72">
            <w:pPr>
              <w:rPr>
                <w:lang w:eastAsia="ar-SA"/>
              </w:rPr>
            </w:pPr>
            <w:r w:rsidRPr="00CA10C8">
              <w:rPr>
                <w:lang w:eastAsia="ar-SA"/>
              </w:rPr>
              <w:t>ул. Гагарина, д.8 б</w:t>
            </w:r>
          </w:p>
        </w:tc>
        <w:tc>
          <w:tcPr>
            <w:tcW w:w="2261" w:type="dxa"/>
          </w:tcPr>
          <w:p w:rsidR="00BD5A72" w:rsidRPr="00CA10C8" w:rsidRDefault="00BD5A72" w:rsidP="00BD5A72">
            <w:pPr>
              <w:jc w:val="center"/>
              <w:rPr>
                <w:color w:val="000000"/>
                <w:lang w:eastAsia="ar-SA"/>
              </w:rPr>
            </w:pPr>
            <w:r w:rsidRPr="00CA10C8">
              <w:rPr>
                <w:color w:val="000000"/>
                <w:lang w:eastAsia="ar-SA"/>
              </w:rPr>
              <w:t>59,7</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1.2.15</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«Обжорка»</w:t>
            </w:r>
          </w:p>
          <w:p w:rsidR="00BD5A72" w:rsidRPr="00CA10C8" w:rsidRDefault="00BD5A72" w:rsidP="00BD5A72">
            <w:pPr>
              <w:rPr>
                <w:lang w:eastAsia="ar-SA"/>
              </w:rPr>
            </w:pPr>
            <w:r w:rsidRPr="00CA10C8">
              <w:rPr>
                <w:lang w:eastAsia="ar-SA"/>
              </w:rPr>
              <w:t>ИП Савина</w:t>
            </w:r>
          </w:p>
        </w:tc>
        <w:tc>
          <w:tcPr>
            <w:tcW w:w="2299" w:type="dxa"/>
            <w:shd w:val="clear" w:color="auto" w:fill="auto"/>
            <w:vAlign w:val="center"/>
          </w:tcPr>
          <w:p w:rsidR="00BD5A72" w:rsidRPr="00CA10C8" w:rsidRDefault="00BD5A72" w:rsidP="00BD5A72">
            <w:pPr>
              <w:rPr>
                <w:lang w:eastAsia="ar-SA"/>
              </w:rPr>
            </w:pPr>
            <w:r w:rsidRPr="00CA10C8">
              <w:rPr>
                <w:lang w:eastAsia="ar-SA"/>
              </w:rPr>
              <w:t>ул. Русиново, д.224 а</w:t>
            </w:r>
          </w:p>
        </w:tc>
        <w:tc>
          <w:tcPr>
            <w:tcW w:w="2261" w:type="dxa"/>
          </w:tcPr>
          <w:p w:rsidR="00BD5A72" w:rsidRPr="00CA10C8" w:rsidRDefault="00BD5A72" w:rsidP="00BD5A72">
            <w:pPr>
              <w:jc w:val="center"/>
              <w:rPr>
                <w:color w:val="000000"/>
                <w:lang w:eastAsia="ar-SA"/>
              </w:rPr>
            </w:pPr>
            <w:r w:rsidRPr="00CA10C8">
              <w:rPr>
                <w:color w:val="000000"/>
                <w:lang w:eastAsia="ar-SA"/>
              </w:rPr>
              <w:t>30,0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1.2.16</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Магазин «Ферма»</w:t>
            </w:r>
          </w:p>
        </w:tc>
        <w:tc>
          <w:tcPr>
            <w:tcW w:w="2299" w:type="dxa"/>
            <w:shd w:val="clear" w:color="auto" w:fill="auto"/>
            <w:vAlign w:val="center"/>
          </w:tcPr>
          <w:p w:rsidR="00BD5A72" w:rsidRPr="00CA10C8" w:rsidRDefault="00BD5A72" w:rsidP="00BD5A72">
            <w:pPr>
              <w:rPr>
                <w:lang w:eastAsia="ar-SA"/>
              </w:rPr>
            </w:pPr>
            <w:r w:rsidRPr="00CA10C8">
              <w:rPr>
                <w:lang w:eastAsia="ar-SA"/>
              </w:rPr>
              <w:t>ул. Советская, д.2Б</w:t>
            </w:r>
          </w:p>
        </w:tc>
        <w:tc>
          <w:tcPr>
            <w:tcW w:w="2261" w:type="dxa"/>
          </w:tcPr>
          <w:p w:rsidR="00BD5A72" w:rsidRPr="00CA10C8" w:rsidRDefault="00BD5A72" w:rsidP="00BD5A72">
            <w:pPr>
              <w:jc w:val="center"/>
              <w:rPr>
                <w:color w:val="000000"/>
                <w:lang w:eastAsia="ar-SA"/>
              </w:rPr>
            </w:pPr>
            <w:r w:rsidRPr="00CA10C8">
              <w:rPr>
                <w:color w:val="000000"/>
                <w:lang w:eastAsia="ar-SA"/>
              </w:rPr>
              <w:t>15,0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1.2.17</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ООО ТД «Медынский»</w:t>
            </w:r>
          </w:p>
        </w:tc>
        <w:tc>
          <w:tcPr>
            <w:tcW w:w="2299" w:type="dxa"/>
            <w:shd w:val="clear" w:color="auto" w:fill="auto"/>
            <w:vAlign w:val="center"/>
          </w:tcPr>
          <w:p w:rsidR="00BD5A72" w:rsidRPr="00CA10C8" w:rsidRDefault="00BD5A72" w:rsidP="00BD5A72">
            <w:pPr>
              <w:rPr>
                <w:lang w:eastAsia="ar-SA"/>
              </w:rPr>
            </w:pPr>
            <w:r w:rsidRPr="00CA10C8">
              <w:rPr>
                <w:lang w:eastAsia="ar-SA"/>
              </w:rPr>
              <w:t>ул. Гагарина, д.8а</w:t>
            </w:r>
          </w:p>
        </w:tc>
        <w:tc>
          <w:tcPr>
            <w:tcW w:w="2261" w:type="dxa"/>
          </w:tcPr>
          <w:p w:rsidR="00BD5A72" w:rsidRPr="00CA10C8" w:rsidRDefault="00BD5A72" w:rsidP="00BD5A72">
            <w:pPr>
              <w:jc w:val="center"/>
              <w:rPr>
                <w:color w:val="000000"/>
                <w:lang w:eastAsia="ar-SA"/>
              </w:rPr>
            </w:pPr>
            <w:r w:rsidRPr="00CA10C8">
              <w:rPr>
                <w:color w:val="000000"/>
                <w:lang w:eastAsia="ar-SA"/>
              </w:rPr>
              <w:t>15,0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1.2.18</w:t>
            </w:r>
          </w:p>
        </w:tc>
        <w:tc>
          <w:tcPr>
            <w:tcW w:w="4004" w:type="dxa"/>
            <w:gridSpan w:val="2"/>
            <w:shd w:val="clear" w:color="auto" w:fill="auto"/>
            <w:vAlign w:val="center"/>
          </w:tcPr>
          <w:p w:rsidR="00BD5A72" w:rsidRPr="00CA10C8" w:rsidRDefault="00BD5A72" w:rsidP="00BD5A72">
            <w:pPr>
              <w:rPr>
                <w:lang w:eastAsia="ar-SA"/>
              </w:rPr>
            </w:pPr>
            <w:r w:rsidRPr="00CA10C8">
              <w:rPr>
                <w:lang w:eastAsia="ar-SA"/>
              </w:rPr>
              <w:t xml:space="preserve">Магазин «Домашний» </w:t>
            </w:r>
          </w:p>
          <w:p w:rsidR="00BD5A72" w:rsidRPr="00CA10C8" w:rsidRDefault="00BD5A72" w:rsidP="00BD5A72">
            <w:pPr>
              <w:rPr>
                <w:lang w:eastAsia="ar-SA"/>
              </w:rPr>
            </w:pPr>
            <w:r w:rsidRPr="00CA10C8">
              <w:rPr>
                <w:lang w:eastAsia="ar-SA"/>
              </w:rPr>
              <w:t>ИП Бритарева Ю.И.</w:t>
            </w:r>
          </w:p>
        </w:tc>
        <w:tc>
          <w:tcPr>
            <w:tcW w:w="2299" w:type="dxa"/>
            <w:shd w:val="clear" w:color="auto" w:fill="auto"/>
            <w:vAlign w:val="center"/>
          </w:tcPr>
          <w:p w:rsidR="00BD5A72" w:rsidRPr="00CA10C8" w:rsidRDefault="00BD5A72" w:rsidP="00BD5A72">
            <w:pPr>
              <w:rPr>
                <w:lang w:eastAsia="ar-SA"/>
              </w:rPr>
            </w:pPr>
            <w:r w:rsidRPr="00CA10C8">
              <w:rPr>
                <w:lang w:eastAsia="ar-SA"/>
              </w:rPr>
              <w:t>Ул. 1 Мая, д.4В</w:t>
            </w:r>
          </w:p>
        </w:tc>
        <w:tc>
          <w:tcPr>
            <w:tcW w:w="2261" w:type="dxa"/>
          </w:tcPr>
          <w:p w:rsidR="00BD5A72" w:rsidRPr="00CA10C8" w:rsidRDefault="00BD5A72" w:rsidP="00BD5A72">
            <w:pPr>
              <w:jc w:val="center"/>
              <w:rPr>
                <w:color w:val="000000"/>
                <w:lang w:eastAsia="ar-SA"/>
              </w:rPr>
            </w:pPr>
            <w:r w:rsidRPr="00CA10C8">
              <w:rPr>
                <w:color w:val="000000"/>
                <w:lang w:eastAsia="ar-SA"/>
              </w:rPr>
              <w:t>157,4</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продуктами питания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p>
        </w:tc>
        <w:tc>
          <w:tcPr>
            <w:tcW w:w="4004" w:type="dxa"/>
            <w:gridSpan w:val="2"/>
            <w:shd w:val="clear" w:color="auto" w:fill="auto"/>
            <w:vAlign w:val="center"/>
          </w:tcPr>
          <w:p w:rsidR="00BD5A72" w:rsidRPr="00CA10C8" w:rsidRDefault="00BD5A72" w:rsidP="00BD5A72">
            <w:pPr>
              <w:rPr>
                <w:b/>
                <w:lang w:eastAsia="ar-SA"/>
              </w:rPr>
            </w:pPr>
            <w:r w:rsidRPr="00CA10C8">
              <w:rPr>
                <w:b/>
                <w:lang w:eastAsia="ar-SA"/>
              </w:rPr>
              <w:t>Итого:18</w:t>
            </w:r>
          </w:p>
        </w:tc>
        <w:tc>
          <w:tcPr>
            <w:tcW w:w="2299" w:type="dxa"/>
            <w:shd w:val="clear" w:color="auto" w:fill="auto"/>
            <w:vAlign w:val="center"/>
          </w:tcPr>
          <w:p w:rsidR="00BD5A72" w:rsidRPr="00CA10C8" w:rsidRDefault="00BD5A72" w:rsidP="00BD5A72">
            <w:pPr>
              <w:rPr>
                <w:b/>
                <w:lang w:eastAsia="ar-SA"/>
              </w:rPr>
            </w:pPr>
          </w:p>
        </w:tc>
        <w:tc>
          <w:tcPr>
            <w:tcW w:w="2261" w:type="dxa"/>
          </w:tcPr>
          <w:p w:rsidR="00BD5A72" w:rsidRPr="00CA10C8" w:rsidRDefault="00BD5A72" w:rsidP="00BD5A72">
            <w:pPr>
              <w:jc w:val="center"/>
              <w:rPr>
                <w:b/>
                <w:color w:val="000000"/>
                <w:lang w:eastAsia="ar-SA"/>
              </w:rPr>
            </w:pPr>
            <w:r w:rsidRPr="00CA10C8">
              <w:rPr>
                <w:b/>
                <w:color w:val="000000"/>
                <w:lang w:eastAsia="ar-SA"/>
              </w:rPr>
              <w:t>754,1</w:t>
            </w:r>
          </w:p>
        </w:tc>
        <w:tc>
          <w:tcPr>
            <w:tcW w:w="5504" w:type="dxa"/>
            <w:shd w:val="clear" w:color="auto" w:fill="auto"/>
            <w:vAlign w:val="center"/>
          </w:tcPr>
          <w:p w:rsidR="00BD5A72" w:rsidRPr="00CA10C8" w:rsidRDefault="00BD5A72" w:rsidP="00BD5A72">
            <w:pPr>
              <w:jc w:val="center"/>
              <w:rPr>
                <w:color w:val="000000"/>
                <w:lang w:eastAsia="ar-SA"/>
              </w:rPr>
            </w:pPr>
          </w:p>
        </w:tc>
      </w:tr>
      <w:tr w:rsidR="0092732C" w:rsidRPr="00CA10C8" w:rsidTr="00515C72">
        <w:tc>
          <w:tcPr>
            <w:tcW w:w="14884" w:type="dxa"/>
            <w:gridSpan w:val="6"/>
            <w:shd w:val="clear" w:color="auto" w:fill="E5B8B7" w:themeFill="accent2" w:themeFillTint="66"/>
            <w:vAlign w:val="center"/>
          </w:tcPr>
          <w:p w:rsidR="0092732C" w:rsidRPr="00CA10C8" w:rsidRDefault="0092732C" w:rsidP="0092732C">
            <w:pPr>
              <w:jc w:val="center"/>
              <w:rPr>
                <w:b/>
                <w:color w:val="000000"/>
                <w:lang w:eastAsia="ar-SA"/>
              </w:rPr>
            </w:pPr>
            <w:r w:rsidRPr="00CA10C8">
              <w:rPr>
                <w:b/>
                <w:color w:val="000000"/>
                <w:lang w:eastAsia="ar-SA"/>
              </w:rPr>
              <w:t>1.3. Непродовольственные</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1.3.1</w:t>
            </w:r>
          </w:p>
        </w:tc>
        <w:tc>
          <w:tcPr>
            <w:tcW w:w="3335" w:type="dxa"/>
            <w:shd w:val="clear" w:color="auto" w:fill="auto"/>
            <w:vAlign w:val="center"/>
          </w:tcPr>
          <w:p w:rsidR="00BD5A72" w:rsidRPr="00CA10C8" w:rsidRDefault="00BD5A72" w:rsidP="00BD5A72">
            <w:pPr>
              <w:rPr>
                <w:lang w:eastAsia="ar-SA"/>
              </w:rPr>
            </w:pPr>
            <w:r w:rsidRPr="00CA10C8">
              <w:rPr>
                <w:lang w:eastAsia="ar-SA"/>
              </w:rPr>
              <w:t>ИП Боровикова магазин "Кругозор"</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Гагарина, д.2</w:t>
            </w:r>
          </w:p>
        </w:tc>
        <w:tc>
          <w:tcPr>
            <w:tcW w:w="2261" w:type="dxa"/>
          </w:tcPr>
          <w:p w:rsidR="00BD5A72" w:rsidRPr="00CA10C8" w:rsidRDefault="00BD5A72" w:rsidP="00BD5A72">
            <w:pPr>
              <w:jc w:val="center"/>
              <w:rPr>
                <w:color w:val="000000"/>
                <w:lang w:eastAsia="ar-SA"/>
              </w:rPr>
            </w:pPr>
            <w:r w:rsidRPr="00CA10C8">
              <w:rPr>
                <w:color w:val="000000"/>
                <w:lang w:eastAsia="ar-SA"/>
              </w:rPr>
              <w:t>30,9</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1.3.2</w:t>
            </w:r>
          </w:p>
        </w:tc>
        <w:tc>
          <w:tcPr>
            <w:tcW w:w="3335" w:type="dxa"/>
            <w:shd w:val="clear" w:color="auto" w:fill="auto"/>
            <w:vAlign w:val="center"/>
          </w:tcPr>
          <w:p w:rsidR="00BD5A72" w:rsidRPr="00CA10C8" w:rsidRDefault="00BD5A72" w:rsidP="00BD5A72">
            <w:pPr>
              <w:rPr>
                <w:lang w:eastAsia="ar-SA"/>
              </w:rPr>
            </w:pPr>
            <w:r w:rsidRPr="00CA10C8">
              <w:rPr>
                <w:lang w:eastAsia="ar-SA"/>
              </w:rPr>
              <w:t>ИП Кушегенова</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1Мая, д.2</w:t>
            </w:r>
          </w:p>
        </w:tc>
        <w:tc>
          <w:tcPr>
            <w:tcW w:w="2261" w:type="dxa"/>
          </w:tcPr>
          <w:p w:rsidR="00BD5A72" w:rsidRPr="00CA10C8" w:rsidRDefault="00BD5A72" w:rsidP="00BD5A72">
            <w:pPr>
              <w:jc w:val="center"/>
              <w:rPr>
                <w:color w:val="000000"/>
                <w:lang w:eastAsia="ar-SA"/>
              </w:rPr>
            </w:pPr>
            <w:r w:rsidRPr="00CA10C8">
              <w:rPr>
                <w:color w:val="000000"/>
                <w:lang w:eastAsia="ar-SA"/>
              </w:rPr>
              <w:t>860,0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1.3.3</w:t>
            </w:r>
          </w:p>
        </w:tc>
        <w:tc>
          <w:tcPr>
            <w:tcW w:w="3335" w:type="dxa"/>
            <w:shd w:val="clear" w:color="auto" w:fill="auto"/>
            <w:vAlign w:val="center"/>
          </w:tcPr>
          <w:p w:rsidR="00BD5A72" w:rsidRPr="00CA10C8" w:rsidRDefault="00BD5A72" w:rsidP="00BD5A72">
            <w:pPr>
              <w:rPr>
                <w:lang w:eastAsia="ar-SA"/>
              </w:rPr>
            </w:pPr>
            <w:r w:rsidRPr="00CA10C8">
              <w:rPr>
                <w:lang w:eastAsia="ar-SA"/>
              </w:rPr>
              <w:t>ИП Алмазова "Бытовая химия"</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ул. Гагарина, д.2</w:t>
            </w:r>
          </w:p>
        </w:tc>
        <w:tc>
          <w:tcPr>
            <w:tcW w:w="2261" w:type="dxa"/>
          </w:tcPr>
          <w:p w:rsidR="00BD5A72" w:rsidRPr="00CA10C8" w:rsidRDefault="00BD5A72" w:rsidP="00BD5A72">
            <w:pPr>
              <w:jc w:val="center"/>
              <w:rPr>
                <w:color w:val="000000"/>
                <w:lang w:eastAsia="ar-SA"/>
              </w:rPr>
            </w:pPr>
            <w:r w:rsidRPr="00CA10C8">
              <w:rPr>
                <w:color w:val="000000"/>
                <w:lang w:eastAsia="ar-SA"/>
              </w:rPr>
              <w:t>42,0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.1.3.4</w:t>
            </w:r>
          </w:p>
        </w:tc>
        <w:tc>
          <w:tcPr>
            <w:tcW w:w="3335" w:type="dxa"/>
            <w:shd w:val="clear" w:color="auto" w:fill="auto"/>
            <w:vAlign w:val="center"/>
          </w:tcPr>
          <w:p w:rsidR="00BD5A72" w:rsidRPr="00CA10C8" w:rsidRDefault="00BD5A72" w:rsidP="00BD5A72">
            <w:pPr>
              <w:rPr>
                <w:lang w:eastAsia="ar-SA"/>
              </w:rPr>
            </w:pPr>
            <w:r w:rsidRPr="00CA10C8">
              <w:rPr>
                <w:lang w:eastAsia="ar-SA"/>
              </w:rPr>
              <w:t>ИП Соленкова "Семена"</w:t>
            </w:r>
          </w:p>
        </w:tc>
        <w:tc>
          <w:tcPr>
            <w:tcW w:w="2968" w:type="dxa"/>
            <w:gridSpan w:val="2"/>
            <w:shd w:val="clear" w:color="auto" w:fill="auto"/>
            <w:vAlign w:val="center"/>
          </w:tcPr>
          <w:p w:rsidR="00BD5A72" w:rsidRPr="0088597C" w:rsidRDefault="00BD5A72" w:rsidP="00BD5A72">
            <w:pPr>
              <w:rPr>
                <w:lang w:eastAsia="ar-SA"/>
              </w:rPr>
            </w:pPr>
            <w:r w:rsidRPr="0088597C">
              <w:rPr>
                <w:lang w:eastAsia="ar-SA"/>
              </w:rPr>
              <w:t>ул. 1</w:t>
            </w:r>
            <w:r w:rsidR="0088597C">
              <w:rPr>
                <w:lang w:eastAsia="ar-SA"/>
              </w:rPr>
              <w:t xml:space="preserve"> </w:t>
            </w:r>
            <w:r w:rsidRPr="0088597C">
              <w:rPr>
                <w:lang w:eastAsia="ar-SA"/>
              </w:rPr>
              <w:t>Мая, д.2в</w:t>
            </w:r>
          </w:p>
        </w:tc>
        <w:tc>
          <w:tcPr>
            <w:tcW w:w="2261" w:type="dxa"/>
          </w:tcPr>
          <w:p w:rsidR="00BD5A72" w:rsidRPr="00CA10C8" w:rsidRDefault="00BD5A72" w:rsidP="00BD5A72">
            <w:pPr>
              <w:jc w:val="center"/>
              <w:rPr>
                <w:color w:val="000000"/>
                <w:lang w:eastAsia="ar-SA"/>
              </w:rPr>
            </w:pPr>
            <w:r w:rsidRPr="00CA10C8">
              <w:rPr>
                <w:color w:val="000000"/>
                <w:lang w:eastAsia="ar-SA"/>
              </w:rPr>
              <w:t>12,0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1.3.5</w:t>
            </w:r>
          </w:p>
        </w:tc>
        <w:tc>
          <w:tcPr>
            <w:tcW w:w="3335" w:type="dxa"/>
            <w:shd w:val="clear" w:color="auto" w:fill="auto"/>
            <w:vAlign w:val="center"/>
          </w:tcPr>
          <w:p w:rsidR="00BD5A72" w:rsidRPr="00CA10C8" w:rsidRDefault="00BD5A72" w:rsidP="00BD5A72">
            <w:pPr>
              <w:rPr>
                <w:lang w:eastAsia="ar-SA"/>
              </w:rPr>
            </w:pPr>
            <w:r w:rsidRPr="00CA10C8">
              <w:rPr>
                <w:lang w:eastAsia="ar-SA"/>
              </w:rPr>
              <w:t>ИП Воронцов "Автозапчасти"</w:t>
            </w:r>
          </w:p>
        </w:tc>
        <w:tc>
          <w:tcPr>
            <w:tcW w:w="2968" w:type="dxa"/>
            <w:gridSpan w:val="2"/>
            <w:shd w:val="clear" w:color="auto" w:fill="auto"/>
            <w:vAlign w:val="center"/>
          </w:tcPr>
          <w:p w:rsidR="00BD5A72" w:rsidRPr="0088597C" w:rsidRDefault="00BD5A72" w:rsidP="00BD5A72">
            <w:pPr>
              <w:rPr>
                <w:lang w:eastAsia="ar-SA"/>
              </w:rPr>
            </w:pPr>
            <w:r w:rsidRPr="0088597C">
              <w:rPr>
                <w:lang w:eastAsia="ar-SA"/>
              </w:rPr>
              <w:t>ул. Ленина, д.2</w:t>
            </w:r>
          </w:p>
        </w:tc>
        <w:tc>
          <w:tcPr>
            <w:tcW w:w="2261" w:type="dxa"/>
          </w:tcPr>
          <w:p w:rsidR="00BD5A72" w:rsidRPr="00CA10C8" w:rsidRDefault="00BD5A72" w:rsidP="00BD5A72">
            <w:pPr>
              <w:jc w:val="center"/>
              <w:rPr>
                <w:color w:val="000000"/>
                <w:lang w:eastAsia="ar-SA"/>
              </w:rPr>
            </w:pPr>
            <w:r w:rsidRPr="00CA10C8">
              <w:rPr>
                <w:color w:val="000000"/>
                <w:lang w:eastAsia="ar-SA"/>
              </w:rPr>
              <w:t>360,0</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автозапчастями</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1.3.6</w:t>
            </w:r>
          </w:p>
        </w:tc>
        <w:tc>
          <w:tcPr>
            <w:tcW w:w="3335" w:type="dxa"/>
            <w:shd w:val="clear" w:color="auto" w:fill="auto"/>
            <w:vAlign w:val="center"/>
          </w:tcPr>
          <w:p w:rsidR="00BD5A72" w:rsidRPr="00CA10C8" w:rsidRDefault="00BD5A72" w:rsidP="00BD5A72">
            <w:pPr>
              <w:rPr>
                <w:lang w:eastAsia="ar-SA"/>
              </w:rPr>
            </w:pPr>
            <w:r w:rsidRPr="00CA10C8">
              <w:rPr>
                <w:lang w:eastAsia="ar-SA"/>
              </w:rPr>
              <w:t>ИП Илюшкин "Все для дома"</w:t>
            </w:r>
          </w:p>
        </w:tc>
        <w:tc>
          <w:tcPr>
            <w:tcW w:w="2968" w:type="dxa"/>
            <w:gridSpan w:val="2"/>
            <w:shd w:val="clear" w:color="auto" w:fill="auto"/>
            <w:vAlign w:val="center"/>
          </w:tcPr>
          <w:p w:rsidR="00BD5A72" w:rsidRPr="0088597C" w:rsidRDefault="00BD5A72" w:rsidP="00BD5A72">
            <w:pPr>
              <w:rPr>
                <w:lang w:eastAsia="ar-SA"/>
              </w:rPr>
            </w:pPr>
            <w:r w:rsidRPr="0088597C">
              <w:rPr>
                <w:lang w:eastAsia="ar-SA"/>
              </w:rPr>
              <w:t>ул. Боровская, д.26</w:t>
            </w:r>
          </w:p>
        </w:tc>
        <w:tc>
          <w:tcPr>
            <w:tcW w:w="2261" w:type="dxa"/>
          </w:tcPr>
          <w:p w:rsidR="00BD5A72" w:rsidRPr="00CA10C8" w:rsidRDefault="00BD5A72" w:rsidP="00BD5A72">
            <w:pPr>
              <w:jc w:val="center"/>
              <w:rPr>
                <w:color w:val="000000"/>
                <w:lang w:eastAsia="ar-SA"/>
              </w:rPr>
            </w:pPr>
            <w:r w:rsidRPr="00CA10C8">
              <w:rPr>
                <w:color w:val="000000"/>
                <w:lang w:eastAsia="ar-SA"/>
              </w:rPr>
              <w:t>1232,5</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1.3.7</w:t>
            </w:r>
          </w:p>
        </w:tc>
        <w:tc>
          <w:tcPr>
            <w:tcW w:w="3335" w:type="dxa"/>
            <w:shd w:val="clear" w:color="auto" w:fill="auto"/>
            <w:vAlign w:val="center"/>
          </w:tcPr>
          <w:p w:rsidR="00BD5A72" w:rsidRPr="00CA10C8" w:rsidRDefault="00BD5A72" w:rsidP="00BD5A72">
            <w:pPr>
              <w:rPr>
                <w:lang w:eastAsia="ar-SA"/>
              </w:rPr>
            </w:pPr>
            <w:r w:rsidRPr="00CA10C8">
              <w:rPr>
                <w:lang w:eastAsia="ar-SA"/>
              </w:rPr>
              <w:t xml:space="preserve">Магнит-косметик  </w:t>
            </w:r>
          </w:p>
        </w:tc>
        <w:tc>
          <w:tcPr>
            <w:tcW w:w="2968" w:type="dxa"/>
            <w:gridSpan w:val="2"/>
            <w:shd w:val="clear" w:color="auto" w:fill="auto"/>
            <w:vAlign w:val="center"/>
          </w:tcPr>
          <w:p w:rsidR="00BD5A72" w:rsidRPr="00CA10C8" w:rsidRDefault="00BD5A72" w:rsidP="00BD5A72">
            <w:pPr>
              <w:rPr>
                <w:lang w:eastAsia="ar-SA"/>
              </w:rPr>
            </w:pPr>
            <w:r w:rsidRPr="00CA10C8">
              <w:rPr>
                <w:lang w:eastAsia="ar-SA"/>
              </w:rPr>
              <w:t xml:space="preserve">ул. Мичурина, д.3 </w:t>
            </w:r>
          </w:p>
          <w:p w:rsidR="00BD5A72" w:rsidRPr="00CA10C8" w:rsidRDefault="00BD5A72" w:rsidP="00BD5A72">
            <w:pPr>
              <w:jc w:val="center"/>
              <w:rPr>
                <w:lang w:eastAsia="ar-SA"/>
              </w:rPr>
            </w:pPr>
          </w:p>
        </w:tc>
        <w:tc>
          <w:tcPr>
            <w:tcW w:w="2261" w:type="dxa"/>
          </w:tcPr>
          <w:p w:rsidR="00BD5A72" w:rsidRPr="00CA10C8" w:rsidRDefault="00BD5A72" w:rsidP="00BD5A72">
            <w:pPr>
              <w:jc w:val="center"/>
              <w:rPr>
                <w:color w:val="000000"/>
                <w:lang w:eastAsia="ar-SA"/>
              </w:rPr>
            </w:pPr>
            <w:r w:rsidRPr="00CA10C8">
              <w:rPr>
                <w:color w:val="000000"/>
                <w:lang w:eastAsia="ar-SA"/>
              </w:rPr>
              <w:t>60,4</w:t>
            </w:r>
          </w:p>
        </w:tc>
        <w:tc>
          <w:tcPr>
            <w:tcW w:w="5504" w:type="dxa"/>
            <w:shd w:val="clear" w:color="auto" w:fill="auto"/>
            <w:vAlign w:val="center"/>
          </w:tcPr>
          <w:p w:rsidR="00BD5A72" w:rsidRPr="00CA10C8" w:rsidRDefault="00BD5A72" w:rsidP="00BD5A72">
            <w:pPr>
              <w:jc w:val="center"/>
              <w:rPr>
                <w:color w:val="000000"/>
                <w:lang w:eastAsia="ar-SA"/>
              </w:rPr>
            </w:pPr>
            <w:r w:rsidRPr="00CA10C8">
              <w:rPr>
                <w:color w:val="000000"/>
                <w:lang w:eastAsia="ar-SA"/>
              </w:rPr>
              <w:t>Торговля товарами народного потребления</w:t>
            </w:r>
          </w:p>
        </w:tc>
      </w:tr>
      <w:tr w:rsidR="00BD5A72" w:rsidRPr="00CA10C8" w:rsidTr="0088597C">
        <w:tc>
          <w:tcPr>
            <w:tcW w:w="816" w:type="dxa"/>
            <w:shd w:val="clear" w:color="auto" w:fill="auto"/>
            <w:vAlign w:val="center"/>
          </w:tcPr>
          <w:p w:rsidR="00BD5A72" w:rsidRPr="00CA10C8" w:rsidRDefault="00BD5A72" w:rsidP="00BD5A72">
            <w:pPr>
              <w:jc w:val="center"/>
              <w:rPr>
                <w:color w:val="000000"/>
                <w:lang w:eastAsia="ar-SA"/>
              </w:rPr>
            </w:pPr>
          </w:p>
        </w:tc>
        <w:tc>
          <w:tcPr>
            <w:tcW w:w="3335" w:type="dxa"/>
            <w:shd w:val="clear" w:color="auto" w:fill="auto"/>
            <w:vAlign w:val="center"/>
          </w:tcPr>
          <w:p w:rsidR="00BD5A72" w:rsidRPr="00CA10C8" w:rsidRDefault="00BD5A72" w:rsidP="00BD5A72">
            <w:pPr>
              <w:rPr>
                <w:b/>
                <w:lang w:eastAsia="ar-SA"/>
              </w:rPr>
            </w:pPr>
            <w:r w:rsidRPr="00CA10C8">
              <w:rPr>
                <w:b/>
                <w:lang w:eastAsia="ar-SA"/>
              </w:rPr>
              <w:t>Итого: 7</w:t>
            </w:r>
          </w:p>
        </w:tc>
        <w:tc>
          <w:tcPr>
            <w:tcW w:w="2968" w:type="dxa"/>
            <w:gridSpan w:val="2"/>
            <w:shd w:val="clear" w:color="auto" w:fill="auto"/>
            <w:vAlign w:val="center"/>
          </w:tcPr>
          <w:p w:rsidR="00BD5A72" w:rsidRPr="00CA10C8" w:rsidRDefault="00BD5A72" w:rsidP="00BD5A72">
            <w:pPr>
              <w:rPr>
                <w:lang w:eastAsia="ar-SA"/>
              </w:rPr>
            </w:pPr>
          </w:p>
        </w:tc>
        <w:tc>
          <w:tcPr>
            <w:tcW w:w="2261" w:type="dxa"/>
          </w:tcPr>
          <w:p w:rsidR="00BD5A72" w:rsidRPr="00CA10C8" w:rsidRDefault="00BD5A72" w:rsidP="00BD5A72">
            <w:pPr>
              <w:jc w:val="center"/>
              <w:rPr>
                <w:b/>
                <w:color w:val="000000"/>
                <w:lang w:eastAsia="ar-SA"/>
              </w:rPr>
            </w:pPr>
            <w:r w:rsidRPr="00CA10C8">
              <w:rPr>
                <w:b/>
                <w:color w:val="000000"/>
                <w:lang w:eastAsia="ar-SA"/>
              </w:rPr>
              <w:t>2597,8</w:t>
            </w:r>
          </w:p>
        </w:tc>
        <w:tc>
          <w:tcPr>
            <w:tcW w:w="5504" w:type="dxa"/>
            <w:shd w:val="clear" w:color="auto" w:fill="auto"/>
            <w:vAlign w:val="center"/>
          </w:tcPr>
          <w:p w:rsidR="00BD5A72" w:rsidRPr="00CA10C8" w:rsidRDefault="00BD5A72" w:rsidP="00BD5A72">
            <w:pPr>
              <w:jc w:val="center"/>
              <w:rPr>
                <w:color w:val="000000"/>
                <w:lang w:eastAsia="ar-SA"/>
              </w:rPr>
            </w:pPr>
          </w:p>
        </w:tc>
      </w:tr>
    </w:tbl>
    <w:p w:rsidR="00FA1399" w:rsidRDefault="00FA1399" w:rsidP="00857E32">
      <w:pPr>
        <w:jc w:val="center"/>
        <w:rPr>
          <w:b/>
        </w:rPr>
      </w:pPr>
    </w:p>
    <w:p w:rsidR="0098602B" w:rsidRPr="0088597C" w:rsidRDefault="00857E32" w:rsidP="0088597C">
      <w:pPr>
        <w:spacing w:line="276" w:lineRule="auto"/>
        <w:jc w:val="center"/>
        <w:rPr>
          <w:b/>
          <w:sz w:val="26"/>
          <w:szCs w:val="26"/>
        </w:rPr>
      </w:pPr>
      <w:r w:rsidRPr="0088597C">
        <w:rPr>
          <w:b/>
          <w:sz w:val="26"/>
          <w:szCs w:val="26"/>
        </w:rPr>
        <w:lastRenderedPageBreak/>
        <w:t>Характеристика коммунальных предприятий</w:t>
      </w:r>
    </w:p>
    <w:p w:rsidR="00857E32" w:rsidRPr="0088597C" w:rsidRDefault="00857E32" w:rsidP="0088597C">
      <w:pPr>
        <w:spacing w:line="276" w:lineRule="auto"/>
        <w:ind w:firstLine="709"/>
        <w:jc w:val="both"/>
        <w:rPr>
          <w:sz w:val="26"/>
          <w:szCs w:val="26"/>
        </w:rPr>
      </w:pPr>
      <w:r w:rsidRPr="0088597C">
        <w:rPr>
          <w:sz w:val="26"/>
          <w:szCs w:val="26"/>
        </w:rPr>
        <w:t>Услуги по коммунально-бытовому обслуживанию населения предоставляют учреждения: баня, ателье, ремонтная мастерская обуви, парикмахерские</w:t>
      </w:r>
      <w:r w:rsidR="00FA1399" w:rsidRPr="0088597C">
        <w:rPr>
          <w:sz w:val="26"/>
          <w:szCs w:val="26"/>
        </w:rPr>
        <w:t xml:space="preserve"> – 3 ед.  Характеристика предприятий представлена в таблице 24:</w:t>
      </w:r>
    </w:p>
    <w:p w:rsidR="0092732C" w:rsidRPr="00920AAC" w:rsidRDefault="0092732C" w:rsidP="0092732C">
      <w:pPr>
        <w:jc w:val="right"/>
      </w:pPr>
      <w:r w:rsidRPr="00C118E8">
        <w:rPr>
          <w:i/>
          <w:lang w:eastAsia="ru-RU"/>
        </w:rPr>
        <w:t>Т</w:t>
      </w:r>
      <w:r>
        <w:rPr>
          <w:i/>
          <w:lang w:eastAsia="ru-RU"/>
        </w:rPr>
        <w:t>аблица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2"/>
        <w:gridCol w:w="2112"/>
        <w:gridCol w:w="2112"/>
        <w:gridCol w:w="2112"/>
        <w:gridCol w:w="2820"/>
        <w:gridCol w:w="1800"/>
        <w:gridCol w:w="1718"/>
      </w:tblGrid>
      <w:tr w:rsidR="00857E32" w:rsidRPr="008D7DD9" w:rsidTr="00F24365">
        <w:trPr>
          <w:jc w:val="center"/>
        </w:trPr>
        <w:tc>
          <w:tcPr>
            <w:tcW w:w="2112" w:type="dxa"/>
            <w:vMerge w:val="restart"/>
          </w:tcPr>
          <w:p w:rsidR="00857E32" w:rsidRPr="008D7DD9" w:rsidRDefault="00857E32" w:rsidP="00F24365">
            <w:pPr>
              <w:pStyle w:val="afa"/>
            </w:pPr>
            <w:r w:rsidRPr="008D7DD9">
              <w:t>Наименование предприятия (бани, прачечные, гостиницы и т.д.)</w:t>
            </w:r>
          </w:p>
        </w:tc>
        <w:tc>
          <w:tcPr>
            <w:tcW w:w="2112" w:type="dxa"/>
            <w:vMerge w:val="restart"/>
          </w:tcPr>
          <w:p w:rsidR="00857E32" w:rsidRPr="008D7DD9" w:rsidRDefault="00857E32" w:rsidP="00F24365">
            <w:pPr>
              <w:pStyle w:val="afa"/>
            </w:pPr>
            <w:r w:rsidRPr="008D7DD9">
              <w:t>Адрес</w:t>
            </w:r>
          </w:p>
        </w:tc>
        <w:tc>
          <w:tcPr>
            <w:tcW w:w="2112" w:type="dxa"/>
            <w:vMerge w:val="restart"/>
          </w:tcPr>
          <w:p w:rsidR="00857E32" w:rsidRPr="008D7DD9" w:rsidRDefault="00857E32" w:rsidP="00F24365">
            <w:pPr>
              <w:pStyle w:val="afa"/>
            </w:pPr>
            <w:r w:rsidRPr="008D7DD9">
              <w:t>Мощность (бани и гостиницы – мест, прачечные – кг сухого белья в мену)</w:t>
            </w:r>
          </w:p>
        </w:tc>
        <w:tc>
          <w:tcPr>
            <w:tcW w:w="2112" w:type="dxa"/>
            <w:vMerge w:val="restart"/>
          </w:tcPr>
          <w:p w:rsidR="00857E32" w:rsidRPr="008D7DD9" w:rsidRDefault="00857E32" w:rsidP="00F24365">
            <w:pPr>
              <w:pStyle w:val="afa"/>
            </w:pPr>
            <w:r w:rsidRPr="008D7DD9">
              <w:t>Численность обслуживающего  персонала</w:t>
            </w:r>
          </w:p>
        </w:tc>
        <w:tc>
          <w:tcPr>
            <w:tcW w:w="6338" w:type="dxa"/>
            <w:gridSpan w:val="3"/>
          </w:tcPr>
          <w:p w:rsidR="00857E32" w:rsidRPr="008D7DD9" w:rsidRDefault="00857E32" w:rsidP="00F24365">
            <w:pPr>
              <w:pStyle w:val="afa"/>
            </w:pPr>
            <w:r w:rsidRPr="008D7DD9">
              <w:t>Характеристика</w:t>
            </w:r>
          </w:p>
          <w:p w:rsidR="00857E32" w:rsidRPr="008D7DD9" w:rsidRDefault="00857E32" w:rsidP="00F24365">
            <w:pPr>
              <w:pStyle w:val="afa"/>
            </w:pPr>
            <w:r w:rsidRPr="008D7DD9">
              <w:t xml:space="preserve"> строения предприятия</w:t>
            </w:r>
          </w:p>
        </w:tc>
      </w:tr>
      <w:tr w:rsidR="00857E32" w:rsidRPr="008D7DD9" w:rsidTr="00F24365">
        <w:trPr>
          <w:jc w:val="center"/>
        </w:trPr>
        <w:tc>
          <w:tcPr>
            <w:tcW w:w="2112" w:type="dxa"/>
            <w:vMerge/>
          </w:tcPr>
          <w:p w:rsidR="00857E32" w:rsidRPr="008D7DD9" w:rsidRDefault="00857E32" w:rsidP="00F24365">
            <w:pPr>
              <w:pStyle w:val="afa"/>
            </w:pPr>
          </w:p>
        </w:tc>
        <w:tc>
          <w:tcPr>
            <w:tcW w:w="2112" w:type="dxa"/>
            <w:vMerge/>
          </w:tcPr>
          <w:p w:rsidR="00857E32" w:rsidRPr="008D7DD9" w:rsidRDefault="00857E32" w:rsidP="00F24365">
            <w:pPr>
              <w:pStyle w:val="afa"/>
            </w:pPr>
          </w:p>
        </w:tc>
        <w:tc>
          <w:tcPr>
            <w:tcW w:w="2112" w:type="dxa"/>
            <w:vMerge/>
          </w:tcPr>
          <w:p w:rsidR="00857E32" w:rsidRPr="008D7DD9" w:rsidRDefault="00857E32" w:rsidP="00F24365">
            <w:pPr>
              <w:pStyle w:val="afa"/>
            </w:pPr>
          </w:p>
        </w:tc>
        <w:tc>
          <w:tcPr>
            <w:tcW w:w="2112" w:type="dxa"/>
            <w:vMerge/>
          </w:tcPr>
          <w:p w:rsidR="00857E32" w:rsidRPr="008D7DD9" w:rsidRDefault="00857E32" w:rsidP="00F24365">
            <w:pPr>
              <w:pStyle w:val="afa"/>
            </w:pPr>
          </w:p>
        </w:tc>
        <w:tc>
          <w:tcPr>
            <w:tcW w:w="2820" w:type="dxa"/>
          </w:tcPr>
          <w:p w:rsidR="00857E32" w:rsidRPr="008D7DD9" w:rsidRDefault="00857E32" w:rsidP="00471A32">
            <w:pPr>
              <w:pStyle w:val="afa"/>
            </w:pPr>
            <w:r w:rsidRPr="008D7DD9">
              <w:t>Здание: типовое, специальн</w:t>
            </w:r>
            <w:r w:rsidR="0098602B">
              <w:t>ое, приспособленное</w:t>
            </w:r>
          </w:p>
        </w:tc>
        <w:tc>
          <w:tcPr>
            <w:tcW w:w="1800" w:type="dxa"/>
          </w:tcPr>
          <w:p w:rsidR="00857E32" w:rsidRPr="008D7DD9" w:rsidRDefault="00857E32" w:rsidP="00F24365">
            <w:pPr>
              <w:pStyle w:val="afa"/>
            </w:pPr>
            <w:r w:rsidRPr="008D7DD9">
              <w:t xml:space="preserve">Год </w:t>
            </w:r>
          </w:p>
          <w:p w:rsidR="00857E32" w:rsidRPr="008D7DD9" w:rsidRDefault="00471A32" w:rsidP="00F24365">
            <w:pPr>
              <w:pStyle w:val="afa"/>
            </w:pPr>
            <w:r>
              <w:t>п</w:t>
            </w:r>
            <w:r w:rsidR="00857E32" w:rsidRPr="008D7DD9">
              <w:t>остройки</w:t>
            </w:r>
          </w:p>
        </w:tc>
        <w:tc>
          <w:tcPr>
            <w:tcW w:w="1718" w:type="dxa"/>
          </w:tcPr>
          <w:p w:rsidR="00857E32" w:rsidRPr="008D7DD9" w:rsidRDefault="00857E32" w:rsidP="00F24365">
            <w:pPr>
              <w:pStyle w:val="afa"/>
            </w:pPr>
            <w:r w:rsidRPr="008D7DD9">
              <w:t>% износа</w:t>
            </w:r>
          </w:p>
        </w:tc>
      </w:tr>
      <w:tr w:rsidR="00857E32" w:rsidRPr="006866ED" w:rsidTr="00F24365">
        <w:trPr>
          <w:jc w:val="center"/>
        </w:trPr>
        <w:tc>
          <w:tcPr>
            <w:tcW w:w="2112" w:type="dxa"/>
          </w:tcPr>
          <w:p w:rsidR="00857E32" w:rsidRPr="008D7DD9" w:rsidRDefault="00857E32" w:rsidP="00F24365">
            <w:pPr>
              <w:pStyle w:val="afa"/>
            </w:pPr>
            <w:r w:rsidRPr="008D7DD9">
              <w:t>Баня</w:t>
            </w:r>
          </w:p>
        </w:tc>
        <w:tc>
          <w:tcPr>
            <w:tcW w:w="2112" w:type="dxa"/>
          </w:tcPr>
          <w:p w:rsidR="00857E32" w:rsidRPr="008D7DD9" w:rsidRDefault="00857E32" w:rsidP="00F24365">
            <w:pPr>
              <w:pStyle w:val="afa"/>
            </w:pPr>
            <w:r w:rsidRPr="008D7DD9">
              <w:t>г. Ермолино, пл. Ленина, 3а</w:t>
            </w:r>
          </w:p>
        </w:tc>
        <w:tc>
          <w:tcPr>
            <w:tcW w:w="2112" w:type="dxa"/>
          </w:tcPr>
          <w:p w:rsidR="00857E32" w:rsidRPr="008D7DD9" w:rsidRDefault="00857E32" w:rsidP="00F24365">
            <w:pPr>
              <w:pStyle w:val="afa"/>
            </w:pPr>
            <w:r w:rsidRPr="008D7DD9">
              <w:t>1264 чел/мес</w:t>
            </w:r>
          </w:p>
          <w:p w:rsidR="00857E32" w:rsidRPr="008D7DD9" w:rsidRDefault="00857E32" w:rsidP="00F24365">
            <w:pPr>
              <w:pStyle w:val="afa"/>
            </w:pPr>
            <w:r w:rsidRPr="008D7DD9">
              <w:t>316 чел./смену</w:t>
            </w:r>
          </w:p>
        </w:tc>
        <w:tc>
          <w:tcPr>
            <w:tcW w:w="2112" w:type="dxa"/>
          </w:tcPr>
          <w:p w:rsidR="00857E32" w:rsidRPr="008D7DD9" w:rsidRDefault="00857E32" w:rsidP="00F24365">
            <w:pPr>
              <w:pStyle w:val="afa"/>
            </w:pPr>
            <w:r w:rsidRPr="008D7DD9">
              <w:t>6</w:t>
            </w:r>
          </w:p>
        </w:tc>
        <w:tc>
          <w:tcPr>
            <w:tcW w:w="2820" w:type="dxa"/>
          </w:tcPr>
          <w:p w:rsidR="00857E32" w:rsidRPr="008D7DD9" w:rsidRDefault="00857E32" w:rsidP="00F24365">
            <w:pPr>
              <w:pStyle w:val="afa"/>
            </w:pPr>
            <w:r w:rsidRPr="008D7DD9">
              <w:t>типовое специальное</w:t>
            </w:r>
          </w:p>
        </w:tc>
        <w:tc>
          <w:tcPr>
            <w:tcW w:w="1800" w:type="dxa"/>
          </w:tcPr>
          <w:p w:rsidR="00857E32" w:rsidRPr="008D7DD9" w:rsidRDefault="00857E32" w:rsidP="00F24365">
            <w:pPr>
              <w:pStyle w:val="afa"/>
            </w:pPr>
            <w:r w:rsidRPr="008D7DD9">
              <w:t>1955</w:t>
            </w:r>
          </w:p>
        </w:tc>
        <w:tc>
          <w:tcPr>
            <w:tcW w:w="1718" w:type="dxa"/>
          </w:tcPr>
          <w:p w:rsidR="00857E32" w:rsidRPr="006866ED" w:rsidRDefault="00857E32" w:rsidP="00F24365">
            <w:pPr>
              <w:pStyle w:val="afa"/>
            </w:pPr>
            <w:r w:rsidRPr="008D7DD9">
              <w:t>52</w:t>
            </w:r>
          </w:p>
        </w:tc>
      </w:tr>
    </w:tbl>
    <w:p w:rsidR="00857E32" w:rsidRDefault="00857E32" w:rsidP="00857E32">
      <w:pPr>
        <w:jc w:val="right"/>
      </w:pPr>
    </w:p>
    <w:p w:rsidR="00857E32" w:rsidRPr="0088597C" w:rsidRDefault="00857E32" w:rsidP="0088597C">
      <w:pPr>
        <w:pStyle w:val="af2"/>
        <w:spacing w:line="276" w:lineRule="auto"/>
        <w:ind w:firstLine="709"/>
        <w:rPr>
          <w:sz w:val="26"/>
          <w:szCs w:val="26"/>
        </w:rPr>
      </w:pPr>
      <w:r w:rsidRPr="0088597C">
        <w:rPr>
          <w:sz w:val="26"/>
          <w:szCs w:val="26"/>
        </w:rPr>
        <w:t xml:space="preserve">Баня расположена в специальном здании, которое в удовлетворительном состоянии (требуется ремонт). Обеспеченность на 1000 жителей составляет 5,03 места, что по уровню обеспеченности для населения составляет 100,6 %.  </w:t>
      </w:r>
    </w:p>
    <w:p w:rsidR="00857E32" w:rsidRPr="0088597C" w:rsidRDefault="00857E32" w:rsidP="0088597C">
      <w:pPr>
        <w:pStyle w:val="af2"/>
        <w:spacing w:line="276" w:lineRule="auto"/>
        <w:ind w:firstLine="709"/>
        <w:rPr>
          <w:sz w:val="26"/>
          <w:szCs w:val="26"/>
        </w:rPr>
      </w:pPr>
      <w:r w:rsidRPr="0088597C">
        <w:rPr>
          <w:sz w:val="26"/>
          <w:szCs w:val="26"/>
        </w:rPr>
        <w:t>В городе нет пожарного депо, гостиницы - необходимо строительство в новых микрорайонах.</w:t>
      </w:r>
    </w:p>
    <w:p w:rsidR="0098602B" w:rsidRDefault="00857E32" w:rsidP="0098602B">
      <w:pPr>
        <w:jc w:val="center"/>
        <w:rPr>
          <w:b/>
        </w:rPr>
      </w:pPr>
      <w:r w:rsidRPr="00C20BC7">
        <w:rPr>
          <w:b/>
        </w:rPr>
        <w:t>Характеристика предприятий бытового обслуживания</w:t>
      </w:r>
    </w:p>
    <w:p w:rsidR="004205B7" w:rsidRPr="00920AAC" w:rsidRDefault="004205B7" w:rsidP="0098602B">
      <w:pPr>
        <w:jc w:val="right"/>
      </w:pPr>
      <w:r w:rsidRPr="00C118E8">
        <w:rPr>
          <w:i/>
          <w:lang w:eastAsia="ru-RU"/>
        </w:rPr>
        <w:t>Т</w:t>
      </w:r>
      <w:r>
        <w:rPr>
          <w:i/>
          <w:lang w:eastAsia="ru-RU"/>
        </w:rPr>
        <w:t>аблица 25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1"/>
        <w:gridCol w:w="3394"/>
        <w:gridCol w:w="2514"/>
        <w:gridCol w:w="3234"/>
        <w:gridCol w:w="1290"/>
        <w:gridCol w:w="1893"/>
      </w:tblGrid>
      <w:tr w:rsidR="00857E32" w:rsidRPr="00CA10C8" w:rsidTr="00F24365">
        <w:trPr>
          <w:trHeight w:val="550"/>
          <w:jc w:val="center"/>
        </w:trPr>
        <w:tc>
          <w:tcPr>
            <w:tcW w:w="2461" w:type="dxa"/>
            <w:vMerge w:val="restart"/>
          </w:tcPr>
          <w:p w:rsidR="00857E32" w:rsidRPr="00CA10C8" w:rsidRDefault="00857E32" w:rsidP="00F24365">
            <w:pPr>
              <w:pStyle w:val="afa"/>
            </w:pPr>
            <w:r w:rsidRPr="00CA10C8">
              <w:t xml:space="preserve">Наименование предприятия, ведомственная </w:t>
            </w:r>
          </w:p>
          <w:p w:rsidR="00857E32" w:rsidRPr="00CA10C8" w:rsidRDefault="00857E32" w:rsidP="00F24365">
            <w:pPr>
              <w:pStyle w:val="afa"/>
            </w:pPr>
            <w:r w:rsidRPr="00CA10C8">
              <w:t>принадлежность</w:t>
            </w:r>
          </w:p>
        </w:tc>
        <w:tc>
          <w:tcPr>
            <w:tcW w:w="3394" w:type="dxa"/>
            <w:vMerge w:val="restart"/>
          </w:tcPr>
          <w:p w:rsidR="00857E32" w:rsidRPr="00CA10C8" w:rsidRDefault="00857E32" w:rsidP="00F24365">
            <w:pPr>
              <w:pStyle w:val="afa"/>
            </w:pPr>
            <w:r w:rsidRPr="00CA10C8">
              <w:t>Адрес</w:t>
            </w:r>
          </w:p>
        </w:tc>
        <w:tc>
          <w:tcPr>
            <w:tcW w:w="2514" w:type="dxa"/>
            <w:vMerge w:val="restart"/>
          </w:tcPr>
          <w:p w:rsidR="00857E32" w:rsidRPr="00CA10C8" w:rsidRDefault="00857E32" w:rsidP="00F24365">
            <w:pPr>
              <w:pStyle w:val="afa"/>
            </w:pPr>
            <w:r w:rsidRPr="00CA10C8">
              <w:t>Мощность</w:t>
            </w:r>
          </w:p>
          <w:p w:rsidR="00857E32" w:rsidRPr="00CA10C8" w:rsidRDefault="00857E32" w:rsidP="00F24365">
            <w:pPr>
              <w:pStyle w:val="afa"/>
            </w:pPr>
            <w:r w:rsidRPr="00CA10C8">
              <w:t>Раб. Мест</w:t>
            </w:r>
          </w:p>
        </w:tc>
        <w:tc>
          <w:tcPr>
            <w:tcW w:w="6417" w:type="dxa"/>
            <w:gridSpan w:val="3"/>
          </w:tcPr>
          <w:p w:rsidR="00857E32" w:rsidRPr="00CA10C8" w:rsidRDefault="00857E32" w:rsidP="00F24365">
            <w:pPr>
              <w:pStyle w:val="afa"/>
            </w:pPr>
            <w:r w:rsidRPr="00CA10C8">
              <w:t xml:space="preserve">Характеристика </w:t>
            </w:r>
          </w:p>
          <w:p w:rsidR="00857E32" w:rsidRPr="00CA10C8" w:rsidRDefault="00857E32" w:rsidP="00F24365">
            <w:pPr>
              <w:pStyle w:val="afa"/>
            </w:pPr>
            <w:r w:rsidRPr="00CA10C8">
              <w:t>строения предприятия</w:t>
            </w:r>
          </w:p>
        </w:tc>
      </w:tr>
      <w:tr w:rsidR="00857E32" w:rsidRPr="00CA10C8" w:rsidTr="00F24365">
        <w:trPr>
          <w:jc w:val="center"/>
        </w:trPr>
        <w:tc>
          <w:tcPr>
            <w:tcW w:w="2461" w:type="dxa"/>
            <w:vMerge/>
          </w:tcPr>
          <w:p w:rsidR="00857E32" w:rsidRPr="00CA10C8" w:rsidRDefault="00857E32" w:rsidP="00F24365">
            <w:pPr>
              <w:pStyle w:val="afa"/>
            </w:pPr>
          </w:p>
        </w:tc>
        <w:tc>
          <w:tcPr>
            <w:tcW w:w="3394" w:type="dxa"/>
            <w:vMerge/>
          </w:tcPr>
          <w:p w:rsidR="00857E32" w:rsidRPr="00CA10C8" w:rsidRDefault="00857E32" w:rsidP="00F24365">
            <w:pPr>
              <w:pStyle w:val="afa"/>
            </w:pPr>
          </w:p>
        </w:tc>
        <w:tc>
          <w:tcPr>
            <w:tcW w:w="2514" w:type="dxa"/>
            <w:vMerge/>
          </w:tcPr>
          <w:p w:rsidR="00857E32" w:rsidRPr="00CA10C8" w:rsidRDefault="00857E32" w:rsidP="00F24365">
            <w:pPr>
              <w:pStyle w:val="afa"/>
            </w:pPr>
          </w:p>
        </w:tc>
        <w:tc>
          <w:tcPr>
            <w:tcW w:w="3234" w:type="dxa"/>
          </w:tcPr>
          <w:p w:rsidR="00857E32" w:rsidRPr="00CA10C8" w:rsidRDefault="00857E32" w:rsidP="00F24365">
            <w:pPr>
              <w:pStyle w:val="afa"/>
            </w:pPr>
            <w:r w:rsidRPr="00CA10C8">
              <w:t>Здание: типовое, специальное, приспособленное</w:t>
            </w:r>
          </w:p>
        </w:tc>
        <w:tc>
          <w:tcPr>
            <w:tcW w:w="1290" w:type="dxa"/>
          </w:tcPr>
          <w:p w:rsidR="00857E32" w:rsidRPr="00CA10C8" w:rsidRDefault="00857E32" w:rsidP="00F24365">
            <w:pPr>
              <w:pStyle w:val="afa"/>
            </w:pPr>
            <w:r w:rsidRPr="00CA10C8">
              <w:t>Год постройки</w:t>
            </w:r>
          </w:p>
        </w:tc>
        <w:tc>
          <w:tcPr>
            <w:tcW w:w="1893" w:type="dxa"/>
          </w:tcPr>
          <w:p w:rsidR="00857E32" w:rsidRPr="00CA10C8" w:rsidRDefault="00857E32" w:rsidP="00F24365">
            <w:pPr>
              <w:pStyle w:val="afa"/>
            </w:pPr>
            <w:r w:rsidRPr="00CA10C8">
              <w:t>% износа</w:t>
            </w:r>
          </w:p>
        </w:tc>
      </w:tr>
      <w:tr w:rsidR="00857E32" w:rsidRPr="00CA10C8" w:rsidTr="00F24365">
        <w:trPr>
          <w:jc w:val="center"/>
        </w:trPr>
        <w:tc>
          <w:tcPr>
            <w:tcW w:w="2461" w:type="dxa"/>
          </w:tcPr>
          <w:p w:rsidR="00857E32" w:rsidRPr="00CA10C8" w:rsidRDefault="00857E32" w:rsidP="00F24365">
            <w:pPr>
              <w:pStyle w:val="afa"/>
            </w:pPr>
            <w:r w:rsidRPr="00CA10C8">
              <w:t>ремонт обуви – частн.</w:t>
            </w:r>
          </w:p>
        </w:tc>
        <w:tc>
          <w:tcPr>
            <w:tcW w:w="3394" w:type="dxa"/>
          </w:tcPr>
          <w:p w:rsidR="00857E32" w:rsidRPr="00CA10C8" w:rsidRDefault="00857E32" w:rsidP="00F24365">
            <w:pPr>
              <w:pStyle w:val="afa"/>
            </w:pPr>
            <w:r w:rsidRPr="00CA10C8">
              <w:t xml:space="preserve"> г. Ермолино, ул. Гагарина, д.1</w:t>
            </w:r>
          </w:p>
        </w:tc>
        <w:tc>
          <w:tcPr>
            <w:tcW w:w="2514" w:type="dxa"/>
          </w:tcPr>
          <w:p w:rsidR="00857E32" w:rsidRPr="00CA10C8" w:rsidRDefault="00857E32" w:rsidP="00F24365">
            <w:pPr>
              <w:pStyle w:val="afa"/>
            </w:pPr>
            <w:r w:rsidRPr="00CA10C8">
              <w:t>3</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1933</w:t>
            </w:r>
          </w:p>
        </w:tc>
        <w:tc>
          <w:tcPr>
            <w:tcW w:w="1893" w:type="dxa"/>
          </w:tcPr>
          <w:p w:rsidR="00857E32" w:rsidRPr="00CA10C8" w:rsidRDefault="00857E32" w:rsidP="00F24365">
            <w:pPr>
              <w:pStyle w:val="afa"/>
            </w:pPr>
            <w:r w:rsidRPr="00CA10C8">
              <w:t>56</w:t>
            </w:r>
          </w:p>
        </w:tc>
      </w:tr>
      <w:tr w:rsidR="00857E32" w:rsidRPr="00CA10C8" w:rsidTr="00F24365">
        <w:trPr>
          <w:jc w:val="center"/>
        </w:trPr>
        <w:tc>
          <w:tcPr>
            <w:tcW w:w="2461" w:type="dxa"/>
          </w:tcPr>
          <w:p w:rsidR="00857E32" w:rsidRPr="00CA10C8" w:rsidRDefault="00857E32" w:rsidP="00F24365">
            <w:pPr>
              <w:pStyle w:val="afa"/>
            </w:pPr>
            <w:r w:rsidRPr="00CA10C8">
              <w:t>парикмахер- частный</w:t>
            </w:r>
          </w:p>
        </w:tc>
        <w:tc>
          <w:tcPr>
            <w:tcW w:w="3394" w:type="dxa"/>
          </w:tcPr>
          <w:p w:rsidR="00857E32" w:rsidRPr="00CA10C8" w:rsidRDefault="00857E32" w:rsidP="00F24365">
            <w:pPr>
              <w:pStyle w:val="afa"/>
            </w:pPr>
            <w:r w:rsidRPr="00CA10C8">
              <w:t>г. Ермолино, ул.1 Мая, д.4</w:t>
            </w:r>
          </w:p>
        </w:tc>
        <w:tc>
          <w:tcPr>
            <w:tcW w:w="2514" w:type="dxa"/>
          </w:tcPr>
          <w:p w:rsidR="00857E32" w:rsidRPr="00CA10C8" w:rsidRDefault="00857E32" w:rsidP="00F24365">
            <w:pPr>
              <w:pStyle w:val="afa"/>
            </w:pPr>
            <w:r w:rsidRPr="00CA10C8">
              <w:t>5</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1985</w:t>
            </w:r>
          </w:p>
        </w:tc>
        <w:tc>
          <w:tcPr>
            <w:tcW w:w="1893" w:type="dxa"/>
          </w:tcPr>
          <w:p w:rsidR="00857E32" w:rsidRPr="00CA10C8" w:rsidRDefault="00857E32" w:rsidP="00F24365">
            <w:pPr>
              <w:pStyle w:val="afa"/>
            </w:pPr>
            <w:r w:rsidRPr="00CA10C8">
              <w:t>13</w:t>
            </w:r>
          </w:p>
        </w:tc>
      </w:tr>
      <w:tr w:rsidR="00857E32" w:rsidRPr="00CA10C8" w:rsidTr="00F24365">
        <w:trPr>
          <w:jc w:val="center"/>
        </w:trPr>
        <w:tc>
          <w:tcPr>
            <w:tcW w:w="2461" w:type="dxa"/>
          </w:tcPr>
          <w:p w:rsidR="00857E32" w:rsidRPr="00CA10C8" w:rsidRDefault="00857E32" w:rsidP="00F24365">
            <w:pPr>
              <w:pStyle w:val="afa"/>
            </w:pPr>
            <w:r w:rsidRPr="00CA10C8">
              <w:t>парикмахер- частный</w:t>
            </w:r>
          </w:p>
        </w:tc>
        <w:tc>
          <w:tcPr>
            <w:tcW w:w="3394" w:type="dxa"/>
          </w:tcPr>
          <w:p w:rsidR="00857E32" w:rsidRPr="00CA10C8" w:rsidRDefault="00857E32" w:rsidP="00F24365">
            <w:pPr>
              <w:pStyle w:val="afa"/>
            </w:pPr>
            <w:r w:rsidRPr="00CA10C8">
              <w:t>г. Ермолино, пл. Ленина, 3а</w:t>
            </w:r>
          </w:p>
        </w:tc>
        <w:tc>
          <w:tcPr>
            <w:tcW w:w="2514" w:type="dxa"/>
          </w:tcPr>
          <w:p w:rsidR="00857E32" w:rsidRPr="00CA10C8" w:rsidRDefault="00857E32" w:rsidP="00F24365">
            <w:pPr>
              <w:pStyle w:val="afa"/>
            </w:pPr>
            <w:r w:rsidRPr="00CA10C8">
              <w:t>5</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1955</w:t>
            </w:r>
          </w:p>
        </w:tc>
        <w:tc>
          <w:tcPr>
            <w:tcW w:w="1893" w:type="dxa"/>
          </w:tcPr>
          <w:p w:rsidR="00857E32" w:rsidRPr="00CA10C8" w:rsidRDefault="00857E32" w:rsidP="00F24365">
            <w:pPr>
              <w:pStyle w:val="afa"/>
            </w:pPr>
            <w:r w:rsidRPr="00CA10C8">
              <w:t>52</w:t>
            </w:r>
          </w:p>
        </w:tc>
      </w:tr>
      <w:tr w:rsidR="00857E32" w:rsidRPr="00CA10C8" w:rsidTr="00F24365">
        <w:trPr>
          <w:jc w:val="center"/>
        </w:trPr>
        <w:tc>
          <w:tcPr>
            <w:tcW w:w="2461" w:type="dxa"/>
          </w:tcPr>
          <w:p w:rsidR="00857E32" w:rsidRPr="00CA10C8" w:rsidRDefault="00857E32" w:rsidP="00F24365">
            <w:pPr>
              <w:pStyle w:val="afa"/>
            </w:pPr>
            <w:r w:rsidRPr="00CA10C8">
              <w:t>парикмахер- частный</w:t>
            </w:r>
          </w:p>
        </w:tc>
        <w:tc>
          <w:tcPr>
            <w:tcW w:w="3394" w:type="dxa"/>
          </w:tcPr>
          <w:p w:rsidR="00857E32" w:rsidRPr="00CA10C8" w:rsidRDefault="00857E32" w:rsidP="00F24365">
            <w:pPr>
              <w:pStyle w:val="afa"/>
            </w:pPr>
            <w:r w:rsidRPr="00CA10C8">
              <w:t>г. Ермолино, ул.Русиново, д.137</w:t>
            </w:r>
          </w:p>
        </w:tc>
        <w:tc>
          <w:tcPr>
            <w:tcW w:w="2514" w:type="dxa"/>
          </w:tcPr>
          <w:p w:rsidR="00857E32" w:rsidRPr="00CA10C8" w:rsidRDefault="00857E32" w:rsidP="00F24365">
            <w:pPr>
              <w:pStyle w:val="afa"/>
            </w:pPr>
            <w:r w:rsidRPr="00CA10C8">
              <w:t>5</w:t>
            </w:r>
          </w:p>
        </w:tc>
        <w:tc>
          <w:tcPr>
            <w:tcW w:w="3234" w:type="dxa"/>
          </w:tcPr>
          <w:p w:rsidR="00857E32" w:rsidRPr="00CA10C8" w:rsidRDefault="00857E32" w:rsidP="00F24365">
            <w:pPr>
              <w:pStyle w:val="afa"/>
            </w:pPr>
            <w:r w:rsidRPr="00CA10C8">
              <w:t>приспособленное</w:t>
            </w:r>
          </w:p>
        </w:tc>
        <w:tc>
          <w:tcPr>
            <w:tcW w:w="1290" w:type="dxa"/>
          </w:tcPr>
          <w:p w:rsidR="00857E32" w:rsidRPr="00CA10C8" w:rsidRDefault="00857E32" w:rsidP="00F24365">
            <w:pPr>
              <w:pStyle w:val="afa"/>
            </w:pPr>
            <w:r w:rsidRPr="00CA10C8">
              <w:t>1985</w:t>
            </w:r>
          </w:p>
        </w:tc>
        <w:tc>
          <w:tcPr>
            <w:tcW w:w="1893" w:type="dxa"/>
          </w:tcPr>
          <w:p w:rsidR="00857E32" w:rsidRPr="00CA10C8" w:rsidRDefault="00857E32" w:rsidP="00F24365">
            <w:pPr>
              <w:pStyle w:val="afa"/>
            </w:pPr>
            <w:r w:rsidRPr="00CA10C8">
              <w:t>13</w:t>
            </w:r>
          </w:p>
        </w:tc>
      </w:tr>
      <w:tr w:rsidR="00BD5A72" w:rsidRPr="00CA10C8" w:rsidTr="00F24365">
        <w:trPr>
          <w:jc w:val="center"/>
        </w:trPr>
        <w:tc>
          <w:tcPr>
            <w:tcW w:w="2461" w:type="dxa"/>
          </w:tcPr>
          <w:p w:rsidR="00BD5A72" w:rsidRPr="00CA10C8" w:rsidRDefault="00BD5A72" w:rsidP="00BD5A72">
            <w:pPr>
              <w:pStyle w:val="afa"/>
            </w:pPr>
            <w:r w:rsidRPr="00CA10C8">
              <w:t>ателье - частное</w:t>
            </w:r>
          </w:p>
        </w:tc>
        <w:tc>
          <w:tcPr>
            <w:tcW w:w="3394" w:type="dxa"/>
          </w:tcPr>
          <w:p w:rsidR="00BD5A72" w:rsidRPr="00CA10C8" w:rsidRDefault="00BD5A72" w:rsidP="00BD5A72">
            <w:pPr>
              <w:pStyle w:val="afa"/>
            </w:pPr>
            <w:r w:rsidRPr="00CA10C8">
              <w:t>г. Ермолино, ул. Мичурина, д.5а</w:t>
            </w:r>
          </w:p>
        </w:tc>
        <w:tc>
          <w:tcPr>
            <w:tcW w:w="2514" w:type="dxa"/>
          </w:tcPr>
          <w:p w:rsidR="00BD5A72" w:rsidRPr="00CA10C8" w:rsidRDefault="00BD5A72" w:rsidP="00BD5A72">
            <w:pPr>
              <w:pStyle w:val="afa"/>
            </w:pPr>
            <w:r w:rsidRPr="00CA10C8">
              <w:t>3</w:t>
            </w:r>
          </w:p>
        </w:tc>
        <w:tc>
          <w:tcPr>
            <w:tcW w:w="3234" w:type="dxa"/>
          </w:tcPr>
          <w:p w:rsidR="00BD5A72" w:rsidRPr="00CA10C8" w:rsidRDefault="00BD5A72" w:rsidP="00BD5A72">
            <w:pPr>
              <w:pStyle w:val="afa"/>
            </w:pPr>
            <w:r w:rsidRPr="00CA10C8">
              <w:t>приспособленное</w:t>
            </w:r>
          </w:p>
        </w:tc>
        <w:tc>
          <w:tcPr>
            <w:tcW w:w="1290" w:type="dxa"/>
          </w:tcPr>
          <w:p w:rsidR="00BD5A72" w:rsidRPr="00CA10C8" w:rsidRDefault="00BD5A72" w:rsidP="00BD5A72">
            <w:pPr>
              <w:pStyle w:val="afa"/>
            </w:pPr>
            <w:r w:rsidRPr="00CA10C8">
              <w:t>2016</w:t>
            </w:r>
          </w:p>
        </w:tc>
        <w:tc>
          <w:tcPr>
            <w:tcW w:w="1893" w:type="dxa"/>
          </w:tcPr>
          <w:p w:rsidR="00BD5A72" w:rsidRPr="00CA10C8" w:rsidRDefault="00BD5A72" w:rsidP="00BD5A72">
            <w:pPr>
              <w:pStyle w:val="afa"/>
            </w:pPr>
            <w:r w:rsidRPr="00CA10C8">
              <w:t>5</w:t>
            </w:r>
          </w:p>
        </w:tc>
      </w:tr>
    </w:tbl>
    <w:p w:rsidR="00857E32" w:rsidRDefault="00857E32" w:rsidP="00857E32">
      <w:pPr>
        <w:tabs>
          <w:tab w:val="left" w:pos="5685"/>
        </w:tabs>
        <w:rPr>
          <w:b/>
          <w:bCs/>
        </w:rPr>
      </w:pPr>
    </w:p>
    <w:p w:rsidR="00490491" w:rsidRDefault="00490491" w:rsidP="00857E32">
      <w:pPr>
        <w:tabs>
          <w:tab w:val="left" w:pos="5685"/>
        </w:tabs>
        <w:jc w:val="center"/>
        <w:rPr>
          <w:b/>
        </w:rPr>
        <w:sectPr w:rsidR="00490491" w:rsidSect="00490491">
          <w:pgSz w:w="16838" w:h="11906" w:orient="landscape" w:code="9"/>
          <w:pgMar w:top="851" w:right="1134" w:bottom="1276" w:left="1134" w:header="454" w:footer="709" w:gutter="0"/>
          <w:cols w:space="708"/>
          <w:docGrid w:linePitch="360"/>
        </w:sectPr>
      </w:pPr>
    </w:p>
    <w:p w:rsidR="00857E32" w:rsidRDefault="00857E32" w:rsidP="00857E32">
      <w:pPr>
        <w:tabs>
          <w:tab w:val="left" w:pos="5685"/>
        </w:tabs>
        <w:jc w:val="center"/>
        <w:rPr>
          <w:b/>
        </w:rPr>
      </w:pPr>
      <w:r w:rsidRPr="00C20BC7">
        <w:rPr>
          <w:b/>
        </w:rPr>
        <w:lastRenderedPageBreak/>
        <w:t>Характеристика</w:t>
      </w:r>
      <w:r>
        <w:rPr>
          <w:b/>
        </w:rPr>
        <w:t xml:space="preserve"> учреждений связи</w:t>
      </w:r>
    </w:p>
    <w:p w:rsidR="004205B7" w:rsidRPr="00920AAC" w:rsidRDefault="004205B7" w:rsidP="004205B7">
      <w:pPr>
        <w:jc w:val="right"/>
      </w:pPr>
      <w:r w:rsidRPr="00C118E8">
        <w:rPr>
          <w:i/>
          <w:lang w:eastAsia="ru-RU"/>
        </w:rPr>
        <w:t>Т</w:t>
      </w:r>
      <w:r>
        <w:rPr>
          <w:i/>
          <w:lang w:eastAsia="ru-RU"/>
        </w:rPr>
        <w:t>аблица 26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28"/>
        <w:gridCol w:w="2891"/>
        <w:gridCol w:w="2485"/>
        <w:gridCol w:w="1701"/>
        <w:gridCol w:w="2409"/>
        <w:gridCol w:w="2975"/>
        <w:gridCol w:w="1497"/>
      </w:tblGrid>
      <w:tr w:rsidR="00857E32" w:rsidRPr="00CA10C8" w:rsidTr="00D162B0">
        <w:trPr>
          <w:cantSplit/>
          <w:jc w:val="center"/>
        </w:trPr>
        <w:tc>
          <w:tcPr>
            <w:tcW w:w="828" w:type="dxa"/>
            <w:vMerge w:val="restart"/>
          </w:tcPr>
          <w:p w:rsidR="00857E32" w:rsidRPr="00CA10C8" w:rsidRDefault="00857E32" w:rsidP="00F24365">
            <w:pPr>
              <w:pStyle w:val="afa"/>
            </w:pPr>
            <w:r w:rsidRPr="00CA10C8">
              <w:t>№№ п/п</w:t>
            </w:r>
          </w:p>
        </w:tc>
        <w:tc>
          <w:tcPr>
            <w:tcW w:w="2891" w:type="dxa"/>
            <w:vMerge w:val="restart"/>
          </w:tcPr>
          <w:p w:rsidR="00857E32" w:rsidRPr="00CA10C8" w:rsidRDefault="00857E32" w:rsidP="00F24365">
            <w:pPr>
              <w:pStyle w:val="afa"/>
            </w:pPr>
            <w:r w:rsidRPr="00CA10C8">
              <w:t>Наименование</w:t>
            </w:r>
          </w:p>
          <w:p w:rsidR="00857E32" w:rsidRPr="00CA10C8" w:rsidRDefault="00857E32" w:rsidP="00F24365">
            <w:pPr>
              <w:pStyle w:val="afa"/>
            </w:pPr>
            <w:r w:rsidRPr="00CA10C8">
              <w:t xml:space="preserve"> учреждений</w:t>
            </w:r>
          </w:p>
        </w:tc>
        <w:tc>
          <w:tcPr>
            <w:tcW w:w="2485" w:type="dxa"/>
            <w:vMerge w:val="restart"/>
          </w:tcPr>
          <w:p w:rsidR="00857E32" w:rsidRPr="00CA10C8" w:rsidRDefault="00857E32" w:rsidP="00F24365">
            <w:pPr>
              <w:pStyle w:val="afa"/>
            </w:pPr>
            <w:r w:rsidRPr="00CA10C8">
              <w:t>Адрес</w:t>
            </w:r>
          </w:p>
        </w:tc>
        <w:tc>
          <w:tcPr>
            <w:tcW w:w="4110" w:type="dxa"/>
            <w:gridSpan w:val="2"/>
            <w:tcBorders>
              <w:bottom w:val="single" w:sz="4" w:space="0" w:color="auto"/>
            </w:tcBorders>
          </w:tcPr>
          <w:p w:rsidR="00857E32" w:rsidRPr="00CA10C8" w:rsidRDefault="00857E32" w:rsidP="00F24365">
            <w:pPr>
              <w:pStyle w:val="afa"/>
            </w:pPr>
            <w:r w:rsidRPr="00CA10C8">
              <w:t>Емкость</w:t>
            </w:r>
          </w:p>
        </w:tc>
        <w:tc>
          <w:tcPr>
            <w:tcW w:w="4472" w:type="dxa"/>
            <w:gridSpan w:val="2"/>
          </w:tcPr>
          <w:p w:rsidR="00857E32" w:rsidRPr="00CA10C8" w:rsidRDefault="00857E32" w:rsidP="00F24365">
            <w:pPr>
              <w:pStyle w:val="afa"/>
            </w:pPr>
            <w:r w:rsidRPr="00CA10C8">
              <w:t>Характеристика</w:t>
            </w:r>
          </w:p>
          <w:p w:rsidR="00857E32" w:rsidRPr="00CA10C8" w:rsidRDefault="00857E32" w:rsidP="00F24365">
            <w:pPr>
              <w:pStyle w:val="afa"/>
            </w:pPr>
            <w:r w:rsidRPr="00CA10C8">
              <w:t xml:space="preserve"> строения </w:t>
            </w:r>
          </w:p>
        </w:tc>
      </w:tr>
      <w:tr w:rsidR="00857E32" w:rsidRPr="00CA10C8" w:rsidTr="00D162B0">
        <w:trPr>
          <w:cantSplit/>
          <w:jc w:val="center"/>
        </w:trPr>
        <w:tc>
          <w:tcPr>
            <w:tcW w:w="828" w:type="dxa"/>
            <w:vMerge/>
          </w:tcPr>
          <w:p w:rsidR="00857E32" w:rsidRPr="00CA10C8" w:rsidRDefault="00857E32" w:rsidP="00F24365">
            <w:pPr>
              <w:pStyle w:val="afa"/>
            </w:pPr>
          </w:p>
        </w:tc>
        <w:tc>
          <w:tcPr>
            <w:tcW w:w="2891" w:type="dxa"/>
            <w:vMerge/>
          </w:tcPr>
          <w:p w:rsidR="00857E32" w:rsidRPr="00CA10C8" w:rsidRDefault="00857E32" w:rsidP="00F24365">
            <w:pPr>
              <w:pStyle w:val="afa"/>
            </w:pPr>
          </w:p>
        </w:tc>
        <w:tc>
          <w:tcPr>
            <w:tcW w:w="2485" w:type="dxa"/>
            <w:vMerge/>
          </w:tcPr>
          <w:p w:rsidR="00857E32" w:rsidRPr="00CA10C8" w:rsidRDefault="00857E32" w:rsidP="00F24365">
            <w:pPr>
              <w:pStyle w:val="afa"/>
            </w:pPr>
          </w:p>
        </w:tc>
        <w:tc>
          <w:tcPr>
            <w:tcW w:w="1701" w:type="dxa"/>
            <w:tcBorders>
              <w:top w:val="single" w:sz="4" w:space="0" w:color="auto"/>
            </w:tcBorders>
          </w:tcPr>
          <w:p w:rsidR="00857E32" w:rsidRPr="00CA10C8" w:rsidRDefault="00857E32" w:rsidP="00F24365">
            <w:pPr>
              <w:pStyle w:val="afa"/>
            </w:pPr>
            <w:r w:rsidRPr="00CA10C8">
              <w:t>Единицы</w:t>
            </w:r>
          </w:p>
          <w:p w:rsidR="00857E32" w:rsidRPr="00CA10C8" w:rsidRDefault="00857E32" w:rsidP="00F24365">
            <w:pPr>
              <w:pStyle w:val="afa"/>
            </w:pPr>
            <w:r w:rsidRPr="00CA10C8">
              <w:t>Изм.</w:t>
            </w:r>
          </w:p>
        </w:tc>
        <w:tc>
          <w:tcPr>
            <w:tcW w:w="2409" w:type="dxa"/>
            <w:tcBorders>
              <w:top w:val="single" w:sz="4" w:space="0" w:color="auto"/>
            </w:tcBorders>
          </w:tcPr>
          <w:p w:rsidR="00857E32" w:rsidRPr="00CA10C8" w:rsidRDefault="00857E32" w:rsidP="00F24365">
            <w:pPr>
              <w:pStyle w:val="afa"/>
            </w:pPr>
            <w:r w:rsidRPr="00CA10C8">
              <w:t>Емкость</w:t>
            </w:r>
          </w:p>
        </w:tc>
        <w:tc>
          <w:tcPr>
            <w:tcW w:w="2975" w:type="dxa"/>
          </w:tcPr>
          <w:p w:rsidR="00857E32" w:rsidRPr="00CA10C8" w:rsidRDefault="00857E32" w:rsidP="00F24365">
            <w:pPr>
              <w:pStyle w:val="afa"/>
            </w:pPr>
            <w:r w:rsidRPr="00CA10C8">
              <w:t>Типовое</w:t>
            </w:r>
          </w:p>
          <w:p w:rsidR="00857E32" w:rsidRPr="00CA10C8" w:rsidRDefault="00857E32" w:rsidP="00F24365">
            <w:pPr>
              <w:pStyle w:val="afa"/>
            </w:pPr>
            <w:r w:rsidRPr="00CA10C8">
              <w:t xml:space="preserve">  приспособленное</w:t>
            </w:r>
          </w:p>
        </w:tc>
        <w:tc>
          <w:tcPr>
            <w:tcW w:w="1497" w:type="dxa"/>
          </w:tcPr>
          <w:p w:rsidR="00857E32" w:rsidRPr="00CA10C8" w:rsidRDefault="00857E32" w:rsidP="00F24365">
            <w:pPr>
              <w:pStyle w:val="afa"/>
            </w:pPr>
            <w:r w:rsidRPr="00CA10C8">
              <w:t>% износа или год постройки</w:t>
            </w:r>
          </w:p>
        </w:tc>
      </w:tr>
      <w:tr w:rsidR="00857E32" w:rsidRPr="00CA10C8" w:rsidTr="00D162B0">
        <w:trPr>
          <w:cantSplit/>
          <w:trHeight w:val="330"/>
          <w:jc w:val="center"/>
        </w:trPr>
        <w:tc>
          <w:tcPr>
            <w:tcW w:w="828" w:type="dxa"/>
          </w:tcPr>
          <w:p w:rsidR="00857E32" w:rsidRPr="00CA10C8" w:rsidRDefault="00857E32" w:rsidP="00F24365">
            <w:pPr>
              <w:pStyle w:val="afa"/>
            </w:pPr>
            <w:r w:rsidRPr="00CA10C8">
              <w:t>1</w:t>
            </w:r>
          </w:p>
        </w:tc>
        <w:tc>
          <w:tcPr>
            <w:tcW w:w="2891" w:type="dxa"/>
          </w:tcPr>
          <w:p w:rsidR="00857E32" w:rsidRPr="00CA10C8" w:rsidRDefault="00857E32" w:rsidP="00F24365">
            <w:pPr>
              <w:pStyle w:val="afa"/>
            </w:pPr>
            <w:r w:rsidRPr="00CA10C8">
              <w:t>Отделение связи</w:t>
            </w:r>
          </w:p>
        </w:tc>
        <w:tc>
          <w:tcPr>
            <w:tcW w:w="2485" w:type="dxa"/>
          </w:tcPr>
          <w:p w:rsidR="00857E32" w:rsidRPr="00CA10C8" w:rsidRDefault="00857E32" w:rsidP="00F24365">
            <w:pPr>
              <w:pStyle w:val="afa"/>
            </w:pPr>
            <w:r w:rsidRPr="00CA10C8">
              <w:t>ул. Ленина</w:t>
            </w:r>
          </w:p>
        </w:tc>
        <w:tc>
          <w:tcPr>
            <w:tcW w:w="1701" w:type="dxa"/>
          </w:tcPr>
          <w:p w:rsidR="00857E32" w:rsidRPr="00CA10C8" w:rsidRDefault="00D162B0" w:rsidP="00F24365">
            <w:pPr>
              <w:pStyle w:val="afa"/>
            </w:pPr>
            <w:r w:rsidRPr="00CA10C8">
              <w:t>-</w:t>
            </w:r>
          </w:p>
        </w:tc>
        <w:tc>
          <w:tcPr>
            <w:tcW w:w="2409" w:type="dxa"/>
          </w:tcPr>
          <w:p w:rsidR="00857E32" w:rsidRPr="00CA10C8" w:rsidRDefault="00857E32" w:rsidP="00F24365">
            <w:pPr>
              <w:pStyle w:val="afa"/>
            </w:pPr>
            <w:r w:rsidRPr="00CA10C8">
              <w:t>75 чел/день</w:t>
            </w:r>
          </w:p>
        </w:tc>
        <w:tc>
          <w:tcPr>
            <w:tcW w:w="2975" w:type="dxa"/>
          </w:tcPr>
          <w:p w:rsidR="00857E32" w:rsidRPr="00CA10C8" w:rsidRDefault="00857E32" w:rsidP="00F24365">
            <w:pPr>
              <w:pStyle w:val="afa"/>
            </w:pPr>
            <w:r w:rsidRPr="00CA10C8">
              <w:t>приспособленное</w:t>
            </w:r>
          </w:p>
        </w:tc>
        <w:tc>
          <w:tcPr>
            <w:tcW w:w="1497" w:type="dxa"/>
          </w:tcPr>
          <w:p w:rsidR="00857E32" w:rsidRPr="00CA10C8" w:rsidRDefault="00857E32" w:rsidP="00F24365">
            <w:pPr>
              <w:pStyle w:val="afa"/>
            </w:pPr>
          </w:p>
        </w:tc>
      </w:tr>
      <w:tr w:rsidR="00857E32" w:rsidRPr="00CA10C8" w:rsidTr="00D162B0">
        <w:trPr>
          <w:cantSplit/>
          <w:jc w:val="center"/>
        </w:trPr>
        <w:tc>
          <w:tcPr>
            <w:tcW w:w="828" w:type="dxa"/>
          </w:tcPr>
          <w:p w:rsidR="00857E32" w:rsidRPr="00CA10C8" w:rsidRDefault="00857E32" w:rsidP="00F24365">
            <w:pPr>
              <w:pStyle w:val="afa"/>
            </w:pPr>
            <w:r w:rsidRPr="00CA10C8">
              <w:t>2</w:t>
            </w:r>
          </w:p>
        </w:tc>
        <w:tc>
          <w:tcPr>
            <w:tcW w:w="2891" w:type="dxa"/>
          </w:tcPr>
          <w:p w:rsidR="00857E32" w:rsidRPr="00CA10C8" w:rsidRDefault="00857E32" w:rsidP="00F24365">
            <w:pPr>
              <w:pStyle w:val="afa"/>
            </w:pPr>
            <w:r w:rsidRPr="00CA10C8">
              <w:t>Отделение связи</w:t>
            </w:r>
          </w:p>
        </w:tc>
        <w:tc>
          <w:tcPr>
            <w:tcW w:w="2485" w:type="dxa"/>
          </w:tcPr>
          <w:p w:rsidR="00857E32" w:rsidRPr="00CA10C8" w:rsidRDefault="00857E32" w:rsidP="00F24365">
            <w:pPr>
              <w:pStyle w:val="afa"/>
            </w:pPr>
            <w:r w:rsidRPr="00CA10C8">
              <w:t>ул. Мичурина, д.1</w:t>
            </w:r>
          </w:p>
        </w:tc>
        <w:tc>
          <w:tcPr>
            <w:tcW w:w="1701" w:type="dxa"/>
          </w:tcPr>
          <w:p w:rsidR="00857E32" w:rsidRPr="00CA10C8" w:rsidRDefault="00D162B0" w:rsidP="00F24365">
            <w:pPr>
              <w:pStyle w:val="afa"/>
            </w:pPr>
            <w:r w:rsidRPr="00CA10C8">
              <w:t>-</w:t>
            </w:r>
          </w:p>
        </w:tc>
        <w:tc>
          <w:tcPr>
            <w:tcW w:w="2409" w:type="dxa"/>
          </w:tcPr>
          <w:p w:rsidR="00857E32" w:rsidRPr="00CA10C8" w:rsidRDefault="00857E32" w:rsidP="00F24365">
            <w:pPr>
              <w:pStyle w:val="afa"/>
            </w:pPr>
            <w:r w:rsidRPr="00CA10C8">
              <w:t>250 чел./день</w:t>
            </w:r>
          </w:p>
        </w:tc>
        <w:tc>
          <w:tcPr>
            <w:tcW w:w="2975" w:type="dxa"/>
          </w:tcPr>
          <w:p w:rsidR="00857E32" w:rsidRPr="00CA10C8" w:rsidRDefault="00857E32" w:rsidP="00F24365">
            <w:pPr>
              <w:pStyle w:val="afa"/>
            </w:pPr>
            <w:r w:rsidRPr="00CA10C8">
              <w:t>приспособленное</w:t>
            </w:r>
          </w:p>
        </w:tc>
        <w:tc>
          <w:tcPr>
            <w:tcW w:w="1497" w:type="dxa"/>
          </w:tcPr>
          <w:p w:rsidR="00857E32" w:rsidRPr="00CA10C8" w:rsidRDefault="00857E32" w:rsidP="00F24365">
            <w:pPr>
              <w:pStyle w:val="afa"/>
            </w:pPr>
            <w:r w:rsidRPr="00CA10C8">
              <w:t>1963/39%</w:t>
            </w:r>
          </w:p>
        </w:tc>
      </w:tr>
      <w:tr w:rsidR="00857E32" w:rsidRPr="00CA10C8" w:rsidTr="00D162B0">
        <w:trPr>
          <w:cantSplit/>
          <w:jc w:val="center"/>
        </w:trPr>
        <w:tc>
          <w:tcPr>
            <w:tcW w:w="828" w:type="dxa"/>
          </w:tcPr>
          <w:p w:rsidR="00857E32" w:rsidRPr="00CA10C8" w:rsidRDefault="00857E32" w:rsidP="00F24365">
            <w:pPr>
              <w:pStyle w:val="afa"/>
            </w:pPr>
            <w:r w:rsidRPr="00CA10C8">
              <w:t>3</w:t>
            </w:r>
          </w:p>
        </w:tc>
        <w:tc>
          <w:tcPr>
            <w:tcW w:w="2891" w:type="dxa"/>
          </w:tcPr>
          <w:p w:rsidR="00857E32" w:rsidRPr="00CA10C8" w:rsidRDefault="00857E32" w:rsidP="00F24365">
            <w:pPr>
              <w:pStyle w:val="afa"/>
            </w:pPr>
            <w:r w:rsidRPr="00CA10C8">
              <w:t>Отделение связи</w:t>
            </w:r>
          </w:p>
        </w:tc>
        <w:tc>
          <w:tcPr>
            <w:tcW w:w="2485" w:type="dxa"/>
          </w:tcPr>
          <w:p w:rsidR="00857E32" w:rsidRPr="00CA10C8" w:rsidRDefault="00857E32" w:rsidP="00F24365">
            <w:pPr>
              <w:pStyle w:val="afa"/>
            </w:pPr>
            <w:r w:rsidRPr="00CA10C8">
              <w:t>ул. Русиново, д. 236</w:t>
            </w:r>
          </w:p>
        </w:tc>
        <w:tc>
          <w:tcPr>
            <w:tcW w:w="1701" w:type="dxa"/>
          </w:tcPr>
          <w:p w:rsidR="00857E32" w:rsidRPr="00CA10C8" w:rsidRDefault="00D162B0" w:rsidP="00F24365">
            <w:pPr>
              <w:pStyle w:val="afa"/>
            </w:pPr>
            <w:r w:rsidRPr="00CA10C8">
              <w:t>-</w:t>
            </w:r>
          </w:p>
        </w:tc>
        <w:tc>
          <w:tcPr>
            <w:tcW w:w="2409" w:type="dxa"/>
          </w:tcPr>
          <w:p w:rsidR="00857E32" w:rsidRPr="00CA10C8" w:rsidRDefault="00857E32" w:rsidP="00F24365">
            <w:pPr>
              <w:pStyle w:val="afa"/>
            </w:pPr>
            <w:r w:rsidRPr="00CA10C8">
              <w:t>135 чел./день</w:t>
            </w:r>
          </w:p>
        </w:tc>
        <w:tc>
          <w:tcPr>
            <w:tcW w:w="2975" w:type="dxa"/>
          </w:tcPr>
          <w:p w:rsidR="00857E32" w:rsidRPr="00CA10C8" w:rsidRDefault="00857E32" w:rsidP="00F24365">
            <w:pPr>
              <w:pStyle w:val="afa"/>
            </w:pPr>
            <w:r w:rsidRPr="00CA10C8">
              <w:t>приспособленное</w:t>
            </w:r>
          </w:p>
        </w:tc>
        <w:tc>
          <w:tcPr>
            <w:tcW w:w="1497" w:type="dxa"/>
          </w:tcPr>
          <w:p w:rsidR="00857E32" w:rsidRPr="00CA10C8" w:rsidRDefault="00857E32" w:rsidP="00F24365">
            <w:pPr>
              <w:pStyle w:val="afa"/>
            </w:pPr>
            <w:r w:rsidRPr="00CA10C8">
              <w:t>1967/26%</w:t>
            </w:r>
          </w:p>
        </w:tc>
      </w:tr>
    </w:tbl>
    <w:p w:rsidR="00857E32" w:rsidRDefault="00857E32" w:rsidP="00857E32"/>
    <w:p w:rsidR="00857E32" w:rsidRDefault="00857E32" w:rsidP="00857E32">
      <w:pPr>
        <w:tabs>
          <w:tab w:val="left" w:pos="5685"/>
        </w:tabs>
        <w:jc w:val="center"/>
        <w:rPr>
          <w:b/>
        </w:rPr>
      </w:pPr>
      <w:r w:rsidRPr="00B26383">
        <w:rPr>
          <w:b/>
        </w:rPr>
        <w:t>Характеристика кредитно-финансовых учреждений</w:t>
      </w:r>
    </w:p>
    <w:p w:rsidR="004205B7" w:rsidRPr="00920AAC" w:rsidRDefault="004205B7" w:rsidP="004205B7">
      <w:pPr>
        <w:jc w:val="right"/>
      </w:pPr>
      <w:r w:rsidRPr="00C118E8">
        <w:rPr>
          <w:i/>
          <w:lang w:eastAsia="ru-RU"/>
        </w:rPr>
        <w:t>Т</w:t>
      </w:r>
      <w:r>
        <w:rPr>
          <w:i/>
          <w:lang w:eastAsia="ru-RU"/>
        </w:rPr>
        <w:t>аблица 27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1"/>
        <w:gridCol w:w="3497"/>
        <w:gridCol w:w="1531"/>
        <w:gridCol w:w="4934"/>
        <w:gridCol w:w="1883"/>
      </w:tblGrid>
      <w:tr w:rsidR="00857E32" w:rsidRPr="00CA10C8" w:rsidTr="0098602B">
        <w:trPr>
          <w:trHeight w:val="814"/>
          <w:jc w:val="center"/>
        </w:trPr>
        <w:tc>
          <w:tcPr>
            <w:tcW w:w="2957" w:type="dxa"/>
            <w:tcBorders>
              <w:bottom w:val="nil"/>
            </w:tcBorders>
          </w:tcPr>
          <w:p w:rsidR="00857E32" w:rsidRPr="00CA10C8" w:rsidRDefault="00857E32" w:rsidP="00F24365">
            <w:pPr>
              <w:pStyle w:val="afa"/>
              <w:rPr>
                <w:bCs/>
              </w:rPr>
            </w:pPr>
            <w:r w:rsidRPr="00CA10C8">
              <w:rPr>
                <w:bCs/>
              </w:rPr>
              <w:t>Наименование учреждения, ведомственная принадлежность</w:t>
            </w:r>
          </w:p>
        </w:tc>
        <w:tc>
          <w:tcPr>
            <w:tcW w:w="3530" w:type="dxa"/>
            <w:tcBorders>
              <w:bottom w:val="nil"/>
            </w:tcBorders>
          </w:tcPr>
          <w:p w:rsidR="00857E32" w:rsidRPr="00CA10C8" w:rsidRDefault="00857E32" w:rsidP="00F24365">
            <w:pPr>
              <w:pStyle w:val="afa"/>
              <w:rPr>
                <w:bCs/>
              </w:rPr>
            </w:pPr>
            <w:r w:rsidRPr="00CA10C8">
              <w:rPr>
                <w:bCs/>
              </w:rPr>
              <w:t>Адрес</w:t>
            </w:r>
          </w:p>
        </w:tc>
        <w:tc>
          <w:tcPr>
            <w:tcW w:w="1422" w:type="dxa"/>
            <w:tcBorders>
              <w:bottom w:val="nil"/>
            </w:tcBorders>
          </w:tcPr>
          <w:p w:rsidR="00857E32" w:rsidRPr="00CA10C8" w:rsidRDefault="00857E32" w:rsidP="00F24365">
            <w:pPr>
              <w:pStyle w:val="afa"/>
              <w:rPr>
                <w:bCs/>
              </w:rPr>
            </w:pPr>
            <w:r w:rsidRPr="00CA10C8">
              <w:rPr>
                <w:bCs/>
              </w:rPr>
              <w:t>Численность</w:t>
            </w:r>
          </w:p>
          <w:p w:rsidR="00857E32" w:rsidRPr="00CA10C8" w:rsidRDefault="00857E32" w:rsidP="00F24365">
            <w:pPr>
              <w:pStyle w:val="afa"/>
              <w:rPr>
                <w:bCs/>
              </w:rPr>
            </w:pPr>
            <w:r w:rsidRPr="00CA10C8">
              <w:rPr>
                <w:bCs/>
              </w:rPr>
              <w:t>сотрудников</w:t>
            </w:r>
          </w:p>
        </w:tc>
        <w:tc>
          <w:tcPr>
            <w:tcW w:w="6877" w:type="dxa"/>
            <w:gridSpan w:val="2"/>
          </w:tcPr>
          <w:p w:rsidR="00857E32" w:rsidRPr="00CA10C8" w:rsidRDefault="00857E32" w:rsidP="00F24365">
            <w:pPr>
              <w:pStyle w:val="afa"/>
            </w:pPr>
            <w:r w:rsidRPr="00CA10C8">
              <w:t>Характеристика</w:t>
            </w:r>
          </w:p>
          <w:p w:rsidR="00857E32" w:rsidRPr="00CA10C8" w:rsidRDefault="00857E32" w:rsidP="00F24365">
            <w:pPr>
              <w:pStyle w:val="afa"/>
              <w:rPr>
                <w:b/>
              </w:rPr>
            </w:pPr>
            <w:r w:rsidRPr="00CA10C8">
              <w:t>строения учреждения</w:t>
            </w:r>
          </w:p>
        </w:tc>
      </w:tr>
      <w:tr w:rsidR="00857E32" w:rsidRPr="00CA10C8" w:rsidTr="0098602B">
        <w:trPr>
          <w:trHeight w:val="121"/>
          <w:jc w:val="center"/>
        </w:trPr>
        <w:tc>
          <w:tcPr>
            <w:tcW w:w="2957" w:type="dxa"/>
            <w:tcBorders>
              <w:top w:val="nil"/>
            </w:tcBorders>
          </w:tcPr>
          <w:p w:rsidR="00857E32" w:rsidRPr="00CA10C8" w:rsidRDefault="00857E32" w:rsidP="00F24365">
            <w:pPr>
              <w:pStyle w:val="afa"/>
              <w:rPr>
                <w:bCs/>
              </w:rPr>
            </w:pPr>
          </w:p>
        </w:tc>
        <w:tc>
          <w:tcPr>
            <w:tcW w:w="3530" w:type="dxa"/>
            <w:tcBorders>
              <w:top w:val="nil"/>
            </w:tcBorders>
          </w:tcPr>
          <w:p w:rsidR="00857E32" w:rsidRPr="00CA10C8" w:rsidRDefault="00857E32" w:rsidP="00F24365">
            <w:pPr>
              <w:pStyle w:val="afa"/>
              <w:rPr>
                <w:bCs/>
              </w:rPr>
            </w:pPr>
          </w:p>
        </w:tc>
        <w:tc>
          <w:tcPr>
            <w:tcW w:w="1422" w:type="dxa"/>
            <w:tcBorders>
              <w:top w:val="nil"/>
            </w:tcBorders>
          </w:tcPr>
          <w:p w:rsidR="00857E32" w:rsidRPr="00CA10C8" w:rsidRDefault="00857E32" w:rsidP="00F24365">
            <w:pPr>
              <w:pStyle w:val="afa"/>
              <w:rPr>
                <w:bCs/>
              </w:rPr>
            </w:pPr>
          </w:p>
        </w:tc>
        <w:tc>
          <w:tcPr>
            <w:tcW w:w="4979" w:type="dxa"/>
          </w:tcPr>
          <w:p w:rsidR="00857E32" w:rsidRPr="00CA10C8" w:rsidRDefault="00857E32" w:rsidP="00F24365">
            <w:pPr>
              <w:pStyle w:val="afa"/>
              <w:rPr>
                <w:bCs/>
              </w:rPr>
            </w:pPr>
            <w:r w:rsidRPr="00CA10C8">
              <w:rPr>
                <w:bCs/>
              </w:rPr>
              <w:t>Здание: типовое, специальное приспособление</w:t>
            </w:r>
          </w:p>
        </w:tc>
        <w:tc>
          <w:tcPr>
            <w:tcW w:w="1898" w:type="dxa"/>
          </w:tcPr>
          <w:p w:rsidR="00857E32" w:rsidRPr="00CA10C8" w:rsidRDefault="00857E32" w:rsidP="00F24365">
            <w:pPr>
              <w:pStyle w:val="afa"/>
              <w:rPr>
                <w:bCs/>
              </w:rPr>
            </w:pPr>
            <w:r w:rsidRPr="00CA10C8">
              <w:rPr>
                <w:bCs/>
              </w:rPr>
              <w:t>% износа</w:t>
            </w:r>
          </w:p>
        </w:tc>
      </w:tr>
      <w:tr w:rsidR="00857E32" w:rsidRPr="00CA10C8" w:rsidTr="0098602B">
        <w:trPr>
          <w:jc w:val="center"/>
        </w:trPr>
        <w:tc>
          <w:tcPr>
            <w:tcW w:w="2957" w:type="dxa"/>
          </w:tcPr>
          <w:p w:rsidR="00857E32" w:rsidRPr="00CA10C8" w:rsidRDefault="00857E32" w:rsidP="00F24365">
            <w:pPr>
              <w:pStyle w:val="afa"/>
              <w:rPr>
                <w:bCs/>
              </w:rPr>
            </w:pPr>
            <w:r w:rsidRPr="00CA10C8">
              <w:rPr>
                <w:bCs/>
              </w:rPr>
              <w:t>Отделение Сбербанка</w:t>
            </w:r>
          </w:p>
        </w:tc>
        <w:tc>
          <w:tcPr>
            <w:tcW w:w="3530" w:type="dxa"/>
          </w:tcPr>
          <w:p w:rsidR="00857E32" w:rsidRPr="00CA10C8" w:rsidRDefault="00BD5A72" w:rsidP="00F24365">
            <w:pPr>
              <w:pStyle w:val="afa"/>
              <w:rPr>
                <w:bCs/>
              </w:rPr>
            </w:pPr>
            <w:r w:rsidRPr="00CA10C8">
              <w:rPr>
                <w:bCs/>
              </w:rPr>
              <w:t>г. Ермолино, ул. Мичурина, д.1</w:t>
            </w:r>
          </w:p>
        </w:tc>
        <w:tc>
          <w:tcPr>
            <w:tcW w:w="1422" w:type="dxa"/>
          </w:tcPr>
          <w:p w:rsidR="00857E32" w:rsidRPr="00CA10C8" w:rsidRDefault="00857E32" w:rsidP="00F24365">
            <w:pPr>
              <w:pStyle w:val="afa"/>
              <w:rPr>
                <w:bCs/>
              </w:rPr>
            </w:pPr>
            <w:r w:rsidRPr="00CA10C8">
              <w:rPr>
                <w:bCs/>
              </w:rPr>
              <w:t>2</w:t>
            </w:r>
          </w:p>
        </w:tc>
        <w:tc>
          <w:tcPr>
            <w:tcW w:w="4979" w:type="dxa"/>
          </w:tcPr>
          <w:p w:rsidR="00857E32" w:rsidRPr="00CA10C8" w:rsidRDefault="00857E32" w:rsidP="00F24365">
            <w:pPr>
              <w:pStyle w:val="afa"/>
              <w:rPr>
                <w:bCs/>
              </w:rPr>
            </w:pPr>
            <w:r w:rsidRPr="00CA10C8">
              <w:rPr>
                <w:bCs/>
              </w:rPr>
              <w:t>приспособленное</w:t>
            </w:r>
          </w:p>
        </w:tc>
        <w:tc>
          <w:tcPr>
            <w:tcW w:w="1898" w:type="dxa"/>
          </w:tcPr>
          <w:p w:rsidR="00857E32" w:rsidRPr="00CA10C8" w:rsidRDefault="00857E32" w:rsidP="00F24365">
            <w:pPr>
              <w:pStyle w:val="afa"/>
              <w:rPr>
                <w:bCs/>
              </w:rPr>
            </w:pPr>
            <w:r w:rsidRPr="00CA10C8">
              <w:rPr>
                <w:bCs/>
              </w:rPr>
              <w:t>41</w:t>
            </w:r>
          </w:p>
        </w:tc>
      </w:tr>
      <w:tr w:rsidR="00857E32" w:rsidRPr="00CA10C8" w:rsidTr="0098602B">
        <w:trPr>
          <w:jc w:val="center"/>
        </w:trPr>
        <w:tc>
          <w:tcPr>
            <w:tcW w:w="2957" w:type="dxa"/>
          </w:tcPr>
          <w:p w:rsidR="00857E32" w:rsidRPr="00CA10C8" w:rsidRDefault="00857E32" w:rsidP="00F24365">
            <w:pPr>
              <w:pStyle w:val="afa"/>
              <w:rPr>
                <w:bCs/>
              </w:rPr>
            </w:pPr>
            <w:r w:rsidRPr="00CA10C8">
              <w:rPr>
                <w:bCs/>
              </w:rPr>
              <w:t>Отделение Сбербанка</w:t>
            </w:r>
          </w:p>
        </w:tc>
        <w:tc>
          <w:tcPr>
            <w:tcW w:w="3530" w:type="dxa"/>
          </w:tcPr>
          <w:p w:rsidR="00857E32" w:rsidRPr="00CA10C8" w:rsidRDefault="00857E32" w:rsidP="00F24365">
            <w:pPr>
              <w:pStyle w:val="afa"/>
              <w:rPr>
                <w:bCs/>
              </w:rPr>
            </w:pPr>
            <w:r w:rsidRPr="00CA10C8">
              <w:rPr>
                <w:bCs/>
              </w:rPr>
              <w:t>г. Ермолино, ул. Русиново, 236</w:t>
            </w:r>
          </w:p>
        </w:tc>
        <w:tc>
          <w:tcPr>
            <w:tcW w:w="1422" w:type="dxa"/>
          </w:tcPr>
          <w:p w:rsidR="00857E32" w:rsidRPr="00CA10C8" w:rsidRDefault="00857E32" w:rsidP="00F24365">
            <w:pPr>
              <w:pStyle w:val="afa"/>
              <w:rPr>
                <w:bCs/>
              </w:rPr>
            </w:pPr>
            <w:r w:rsidRPr="00CA10C8">
              <w:rPr>
                <w:bCs/>
              </w:rPr>
              <w:t>1</w:t>
            </w:r>
          </w:p>
        </w:tc>
        <w:tc>
          <w:tcPr>
            <w:tcW w:w="4979" w:type="dxa"/>
          </w:tcPr>
          <w:p w:rsidR="00857E32" w:rsidRPr="00CA10C8" w:rsidRDefault="00857E32" w:rsidP="00F24365">
            <w:pPr>
              <w:pStyle w:val="afa"/>
              <w:rPr>
                <w:bCs/>
              </w:rPr>
            </w:pPr>
            <w:r w:rsidRPr="00CA10C8">
              <w:rPr>
                <w:bCs/>
              </w:rPr>
              <w:t>приспособленное</w:t>
            </w:r>
          </w:p>
        </w:tc>
        <w:tc>
          <w:tcPr>
            <w:tcW w:w="1898" w:type="dxa"/>
          </w:tcPr>
          <w:p w:rsidR="00857E32" w:rsidRPr="00CA10C8" w:rsidRDefault="00857E32" w:rsidP="00F24365">
            <w:pPr>
              <w:pStyle w:val="afa"/>
              <w:rPr>
                <w:bCs/>
              </w:rPr>
            </w:pPr>
            <w:r w:rsidRPr="00CA10C8">
              <w:rPr>
                <w:bCs/>
              </w:rPr>
              <w:t>44</w:t>
            </w:r>
          </w:p>
        </w:tc>
      </w:tr>
    </w:tbl>
    <w:p w:rsidR="00857E32" w:rsidRDefault="00857E32" w:rsidP="00857E32"/>
    <w:p w:rsidR="00CC4565" w:rsidRPr="00490491" w:rsidRDefault="00CC4565" w:rsidP="00490491">
      <w:pPr>
        <w:spacing w:line="276" w:lineRule="auto"/>
        <w:jc w:val="center"/>
        <w:rPr>
          <w:b/>
          <w:sz w:val="26"/>
          <w:szCs w:val="26"/>
        </w:rPr>
      </w:pPr>
      <w:r w:rsidRPr="00490491">
        <w:rPr>
          <w:b/>
          <w:sz w:val="26"/>
          <w:szCs w:val="26"/>
        </w:rPr>
        <w:t>Учреждения здравоохранения</w:t>
      </w:r>
    </w:p>
    <w:p w:rsidR="00CC4565" w:rsidRPr="00490491" w:rsidRDefault="00CC4565" w:rsidP="00490491">
      <w:pPr>
        <w:spacing w:line="276" w:lineRule="auto"/>
        <w:ind w:firstLine="709"/>
        <w:jc w:val="both"/>
        <w:rPr>
          <w:sz w:val="26"/>
          <w:szCs w:val="26"/>
        </w:rPr>
      </w:pPr>
      <w:r w:rsidRPr="00490491">
        <w:rPr>
          <w:sz w:val="26"/>
          <w:szCs w:val="26"/>
        </w:rPr>
        <w:t>По данным Управления здравоохранения города, жителям Ермолино предоставляются следующие виды медицинской помощи:</w:t>
      </w:r>
    </w:p>
    <w:p w:rsidR="00CC4565" w:rsidRPr="00490491" w:rsidRDefault="00483ADF" w:rsidP="00490491">
      <w:pPr>
        <w:spacing w:line="276" w:lineRule="auto"/>
        <w:ind w:firstLine="709"/>
        <w:jc w:val="both"/>
        <w:rPr>
          <w:sz w:val="26"/>
          <w:szCs w:val="26"/>
        </w:rPr>
      </w:pPr>
      <w:r w:rsidRPr="00490491">
        <w:rPr>
          <w:sz w:val="26"/>
          <w:szCs w:val="26"/>
        </w:rPr>
        <w:t xml:space="preserve">- </w:t>
      </w:r>
      <w:r w:rsidR="00CC4565" w:rsidRPr="00490491">
        <w:rPr>
          <w:sz w:val="26"/>
          <w:szCs w:val="26"/>
        </w:rPr>
        <w:t>скорая медицинская помощь осуществляется– 2 машинами;</w:t>
      </w:r>
    </w:p>
    <w:p w:rsidR="00CC4565" w:rsidRPr="00490491" w:rsidRDefault="00483ADF" w:rsidP="00490491">
      <w:pPr>
        <w:spacing w:line="276" w:lineRule="auto"/>
        <w:ind w:firstLine="709"/>
        <w:jc w:val="both"/>
        <w:rPr>
          <w:sz w:val="26"/>
          <w:szCs w:val="26"/>
        </w:rPr>
      </w:pPr>
      <w:r w:rsidRPr="00490491">
        <w:rPr>
          <w:sz w:val="26"/>
          <w:szCs w:val="26"/>
        </w:rPr>
        <w:t xml:space="preserve">- </w:t>
      </w:r>
      <w:r w:rsidR="00CC4565" w:rsidRPr="00490491">
        <w:rPr>
          <w:sz w:val="26"/>
          <w:szCs w:val="26"/>
        </w:rPr>
        <w:t xml:space="preserve">амбулаторно-поликлиническая помощь осуществляется 1 поликлиникой с 200 посещениями в смену. В поликлинике терапевтическое отделение, регистратура, хирургический кабинет,  женская консультация (1 акушер-гинеколог), стоматологический кабинет (3 врача), детское отделение (3 врача-педиатра). Вспомогательные лечебно-диагностические подразделения: рентгенкабинет, клинико-диагностическая лаборатория, физиотерапевтический кабинет, кабинет функциональной диагностики, кабинет  зубного протезирования.  </w:t>
      </w:r>
    </w:p>
    <w:p w:rsidR="00CC4565" w:rsidRPr="00490491" w:rsidRDefault="00CC4565" w:rsidP="00490491">
      <w:pPr>
        <w:spacing w:line="276" w:lineRule="auto"/>
        <w:ind w:firstLine="709"/>
        <w:jc w:val="both"/>
        <w:rPr>
          <w:sz w:val="26"/>
          <w:szCs w:val="26"/>
        </w:rPr>
      </w:pPr>
      <w:r w:rsidRPr="00490491">
        <w:rPr>
          <w:sz w:val="26"/>
          <w:szCs w:val="26"/>
        </w:rPr>
        <w:lastRenderedPageBreak/>
        <w:t>В том числе: главный корпус – 100 посещений в смену, женская консультация с 20 посещениями, стоматологическое отделение посещают 20 человек в сутки, имеется детская консультация - 60 посещений в смену и физиотерапевтическое отделение;</w:t>
      </w:r>
    </w:p>
    <w:p w:rsidR="00CC4565" w:rsidRPr="00490491" w:rsidRDefault="00483ADF" w:rsidP="00490491">
      <w:pPr>
        <w:spacing w:line="276" w:lineRule="auto"/>
        <w:ind w:firstLine="709"/>
        <w:jc w:val="both"/>
        <w:rPr>
          <w:sz w:val="26"/>
          <w:szCs w:val="26"/>
        </w:rPr>
      </w:pPr>
      <w:r w:rsidRPr="00490491">
        <w:rPr>
          <w:sz w:val="26"/>
          <w:szCs w:val="26"/>
        </w:rPr>
        <w:t>-</w:t>
      </w:r>
      <w:r w:rsidR="00CC4565" w:rsidRPr="00490491">
        <w:rPr>
          <w:sz w:val="26"/>
          <w:szCs w:val="26"/>
        </w:rPr>
        <w:t xml:space="preserve"> стационарной больницей емкостью  на 50 коек. Отделения: сестринского ухода и инфекционное. Больница имеет два корпуса: 2-х этажный на 50 коек, а так же хозяйственный корпус. Все корпуса больницы отдельно стоящие и находятся в удовлетворительном состоянии. Здания больницы и поликлиники имеют 70% износ, в связи с этим необходим в ближайшее время капитальный ремонт.</w:t>
      </w:r>
    </w:p>
    <w:p w:rsidR="00CC4565" w:rsidRPr="00490491" w:rsidRDefault="00CC4565" w:rsidP="00490491">
      <w:pPr>
        <w:spacing w:line="276" w:lineRule="auto"/>
        <w:ind w:firstLine="709"/>
        <w:jc w:val="both"/>
        <w:rPr>
          <w:sz w:val="26"/>
          <w:szCs w:val="26"/>
        </w:rPr>
      </w:pPr>
      <w:r w:rsidRPr="00490491">
        <w:rPr>
          <w:sz w:val="26"/>
          <w:szCs w:val="26"/>
        </w:rPr>
        <w:t>Здравпункты имеются в районах «Русиновский», ОПХ «Ермолино».</w:t>
      </w:r>
    </w:p>
    <w:p w:rsidR="00CC4565" w:rsidRPr="00490491" w:rsidRDefault="00CC4565" w:rsidP="00490491">
      <w:pPr>
        <w:spacing w:line="276" w:lineRule="auto"/>
        <w:ind w:firstLine="709"/>
        <w:jc w:val="both"/>
        <w:rPr>
          <w:sz w:val="26"/>
          <w:szCs w:val="26"/>
        </w:rPr>
      </w:pPr>
      <w:r w:rsidRPr="00490491">
        <w:rPr>
          <w:sz w:val="26"/>
          <w:szCs w:val="26"/>
        </w:rPr>
        <w:t>Обеспеченность на 1000 жителей по поликлинике составляет 20,09 посещений в смену, что составляет 110,69 % от норматива.</w:t>
      </w:r>
      <w:r w:rsidRPr="00490491">
        <w:rPr>
          <w:color w:val="FF0000"/>
          <w:sz w:val="26"/>
          <w:szCs w:val="26"/>
        </w:rPr>
        <w:t xml:space="preserve"> </w:t>
      </w:r>
      <w:r w:rsidRPr="00490491">
        <w:rPr>
          <w:sz w:val="26"/>
          <w:szCs w:val="26"/>
        </w:rPr>
        <w:t>А по стационарной больнице всего лишь 37,27 %, что недостаточно для населения. Планируется создание дневного стационара при поликлинике.</w:t>
      </w:r>
    </w:p>
    <w:p w:rsidR="00AF73FC" w:rsidRPr="00920AAC" w:rsidRDefault="00AF73FC" w:rsidP="00AF73FC">
      <w:pPr>
        <w:jc w:val="right"/>
      </w:pPr>
      <w:r w:rsidRPr="00C118E8">
        <w:rPr>
          <w:i/>
          <w:lang w:eastAsia="ru-RU"/>
        </w:rPr>
        <w:t>Т</w:t>
      </w:r>
      <w:r>
        <w:rPr>
          <w:i/>
          <w:lang w:eastAsia="ru-RU"/>
        </w:rPr>
        <w:t>аблица 28</w:t>
      </w:r>
    </w:p>
    <w:tbl>
      <w:tblPr>
        <w:tblW w:w="15071" w:type="dxa"/>
        <w:jc w:val="center"/>
        <w:tblBorders>
          <w:top w:val="single" w:sz="4" w:space="0" w:color="auto"/>
          <w:left w:val="single" w:sz="4" w:space="0" w:color="auto"/>
          <w:bottom w:val="single" w:sz="4" w:space="0" w:color="auto"/>
          <w:right w:val="single" w:sz="4" w:space="0" w:color="auto"/>
        </w:tblBorders>
        <w:tblLayout w:type="fixed"/>
        <w:tblLook w:val="0000"/>
      </w:tblPr>
      <w:tblGrid>
        <w:gridCol w:w="3652"/>
        <w:gridCol w:w="2464"/>
        <w:gridCol w:w="2923"/>
        <w:gridCol w:w="2018"/>
        <w:gridCol w:w="2814"/>
        <w:gridCol w:w="1200"/>
      </w:tblGrid>
      <w:tr w:rsidR="00857E32" w:rsidTr="00AF73FC">
        <w:trPr>
          <w:trHeight w:val="806"/>
          <w:jc w:val="center"/>
        </w:trPr>
        <w:tc>
          <w:tcPr>
            <w:tcW w:w="3652" w:type="dxa"/>
            <w:vMerge w:val="restart"/>
            <w:tcBorders>
              <w:top w:val="single" w:sz="4" w:space="0" w:color="auto"/>
              <w:left w:val="single" w:sz="4" w:space="0" w:color="auto"/>
              <w:bottom w:val="single" w:sz="4" w:space="0" w:color="auto"/>
              <w:right w:val="single" w:sz="4" w:space="0" w:color="auto"/>
            </w:tcBorders>
          </w:tcPr>
          <w:p w:rsidR="00857E32" w:rsidRDefault="00857E32" w:rsidP="00AF73FC">
            <w:pPr>
              <w:pStyle w:val="afa"/>
            </w:pPr>
            <w:r>
              <w:t xml:space="preserve">Наименование учреждения </w:t>
            </w:r>
          </w:p>
        </w:tc>
        <w:tc>
          <w:tcPr>
            <w:tcW w:w="2464"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Адрес</w:t>
            </w:r>
          </w:p>
        </w:tc>
        <w:tc>
          <w:tcPr>
            <w:tcW w:w="2923" w:type="dxa"/>
            <w:vMerge w:val="restart"/>
            <w:tcBorders>
              <w:top w:val="single" w:sz="4" w:space="0" w:color="auto"/>
              <w:left w:val="single" w:sz="4" w:space="0" w:color="auto"/>
              <w:bottom w:val="single" w:sz="4" w:space="0" w:color="auto"/>
              <w:right w:val="single" w:sz="4" w:space="0" w:color="auto"/>
            </w:tcBorders>
          </w:tcPr>
          <w:p w:rsidR="00857E32" w:rsidRDefault="00857E32" w:rsidP="00AF73FC">
            <w:pPr>
              <w:pStyle w:val="afa"/>
            </w:pPr>
            <w:r>
              <w:t xml:space="preserve">Вместимость пропускная способность </w:t>
            </w:r>
          </w:p>
        </w:tc>
        <w:tc>
          <w:tcPr>
            <w:tcW w:w="2018" w:type="dxa"/>
            <w:vMerge w:val="restart"/>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Численность обслуживающего персонала</w:t>
            </w:r>
          </w:p>
        </w:tc>
        <w:tc>
          <w:tcPr>
            <w:tcW w:w="4014" w:type="dxa"/>
            <w:gridSpan w:val="2"/>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Характеристика строения учреждения</w:t>
            </w:r>
          </w:p>
        </w:tc>
      </w:tr>
      <w:tr w:rsidR="00857E32" w:rsidTr="00AF73FC">
        <w:trPr>
          <w:trHeight w:val="860"/>
          <w:jc w:val="center"/>
        </w:trPr>
        <w:tc>
          <w:tcPr>
            <w:tcW w:w="3652"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464"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923"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018" w:type="dxa"/>
            <w:vMerge/>
            <w:tcBorders>
              <w:top w:val="single" w:sz="4" w:space="0" w:color="auto"/>
              <w:left w:val="single" w:sz="4" w:space="0" w:color="auto"/>
              <w:bottom w:val="single" w:sz="4" w:space="0" w:color="auto"/>
              <w:right w:val="single" w:sz="4" w:space="0" w:color="auto"/>
            </w:tcBorders>
            <w:vAlign w:val="center"/>
          </w:tcPr>
          <w:p w:rsidR="00857E32" w:rsidRDefault="00857E32" w:rsidP="00F24365">
            <w:pPr>
              <w:pStyle w:val="afa"/>
            </w:pP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AF73FC">
            <w:pPr>
              <w:pStyle w:val="afa"/>
            </w:pPr>
            <w:r>
              <w:t>Здание: типовое, специальное приспособление</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 износа</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Больница</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Заречная, д.1</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50 мест</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83</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 специализированное</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70</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Поликлиника</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Заречная, д.1</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200 пос./см</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83</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типовое специализированное</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70</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аптека (частная)</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1 Мая, д. 2</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475 ч/день</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приспособлен.</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22</w:t>
            </w:r>
          </w:p>
        </w:tc>
      </w:tr>
      <w:tr w:rsidR="00857E3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аптека (частная)</w:t>
            </w:r>
          </w:p>
        </w:tc>
        <w:tc>
          <w:tcPr>
            <w:tcW w:w="246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г. Ермолино, ул. Гагарина, д. 12а</w:t>
            </w:r>
          </w:p>
        </w:tc>
        <w:tc>
          <w:tcPr>
            <w:tcW w:w="2923"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350 ч/день</w:t>
            </w:r>
          </w:p>
        </w:tc>
        <w:tc>
          <w:tcPr>
            <w:tcW w:w="2018"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w:t>
            </w:r>
          </w:p>
        </w:tc>
        <w:tc>
          <w:tcPr>
            <w:tcW w:w="2814"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приспособлен.</w:t>
            </w:r>
          </w:p>
        </w:tc>
        <w:tc>
          <w:tcPr>
            <w:tcW w:w="1200" w:type="dxa"/>
            <w:tcBorders>
              <w:top w:val="single" w:sz="4" w:space="0" w:color="auto"/>
              <w:left w:val="single" w:sz="4" w:space="0" w:color="auto"/>
              <w:bottom w:val="single" w:sz="4" w:space="0" w:color="auto"/>
              <w:right w:val="single" w:sz="4" w:space="0" w:color="auto"/>
            </w:tcBorders>
          </w:tcPr>
          <w:p w:rsidR="00857E32" w:rsidRDefault="00857E32" w:rsidP="00F24365">
            <w:pPr>
              <w:pStyle w:val="afa"/>
            </w:pPr>
            <w:r>
              <w:t>23</w:t>
            </w:r>
          </w:p>
        </w:tc>
      </w:tr>
      <w:tr w:rsidR="00BD5A72" w:rsidTr="00F24365">
        <w:trPr>
          <w:trHeight w:val="567"/>
          <w:jc w:val="center"/>
        </w:trPr>
        <w:tc>
          <w:tcPr>
            <w:tcW w:w="3652"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аптека (частная)</w:t>
            </w:r>
          </w:p>
        </w:tc>
        <w:tc>
          <w:tcPr>
            <w:tcW w:w="2464"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г. Ермолино, ул.</w:t>
            </w:r>
          </w:p>
          <w:p w:rsidR="00BD5A72" w:rsidRPr="00BD5A72" w:rsidRDefault="00BD5A72" w:rsidP="00BD5A72">
            <w:pPr>
              <w:pStyle w:val="afa"/>
            </w:pPr>
            <w:r w:rsidRPr="00BD5A72">
              <w:t>Русиново,д.137</w:t>
            </w:r>
          </w:p>
        </w:tc>
        <w:tc>
          <w:tcPr>
            <w:tcW w:w="2923"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350 ч/день</w:t>
            </w:r>
          </w:p>
        </w:tc>
        <w:tc>
          <w:tcPr>
            <w:tcW w:w="2018"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2</w:t>
            </w:r>
          </w:p>
        </w:tc>
        <w:tc>
          <w:tcPr>
            <w:tcW w:w="2814"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типовое специализированное</w:t>
            </w:r>
          </w:p>
        </w:tc>
        <w:tc>
          <w:tcPr>
            <w:tcW w:w="1200" w:type="dxa"/>
            <w:tcBorders>
              <w:top w:val="single" w:sz="4" w:space="0" w:color="auto"/>
              <w:left w:val="single" w:sz="4" w:space="0" w:color="auto"/>
              <w:bottom w:val="single" w:sz="4" w:space="0" w:color="auto"/>
              <w:right w:val="single" w:sz="4" w:space="0" w:color="auto"/>
            </w:tcBorders>
          </w:tcPr>
          <w:p w:rsidR="00BD5A72" w:rsidRPr="00BD5A72" w:rsidRDefault="00BD5A72" w:rsidP="00BD5A72">
            <w:pPr>
              <w:pStyle w:val="afa"/>
            </w:pPr>
            <w:r w:rsidRPr="00BD5A72">
              <w:t>23</w:t>
            </w:r>
          </w:p>
        </w:tc>
      </w:tr>
    </w:tbl>
    <w:p w:rsidR="00857E32" w:rsidRDefault="00857E32" w:rsidP="00857E32">
      <w:pPr>
        <w:jc w:val="center"/>
        <w:rPr>
          <w:b/>
        </w:rPr>
      </w:pPr>
    </w:p>
    <w:p w:rsidR="00490491" w:rsidRDefault="00490491" w:rsidP="00857E32">
      <w:pPr>
        <w:jc w:val="center"/>
        <w:rPr>
          <w:b/>
        </w:rPr>
        <w:sectPr w:rsidR="00490491" w:rsidSect="00490491">
          <w:pgSz w:w="16838" w:h="11906" w:orient="landscape" w:code="9"/>
          <w:pgMar w:top="851" w:right="1134" w:bottom="1276" w:left="1134" w:header="454" w:footer="709" w:gutter="0"/>
          <w:cols w:space="708"/>
          <w:docGrid w:linePitch="360"/>
        </w:sectPr>
      </w:pPr>
    </w:p>
    <w:p w:rsidR="00857E32" w:rsidRDefault="00857E32" w:rsidP="00857E32">
      <w:pPr>
        <w:jc w:val="center"/>
        <w:rPr>
          <w:b/>
        </w:rPr>
      </w:pPr>
      <w:r w:rsidRPr="002C6CC6">
        <w:rPr>
          <w:b/>
        </w:rPr>
        <w:lastRenderedPageBreak/>
        <w:t>Учреждения  социального обеспечения</w:t>
      </w:r>
    </w:p>
    <w:p w:rsidR="00AF73FC" w:rsidRPr="00920AAC" w:rsidRDefault="00AF73FC" w:rsidP="00AF73FC">
      <w:pPr>
        <w:jc w:val="right"/>
      </w:pPr>
      <w:r w:rsidRPr="00C118E8">
        <w:rPr>
          <w:i/>
          <w:lang w:eastAsia="ru-RU"/>
        </w:rPr>
        <w:t>Т</w:t>
      </w:r>
      <w:r>
        <w:rPr>
          <w:i/>
          <w:lang w:eastAsia="ru-RU"/>
        </w:rPr>
        <w:t>аблица 29</w:t>
      </w:r>
    </w:p>
    <w:tbl>
      <w:tblPr>
        <w:tblW w:w="15028" w:type="dxa"/>
        <w:jc w:val="center"/>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7"/>
        <w:gridCol w:w="1784"/>
        <w:gridCol w:w="1319"/>
        <w:gridCol w:w="1065"/>
        <w:gridCol w:w="1540"/>
        <w:gridCol w:w="2195"/>
        <w:gridCol w:w="2021"/>
        <w:gridCol w:w="1309"/>
        <w:gridCol w:w="1298"/>
      </w:tblGrid>
      <w:tr w:rsidR="00857E32" w:rsidTr="00AF73FC">
        <w:trPr>
          <w:trHeight w:val="1134"/>
          <w:jc w:val="center"/>
        </w:trPr>
        <w:tc>
          <w:tcPr>
            <w:tcW w:w="2497" w:type="dxa"/>
            <w:vMerge w:val="restart"/>
          </w:tcPr>
          <w:p w:rsidR="00857E32" w:rsidRDefault="00857E32" w:rsidP="00F24365">
            <w:pPr>
              <w:pStyle w:val="afa"/>
              <w:rPr>
                <w:szCs w:val="20"/>
              </w:rPr>
            </w:pPr>
            <w:r>
              <w:t>Наименование учреждений</w:t>
            </w:r>
          </w:p>
        </w:tc>
        <w:tc>
          <w:tcPr>
            <w:tcW w:w="1784" w:type="dxa"/>
            <w:vMerge w:val="restart"/>
          </w:tcPr>
          <w:p w:rsidR="00857E32" w:rsidRDefault="00857E32" w:rsidP="00F24365">
            <w:pPr>
              <w:pStyle w:val="afa"/>
              <w:ind w:left="-115" w:right="-104" w:firstLine="4"/>
            </w:pPr>
            <w:r>
              <w:t>Адрес</w:t>
            </w:r>
          </w:p>
        </w:tc>
        <w:tc>
          <w:tcPr>
            <w:tcW w:w="1319" w:type="dxa"/>
            <w:vMerge w:val="restart"/>
          </w:tcPr>
          <w:p w:rsidR="00857E32" w:rsidRDefault="00857E32" w:rsidP="00F24365">
            <w:pPr>
              <w:pStyle w:val="afa"/>
              <w:rPr>
                <w:szCs w:val="20"/>
              </w:rPr>
            </w:pPr>
            <w:r>
              <w:rPr>
                <w:szCs w:val="20"/>
              </w:rPr>
              <w:t xml:space="preserve">штат персонала, чел. </w:t>
            </w:r>
          </w:p>
        </w:tc>
        <w:tc>
          <w:tcPr>
            <w:tcW w:w="2605" w:type="dxa"/>
            <w:gridSpan w:val="2"/>
          </w:tcPr>
          <w:p w:rsidR="00857E32" w:rsidRDefault="00857E32" w:rsidP="00F24365">
            <w:pPr>
              <w:pStyle w:val="afa"/>
              <w:rPr>
                <w:szCs w:val="20"/>
              </w:rPr>
            </w:pPr>
            <w:r>
              <w:t>Вместимость учреждений, чел.</w:t>
            </w:r>
          </w:p>
        </w:tc>
        <w:tc>
          <w:tcPr>
            <w:tcW w:w="2195" w:type="dxa"/>
            <w:vMerge w:val="restart"/>
          </w:tcPr>
          <w:p w:rsidR="00857E32" w:rsidRDefault="00857E32" w:rsidP="00F24365">
            <w:pPr>
              <w:pStyle w:val="afa"/>
              <w:rPr>
                <w:szCs w:val="20"/>
              </w:rPr>
            </w:pPr>
            <w:r>
              <w:t>Форма собственности</w:t>
            </w:r>
          </w:p>
        </w:tc>
        <w:tc>
          <w:tcPr>
            <w:tcW w:w="4628" w:type="dxa"/>
            <w:gridSpan w:val="3"/>
          </w:tcPr>
          <w:p w:rsidR="00857E32" w:rsidRDefault="00857E32" w:rsidP="00F24365">
            <w:pPr>
              <w:pStyle w:val="afa"/>
              <w:rPr>
                <w:szCs w:val="20"/>
              </w:rPr>
            </w:pPr>
            <w:r>
              <w:t>Характеристика строения учреждения</w:t>
            </w:r>
          </w:p>
        </w:tc>
      </w:tr>
      <w:tr w:rsidR="00857E32" w:rsidTr="00AF73FC">
        <w:trPr>
          <w:trHeight w:val="1134"/>
          <w:jc w:val="center"/>
        </w:trPr>
        <w:tc>
          <w:tcPr>
            <w:tcW w:w="2497" w:type="dxa"/>
            <w:vMerge/>
            <w:vAlign w:val="center"/>
          </w:tcPr>
          <w:p w:rsidR="00857E32" w:rsidRDefault="00857E32" w:rsidP="00F24365">
            <w:pPr>
              <w:pStyle w:val="afa"/>
            </w:pPr>
          </w:p>
        </w:tc>
        <w:tc>
          <w:tcPr>
            <w:tcW w:w="1784" w:type="dxa"/>
            <w:vMerge/>
          </w:tcPr>
          <w:p w:rsidR="00857E32" w:rsidRDefault="00857E32" w:rsidP="00F24365">
            <w:pPr>
              <w:pStyle w:val="afa"/>
              <w:ind w:left="-111" w:right="-104"/>
            </w:pPr>
          </w:p>
        </w:tc>
        <w:tc>
          <w:tcPr>
            <w:tcW w:w="1319" w:type="dxa"/>
            <w:vMerge/>
            <w:vAlign w:val="center"/>
          </w:tcPr>
          <w:p w:rsidR="00857E32" w:rsidRDefault="00857E32" w:rsidP="00F24365">
            <w:pPr>
              <w:pStyle w:val="afa"/>
            </w:pPr>
          </w:p>
        </w:tc>
        <w:tc>
          <w:tcPr>
            <w:tcW w:w="1065" w:type="dxa"/>
          </w:tcPr>
          <w:p w:rsidR="00857E32" w:rsidRDefault="00857E32" w:rsidP="00F24365">
            <w:pPr>
              <w:pStyle w:val="afa"/>
              <w:rPr>
                <w:szCs w:val="20"/>
              </w:rPr>
            </w:pPr>
            <w:r>
              <w:t>Кол-во мест по проекту</w:t>
            </w:r>
          </w:p>
        </w:tc>
        <w:tc>
          <w:tcPr>
            <w:tcW w:w="1540" w:type="dxa"/>
          </w:tcPr>
          <w:p w:rsidR="00857E32" w:rsidRDefault="00857E32" w:rsidP="00AF73FC">
            <w:pPr>
              <w:pStyle w:val="afa"/>
              <w:rPr>
                <w:szCs w:val="20"/>
              </w:rPr>
            </w:pPr>
            <w:r>
              <w:t>Факт</w:t>
            </w:r>
            <w:r w:rsidR="00AF73FC">
              <w:t>.</w:t>
            </w:r>
            <w:r>
              <w:t xml:space="preserve"> количество </w:t>
            </w:r>
          </w:p>
        </w:tc>
        <w:tc>
          <w:tcPr>
            <w:tcW w:w="2195" w:type="dxa"/>
            <w:vMerge/>
            <w:vAlign w:val="center"/>
          </w:tcPr>
          <w:p w:rsidR="00857E32" w:rsidRDefault="00857E32" w:rsidP="00F24365">
            <w:pPr>
              <w:pStyle w:val="afa"/>
            </w:pPr>
          </w:p>
        </w:tc>
        <w:tc>
          <w:tcPr>
            <w:tcW w:w="2021" w:type="dxa"/>
          </w:tcPr>
          <w:p w:rsidR="00857E32" w:rsidRDefault="00857E32" w:rsidP="00F24365">
            <w:pPr>
              <w:pStyle w:val="afa"/>
              <w:rPr>
                <w:szCs w:val="20"/>
              </w:rPr>
            </w:pPr>
            <w:r>
              <w:t>Здание: типовое, специальное, приспособленное</w:t>
            </w:r>
          </w:p>
        </w:tc>
        <w:tc>
          <w:tcPr>
            <w:tcW w:w="1309" w:type="dxa"/>
          </w:tcPr>
          <w:p w:rsidR="00857E32" w:rsidRDefault="00857E32" w:rsidP="00F24365">
            <w:pPr>
              <w:pStyle w:val="afa"/>
              <w:rPr>
                <w:szCs w:val="20"/>
              </w:rPr>
            </w:pPr>
            <w:r>
              <w:t>Год постройки</w:t>
            </w:r>
          </w:p>
        </w:tc>
        <w:tc>
          <w:tcPr>
            <w:tcW w:w="1298" w:type="dxa"/>
          </w:tcPr>
          <w:p w:rsidR="00857E32" w:rsidRDefault="00857E32" w:rsidP="00F24365">
            <w:pPr>
              <w:pStyle w:val="afa"/>
              <w:rPr>
                <w:szCs w:val="20"/>
              </w:rPr>
            </w:pPr>
            <w:r>
              <w:t>% износа</w:t>
            </w:r>
          </w:p>
        </w:tc>
      </w:tr>
      <w:tr w:rsidR="00857E32" w:rsidTr="00AF73FC">
        <w:trPr>
          <w:trHeight w:val="1134"/>
          <w:jc w:val="center"/>
        </w:trPr>
        <w:tc>
          <w:tcPr>
            <w:tcW w:w="2497" w:type="dxa"/>
          </w:tcPr>
          <w:p w:rsidR="00857E32" w:rsidRDefault="00857E32" w:rsidP="00F24365">
            <w:pPr>
              <w:pStyle w:val="afa"/>
            </w:pPr>
            <w:r>
              <w:t>МУ Дом - интернат для одиноких граждан</w:t>
            </w:r>
          </w:p>
        </w:tc>
        <w:tc>
          <w:tcPr>
            <w:tcW w:w="1784" w:type="dxa"/>
          </w:tcPr>
          <w:p w:rsidR="00857E32" w:rsidRDefault="00AF73FC" w:rsidP="00F24365">
            <w:pPr>
              <w:pStyle w:val="afa"/>
              <w:ind w:left="-111" w:right="-104"/>
              <w:jc w:val="left"/>
            </w:pPr>
            <w:r>
              <w:t>г. Ермолино, ул. </w:t>
            </w:r>
            <w:r w:rsidR="00857E32">
              <w:t>Заречная, д.1</w:t>
            </w:r>
          </w:p>
        </w:tc>
        <w:tc>
          <w:tcPr>
            <w:tcW w:w="1319" w:type="dxa"/>
          </w:tcPr>
          <w:p w:rsidR="00857E32" w:rsidRDefault="00857E32" w:rsidP="00F24365">
            <w:pPr>
              <w:pStyle w:val="afa"/>
            </w:pPr>
            <w:r>
              <w:t>20</w:t>
            </w:r>
          </w:p>
        </w:tc>
        <w:tc>
          <w:tcPr>
            <w:tcW w:w="1065" w:type="dxa"/>
          </w:tcPr>
          <w:p w:rsidR="00857E32" w:rsidRDefault="00857E32" w:rsidP="00F24365">
            <w:pPr>
              <w:pStyle w:val="afa"/>
            </w:pPr>
            <w:r>
              <w:t>15</w:t>
            </w:r>
          </w:p>
        </w:tc>
        <w:tc>
          <w:tcPr>
            <w:tcW w:w="1540" w:type="dxa"/>
          </w:tcPr>
          <w:p w:rsidR="00857E32" w:rsidRDefault="00857E32" w:rsidP="00F24365">
            <w:pPr>
              <w:pStyle w:val="afa"/>
            </w:pPr>
            <w:r>
              <w:t>15</w:t>
            </w:r>
          </w:p>
        </w:tc>
        <w:tc>
          <w:tcPr>
            <w:tcW w:w="2195" w:type="dxa"/>
          </w:tcPr>
          <w:p w:rsidR="00857E32" w:rsidRDefault="00857E32" w:rsidP="00F24365">
            <w:pPr>
              <w:pStyle w:val="afa"/>
            </w:pPr>
            <w:r>
              <w:rPr>
                <w:szCs w:val="20"/>
              </w:rPr>
              <w:t>муниципальн. район</w:t>
            </w:r>
          </w:p>
        </w:tc>
        <w:tc>
          <w:tcPr>
            <w:tcW w:w="2021" w:type="dxa"/>
          </w:tcPr>
          <w:p w:rsidR="00857E32" w:rsidRDefault="00857E32" w:rsidP="00F24365">
            <w:pPr>
              <w:pStyle w:val="afa"/>
            </w:pPr>
            <w:r>
              <w:t>приспособлен.,</w:t>
            </w:r>
          </w:p>
          <w:p w:rsidR="00857E32" w:rsidRDefault="00857E32" w:rsidP="00F24365">
            <w:pPr>
              <w:pStyle w:val="afa"/>
            </w:pPr>
            <w:r>
              <w:t>площадь 270 м</w:t>
            </w:r>
            <w:r w:rsidRPr="00306735">
              <w:rPr>
                <w:vertAlign w:val="superscript"/>
              </w:rPr>
              <w:t>2</w:t>
            </w:r>
          </w:p>
        </w:tc>
        <w:tc>
          <w:tcPr>
            <w:tcW w:w="1309" w:type="dxa"/>
          </w:tcPr>
          <w:p w:rsidR="00857E32" w:rsidRDefault="00857E32" w:rsidP="00F24365">
            <w:pPr>
              <w:pStyle w:val="afa"/>
            </w:pPr>
            <w:r>
              <w:t>60-х годов</w:t>
            </w:r>
          </w:p>
        </w:tc>
        <w:tc>
          <w:tcPr>
            <w:tcW w:w="1298" w:type="dxa"/>
          </w:tcPr>
          <w:p w:rsidR="00857E32" w:rsidRDefault="00857E32" w:rsidP="00F24365">
            <w:pPr>
              <w:pStyle w:val="afa"/>
            </w:pPr>
            <w:r>
              <w:t>после кап. ремонта</w:t>
            </w:r>
          </w:p>
          <w:p w:rsidR="00857E32" w:rsidRDefault="00857E32" w:rsidP="00F24365">
            <w:pPr>
              <w:pStyle w:val="afa"/>
            </w:pPr>
            <w:r>
              <w:t>2001 года</w:t>
            </w:r>
          </w:p>
        </w:tc>
      </w:tr>
    </w:tbl>
    <w:p w:rsidR="00857E32" w:rsidRDefault="00857E32" w:rsidP="00857E32"/>
    <w:p w:rsidR="00AB2C98" w:rsidRPr="00490491" w:rsidRDefault="00AB2C98" w:rsidP="00490491">
      <w:pPr>
        <w:spacing w:line="276" w:lineRule="auto"/>
        <w:jc w:val="center"/>
        <w:rPr>
          <w:b/>
          <w:i/>
          <w:sz w:val="26"/>
          <w:szCs w:val="26"/>
        </w:rPr>
      </w:pPr>
      <w:bookmarkStart w:id="174" w:name="_Toc185048349"/>
      <w:bookmarkStart w:id="175" w:name="_Toc196555457"/>
      <w:r w:rsidRPr="00490491">
        <w:rPr>
          <w:b/>
          <w:i/>
          <w:sz w:val="26"/>
          <w:szCs w:val="26"/>
        </w:rPr>
        <w:t>Выводы:</w:t>
      </w:r>
    </w:p>
    <w:p w:rsidR="00AB2C98" w:rsidRPr="00490491" w:rsidRDefault="00AB2C98" w:rsidP="00490491">
      <w:pPr>
        <w:pStyle w:val="af2"/>
        <w:spacing w:line="276" w:lineRule="auto"/>
        <w:rPr>
          <w:sz w:val="26"/>
          <w:szCs w:val="26"/>
        </w:rPr>
      </w:pPr>
      <w:r w:rsidRPr="00490491">
        <w:rPr>
          <w:sz w:val="26"/>
          <w:szCs w:val="26"/>
        </w:rPr>
        <w:t xml:space="preserve">1. Общий уровень обеспеченности населения учреждениями культурно-бытового обслуживания можно признать удовлетворительным. Учреждения представлены в недостаточном количестве. </w:t>
      </w:r>
    </w:p>
    <w:p w:rsidR="00AB2C98" w:rsidRPr="00490491" w:rsidRDefault="00AB2C98" w:rsidP="00490491">
      <w:pPr>
        <w:pStyle w:val="af2"/>
        <w:spacing w:line="276" w:lineRule="auto"/>
        <w:rPr>
          <w:sz w:val="26"/>
          <w:szCs w:val="26"/>
        </w:rPr>
      </w:pPr>
      <w:r w:rsidRPr="00490491">
        <w:rPr>
          <w:sz w:val="26"/>
          <w:szCs w:val="26"/>
        </w:rPr>
        <w:t>2. Уровнем ниже нормативного характеризуется обеспеченность учреждениями здравоохранения, образования, спорта, бытового обслуживания (отсутствие собственной химчистки и прачечной).</w:t>
      </w:r>
    </w:p>
    <w:p w:rsidR="00AB2C98" w:rsidRPr="00490491" w:rsidRDefault="00AB2C98" w:rsidP="00490491">
      <w:pPr>
        <w:pStyle w:val="af2"/>
        <w:spacing w:line="276" w:lineRule="auto"/>
        <w:rPr>
          <w:sz w:val="26"/>
          <w:szCs w:val="26"/>
        </w:rPr>
      </w:pPr>
      <w:r w:rsidRPr="00490491">
        <w:rPr>
          <w:sz w:val="26"/>
          <w:szCs w:val="26"/>
        </w:rPr>
        <w:t>3. Необходимость в гостинице с учетом увеличения промзон и притока командированных специалистов.</w:t>
      </w:r>
    </w:p>
    <w:p w:rsidR="00AB2C98" w:rsidRPr="00490491" w:rsidRDefault="00AB2C98" w:rsidP="00490491">
      <w:pPr>
        <w:pStyle w:val="af2"/>
        <w:spacing w:line="276" w:lineRule="auto"/>
        <w:rPr>
          <w:sz w:val="26"/>
          <w:szCs w:val="26"/>
        </w:rPr>
      </w:pPr>
      <w:r w:rsidRPr="00490491">
        <w:rPr>
          <w:sz w:val="26"/>
          <w:szCs w:val="26"/>
        </w:rPr>
        <w:t>4. Необходимо увеличить процент обеспеченности населения объектами спортивных сооружений и строительство плавательных бассейнов, а также провести реконструкцию объектов которые есть.</w:t>
      </w:r>
    </w:p>
    <w:p w:rsidR="00AB2C98" w:rsidRPr="00490491" w:rsidRDefault="00AB2C98" w:rsidP="00490491">
      <w:pPr>
        <w:pStyle w:val="af2"/>
        <w:spacing w:line="276" w:lineRule="auto"/>
        <w:rPr>
          <w:sz w:val="26"/>
          <w:szCs w:val="26"/>
        </w:rPr>
      </w:pPr>
      <w:r w:rsidRPr="00490491">
        <w:rPr>
          <w:sz w:val="26"/>
          <w:szCs w:val="26"/>
        </w:rPr>
        <w:t>5. Учитывая современные потребности населения в сфере культурно-бытового обслуживания, необходимо использовать в строительстве торгово-развлекательных центров современные подходы по их компоновке с объектами обслуживания других групп – спорта, культуры, торговли и т.д.</w:t>
      </w:r>
    </w:p>
    <w:p w:rsidR="00AB2C98" w:rsidRDefault="00AB2C98" w:rsidP="00AB2C98">
      <w:pPr>
        <w:ind w:left="709"/>
        <w:rPr>
          <w:b/>
        </w:rPr>
        <w:sectPr w:rsidR="00AB2C98" w:rsidSect="00490491">
          <w:pgSz w:w="16838" w:h="11906" w:orient="landscape" w:code="9"/>
          <w:pgMar w:top="851" w:right="1134" w:bottom="1276" w:left="1134" w:header="454" w:footer="709" w:gutter="0"/>
          <w:cols w:space="708"/>
          <w:docGrid w:linePitch="360"/>
        </w:sectPr>
      </w:pPr>
    </w:p>
    <w:p w:rsidR="00312AB2" w:rsidRPr="00CC4565" w:rsidRDefault="000128E5" w:rsidP="0065352C">
      <w:pPr>
        <w:pStyle w:val="3"/>
        <w:spacing w:before="120" w:after="120" w:line="240" w:lineRule="auto"/>
        <w:jc w:val="center"/>
        <w:rPr>
          <w:sz w:val="26"/>
          <w:szCs w:val="26"/>
          <w:lang w:val="ru-RU"/>
        </w:rPr>
      </w:pPr>
      <w:bookmarkStart w:id="176" w:name="_Toc118883594"/>
      <w:bookmarkEnd w:id="174"/>
      <w:bookmarkEnd w:id="175"/>
      <w:r w:rsidRPr="00CC4565">
        <w:rPr>
          <w:sz w:val="26"/>
          <w:szCs w:val="26"/>
        </w:rPr>
        <w:lastRenderedPageBreak/>
        <w:t>II</w:t>
      </w:r>
      <w:r w:rsidRPr="00CC4565">
        <w:rPr>
          <w:sz w:val="26"/>
          <w:szCs w:val="26"/>
          <w:lang w:val="ru-RU"/>
        </w:rPr>
        <w:t>.4</w:t>
      </w:r>
      <w:r w:rsidR="00312AB2" w:rsidRPr="00CC4565">
        <w:rPr>
          <w:sz w:val="26"/>
          <w:szCs w:val="26"/>
          <w:lang w:val="ru-RU"/>
        </w:rPr>
        <w:t>.</w:t>
      </w:r>
      <w:r w:rsidR="00BF303A">
        <w:rPr>
          <w:sz w:val="26"/>
          <w:szCs w:val="26"/>
          <w:lang w:val="ru-RU"/>
        </w:rPr>
        <w:t>4</w:t>
      </w:r>
      <w:r w:rsidR="00312AB2" w:rsidRPr="00CC4565">
        <w:rPr>
          <w:sz w:val="26"/>
          <w:szCs w:val="26"/>
          <w:lang w:val="ru-RU"/>
        </w:rPr>
        <w:t xml:space="preserve"> Анализ транспортного обслуживания территории</w:t>
      </w:r>
      <w:bookmarkEnd w:id="176"/>
    </w:p>
    <w:p w:rsidR="00CC4565" w:rsidRPr="00B272C2" w:rsidRDefault="00CC4565" w:rsidP="0065352C">
      <w:pPr>
        <w:jc w:val="center"/>
        <w:rPr>
          <w:b/>
          <w:bCs/>
        </w:rPr>
      </w:pPr>
      <w:r w:rsidRPr="00B272C2">
        <w:rPr>
          <w:b/>
          <w:bCs/>
        </w:rPr>
        <w:t>Внешний транспорт</w:t>
      </w:r>
    </w:p>
    <w:p w:rsidR="00CC4565" w:rsidRPr="00436F1E" w:rsidRDefault="00CC4565" w:rsidP="00436F1E">
      <w:pPr>
        <w:spacing w:line="276" w:lineRule="auto"/>
        <w:ind w:firstLine="709"/>
        <w:jc w:val="both"/>
        <w:rPr>
          <w:sz w:val="26"/>
          <w:szCs w:val="26"/>
        </w:rPr>
      </w:pPr>
      <w:r w:rsidRPr="00436F1E">
        <w:rPr>
          <w:sz w:val="26"/>
          <w:szCs w:val="26"/>
        </w:rPr>
        <w:t>Внешние транспортно-экономические связи г. Ермолино осуществляются автомобильным транспортом.</w:t>
      </w:r>
    </w:p>
    <w:p w:rsidR="00CC4565" w:rsidRPr="00436F1E" w:rsidRDefault="00CC4565" w:rsidP="00436F1E">
      <w:pPr>
        <w:tabs>
          <w:tab w:val="left" w:pos="3063"/>
        </w:tabs>
        <w:spacing w:line="276" w:lineRule="auto"/>
        <w:ind w:firstLine="709"/>
        <w:jc w:val="both"/>
        <w:rPr>
          <w:sz w:val="26"/>
          <w:szCs w:val="26"/>
        </w:rPr>
      </w:pPr>
      <w:r w:rsidRPr="00436F1E">
        <w:rPr>
          <w:sz w:val="26"/>
          <w:szCs w:val="26"/>
        </w:rPr>
        <w:t>Транспортные связи города приводятся в таблице</w:t>
      </w:r>
      <w:r w:rsidR="0065352C" w:rsidRPr="00436F1E">
        <w:rPr>
          <w:sz w:val="26"/>
          <w:szCs w:val="26"/>
        </w:rPr>
        <w:t>:</w:t>
      </w:r>
    </w:p>
    <w:p w:rsidR="00CC4565" w:rsidRDefault="00515C72" w:rsidP="00CA10C8">
      <w:pPr>
        <w:jc w:val="center"/>
        <w:rPr>
          <w:b/>
        </w:rPr>
      </w:pPr>
      <w:r>
        <w:rPr>
          <w:b/>
        </w:rPr>
        <w:t>Транспортные связи города</w:t>
      </w:r>
    </w:p>
    <w:p w:rsidR="00515C72" w:rsidRPr="00920AAC" w:rsidRDefault="00515C72" w:rsidP="00515C72">
      <w:pPr>
        <w:jc w:val="right"/>
      </w:pPr>
      <w:r w:rsidRPr="00C118E8">
        <w:rPr>
          <w:i/>
          <w:lang w:eastAsia="ru-RU"/>
        </w:rPr>
        <w:t>Т</w:t>
      </w:r>
      <w:r>
        <w:rPr>
          <w:i/>
          <w:lang w:eastAsia="ru-RU"/>
        </w:rPr>
        <w:t>аблица 30</w:t>
      </w:r>
    </w:p>
    <w:tbl>
      <w:tblPr>
        <w:tblW w:w="0" w:type="auto"/>
        <w:jc w:val="center"/>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59"/>
        <w:gridCol w:w="2992"/>
        <w:gridCol w:w="4859"/>
      </w:tblGrid>
      <w:tr w:rsidR="00CC4565" w:rsidRPr="00387FC3" w:rsidTr="001F066B">
        <w:trPr>
          <w:jc w:val="center"/>
        </w:trPr>
        <w:tc>
          <w:tcPr>
            <w:tcW w:w="1159" w:type="dxa"/>
            <w:vMerge w:val="restart"/>
          </w:tcPr>
          <w:p w:rsidR="00CC4565" w:rsidRPr="00387FC3" w:rsidRDefault="00CC4565" w:rsidP="00F24365">
            <w:pPr>
              <w:pStyle w:val="afa"/>
            </w:pPr>
            <w:r w:rsidRPr="00387FC3">
              <w:t>№</w:t>
            </w:r>
          </w:p>
          <w:p w:rsidR="00CC4565" w:rsidRPr="00387FC3" w:rsidRDefault="00CC4565" w:rsidP="00F24365">
            <w:pPr>
              <w:pStyle w:val="afa"/>
            </w:pPr>
            <w:r w:rsidRPr="00387FC3">
              <w:t>п/п</w:t>
            </w:r>
          </w:p>
        </w:tc>
        <w:tc>
          <w:tcPr>
            <w:tcW w:w="2992" w:type="dxa"/>
            <w:vMerge w:val="restart"/>
          </w:tcPr>
          <w:p w:rsidR="00CC4565" w:rsidRPr="00387FC3" w:rsidRDefault="00CC4565" w:rsidP="00F24365">
            <w:pPr>
              <w:pStyle w:val="afa"/>
            </w:pPr>
          </w:p>
          <w:p w:rsidR="00CC4565" w:rsidRPr="00387FC3" w:rsidRDefault="00CC4565" w:rsidP="00F24365">
            <w:pPr>
              <w:pStyle w:val="afa"/>
            </w:pPr>
            <w:r w:rsidRPr="00387FC3">
              <w:t>Наименование городов:</w:t>
            </w:r>
          </w:p>
        </w:tc>
        <w:tc>
          <w:tcPr>
            <w:tcW w:w="4859" w:type="dxa"/>
          </w:tcPr>
          <w:p w:rsidR="00CC4565" w:rsidRPr="00387FC3" w:rsidRDefault="00CC4565" w:rsidP="00F24365">
            <w:pPr>
              <w:pStyle w:val="afa"/>
            </w:pPr>
            <w:r w:rsidRPr="00387FC3">
              <w:t xml:space="preserve">Протяженность транспортных связей </w:t>
            </w:r>
          </w:p>
        </w:tc>
      </w:tr>
      <w:tr w:rsidR="00CC4565" w:rsidRPr="00387FC3" w:rsidTr="001F066B">
        <w:trPr>
          <w:jc w:val="center"/>
        </w:trPr>
        <w:tc>
          <w:tcPr>
            <w:tcW w:w="1159" w:type="dxa"/>
            <w:vMerge/>
          </w:tcPr>
          <w:p w:rsidR="00CC4565" w:rsidRPr="00387FC3" w:rsidRDefault="00CC4565" w:rsidP="00F24365">
            <w:pPr>
              <w:pStyle w:val="afa"/>
            </w:pPr>
          </w:p>
        </w:tc>
        <w:tc>
          <w:tcPr>
            <w:tcW w:w="2992" w:type="dxa"/>
            <w:vMerge/>
          </w:tcPr>
          <w:p w:rsidR="00CC4565" w:rsidRPr="00387FC3" w:rsidRDefault="00CC4565" w:rsidP="00F24365">
            <w:pPr>
              <w:pStyle w:val="afa"/>
            </w:pPr>
          </w:p>
        </w:tc>
        <w:tc>
          <w:tcPr>
            <w:tcW w:w="4859" w:type="dxa"/>
          </w:tcPr>
          <w:p w:rsidR="00CC4565" w:rsidRPr="00387FC3" w:rsidRDefault="00CC4565" w:rsidP="00F24365">
            <w:pPr>
              <w:pStyle w:val="afa"/>
            </w:pPr>
            <w:r w:rsidRPr="00387FC3">
              <w:t>Автомобильные дороги, км.</w:t>
            </w:r>
          </w:p>
        </w:tc>
      </w:tr>
      <w:tr w:rsidR="00CC4565" w:rsidRPr="00387FC3" w:rsidTr="001F066B">
        <w:trPr>
          <w:jc w:val="center"/>
        </w:trPr>
        <w:tc>
          <w:tcPr>
            <w:tcW w:w="1159" w:type="dxa"/>
          </w:tcPr>
          <w:p w:rsidR="00CC4565" w:rsidRPr="00387FC3" w:rsidRDefault="00CC4565" w:rsidP="00F24365">
            <w:pPr>
              <w:pStyle w:val="afa"/>
            </w:pPr>
            <w:r w:rsidRPr="00387FC3">
              <w:t>1</w:t>
            </w:r>
          </w:p>
        </w:tc>
        <w:tc>
          <w:tcPr>
            <w:tcW w:w="2992" w:type="dxa"/>
          </w:tcPr>
          <w:p w:rsidR="00CC4565" w:rsidRPr="00387FC3" w:rsidRDefault="00CC4565" w:rsidP="00F24365">
            <w:pPr>
              <w:pStyle w:val="afa"/>
            </w:pPr>
            <w:r w:rsidRPr="00387FC3">
              <w:t xml:space="preserve">Москва </w:t>
            </w:r>
          </w:p>
        </w:tc>
        <w:tc>
          <w:tcPr>
            <w:tcW w:w="4859" w:type="dxa"/>
          </w:tcPr>
          <w:p w:rsidR="00CC4565" w:rsidRPr="00387FC3" w:rsidRDefault="00CC4565" w:rsidP="00F24365">
            <w:pPr>
              <w:pStyle w:val="afa"/>
            </w:pPr>
            <w:r>
              <w:t>120</w:t>
            </w:r>
          </w:p>
        </w:tc>
      </w:tr>
      <w:tr w:rsidR="00CC4565" w:rsidRPr="00387FC3" w:rsidTr="001F066B">
        <w:trPr>
          <w:jc w:val="center"/>
        </w:trPr>
        <w:tc>
          <w:tcPr>
            <w:tcW w:w="1159" w:type="dxa"/>
          </w:tcPr>
          <w:p w:rsidR="00CC4565" w:rsidRPr="00387FC3" w:rsidRDefault="00CC4565" w:rsidP="00F24365">
            <w:pPr>
              <w:pStyle w:val="afa"/>
            </w:pPr>
            <w:r w:rsidRPr="00387FC3">
              <w:t>2</w:t>
            </w:r>
          </w:p>
        </w:tc>
        <w:tc>
          <w:tcPr>
            <w:tcW w:w="2992" w:type="dxa"/>
          </w:tcPr>
          <w:p w:rsidR="00CC4565" w:rsidRPr="00387FC3" w:rsidRDefault="00CC4565" w:rsidP="00F24365">
            <w:pPr>
              <w:pStyle w:val="afa"/>
            </w:pPr>
            <w:r w:rsidRPr="00387FC3">
              <w:t xml:space="preserve">Калуга </w:t>
            </w:r>
          </w:p>
        </w:tc>
        <w:tc>
          <w:tcPr>
            <w:tcW w:w="4859" w:type="dxa"/>
          </w:tcPr>
          <w:p w:rsidR="00CC4565" w:rsidRPr="00387FC3" w:rsidRDefault="00CC4565" w:rsidP="00F24365">
            <w:pPr>
              <w:pStyle w:val="afa"/>
            </w:pPr>
            <w:r>
              <w:t>125</w:t>
            </w:r>
          </w:p>
        </w:tc>
      </w:tr>
      <w:tr w:rsidR="00CC4565" w:rsidRPr="00387FC3" w:rsidTr="001F066B">
        <w:trPr>
          <w:jc w:val="center"/>
        </w:trPr>
        <w:tc>
          <w:tcPr>
            <w:tcW w:w="1159" w:type="dxa"/>
          </w:tcPr>
          <w:p w:rsidR="00CC4565" w:rsidRPr="00387FC3" w:rsidRDefault="00CC4565" w:rsidP="00F24365">
            <w:pPr>
              <w:pStyle w:val="afa"/>
            </w:pPr>
            <w:r w:rsidRPr="00387FC3">
              <w:t>3</w:t>
            </w:r>
          </w:p>
        </w:tc>
        <w:tc>
          <w:tcPr>
            <w:tcW w:w="2992" w:type="dxa"/>
          </w:tcPr>
          <w:p w:rsidR="00CC4565" w:rsidRPr="00387FC3" w:rsidRDefault="00CC4565" w:rsidP="00F24365">
            <w:pPr>
              <w:pStyle w:val="afa"/>
            </w:pPr>
            <w:r w:rsidRPr="00387FC3">
              <w:t xml:space="preserve">Боровск </w:t>
            </w:r>
          </w:p>
        </w:tc>
        <w:tc>
          <w:tcPr>
            <w:tcW w:w="4859" w:type="dxa"/>
          </w:tcPr>
          <w:p w:rsidR="00CC4565" w:rsidRPr="00387FC3" w:rsidRDefault="00CC4565" w:rsidP="00F24365">
            <w:pPr>
              <w:pStyle w:val="afa"/>
            </w:pPr>
            <w:r>
              <w:t>13</w:t>
            </w:r>
          </w:p>
        </w:tc>
      </w:tr>
      <w:tr w:rsidR="00CC4565" w:rsidRPr="00387FC3" w:rsidTr="001F066B">
        <w:trPr>
          <w:jc w:val="center"/>
        </w:trPr>
        <w:tc>
          <w:tcPr>
            <w:tcW w:w="1159" w:type="dxa"/>
          </w:tcPr>
          <w:p w:rsidR="00CC4565" w:rsidRPr="00387FC3" w:rsidRDefault="00CC4565" w:rsidP="00F24365">
            <w:pPr>
              <w:pStyle w:val="afa"/>
            </w:pPr>
            <w:r w:rsidRPr="00387FC3">
              <w:t>4</w:t>
            </w:r>
          </w:p>
        </w:tc>
        <w:tc>
          <w:tcPr>
            <w:tcW w:w="2992" w:type="dxa"/>
          </w:tcPr>
          <w:p w:rsidR="00CC4565" w:rsidRPr="00387FC3" w:rsidRDefault="00CC4565" w:rsidP="00F24365">
            <w:pPr>
              <w:pStyle w:val="afa"/>
            </w:pPr>
            <w:r w:rsidRPr="00387FC3">
              <w:t xml:space="preserve">Малоярославец </w:t>
            </w:r>
          </w:p>
        </w:tc>
        <w:tc>
          <w:tcPr>
            <w:tcW w:w="4859" w:type="dxa"/>
          </w:tcPr>
          <w:p w:rsidR="00CC4565" w:rsidRPr="00387FC3" w:rsidRDefault="00CC4565" w:rsidP="00F24365">
            <w:pPr>
              <w:pStyle w:val="afa"/>
            </w:pPr>
            <w:r>
              <w:t>35</w:t>
            </w:r>
          </w:p>
        </w:tc>
      </w:tr>
      <w:tr w:rsidR="00CC4565" w:rsidRPr="00387FC3" w:rsidTr="001F066B">
        <w:trPr>
          <w:jc w:val="center"/>
        </w:trPr>
        <w:tc>
          <w:tcPr>
            <w:tcW w:w="1159" w:type="dxa"/>
          </w:tcPr>
          <w:p w:rsidR="00CC4565" w:rsidRPr="00387FC3" w:rsidRDefault="00CC4565" w:rsidP="00F24365">
            <w:pPr>
              <w:pStyle w:val="afa"/>
            </w:pPr>
            <w:r w:rsidRPr="00387FC3">
              <w:t>5</w:t>
            </w:r>
          </w:p>
        </w:tc>
        <w:tc>
          <w:tcPr>
            <w:tcW w:w="2992" w:type="dxa"/>
          </w:tcPr>
          <w:p w:rsidR="00CC4565" w:rsidRPr="00387FC3" w:rsidRDefault="00CC4565" w:rsidP="00F24365">
            <w:pPr>
              <w:pStyle w:val="afa"/>
            </w:pPr>
            <w:r w:rsidRPr="00387FC3">
              <w:t>Жуков</w:t>
            </w:r>
          </w:p>
        </w:tc>
        <w:tc>
          <w:tcPr>
            <w:tcW w:w="4859" w:type="dxa"/>
          </w:tcPr>
          <w:p w:rsidR="00CC4565" w:rsidRPr="00387FC3" w:rsidRDefault="00CC4565" w:rsidP="00F24365">
            <w:pPr>
              <w:pStyle w:val="afa"/>
            </w:pPr>
            <w:r>
              <w:t>40</w:t>
            </w:r>
          </w:p>
        </w:tc>
      </w:tr>
      <w:tr w:rsidR="00CC4565" w:rsidRPr="00387FC3" w:rsidTr="001F066B">
        <w:trPr>
          <w:jc w:val="center"/>
        </w:trPr>
        <w:tc>
          <w:tcPr>
            <w:tcW w:w="1159" w:type="dxa"/>
          </w:tcPr>
          <w:p w:rsidR="00CC4565" w:rsidRPr="00387FC3" w:rsidRDefault="00CC4565" w:rsidP="00F24365">
            <w:pPr>
              <w:pStyle w:val="afa"/>
            </w:pPr>
            <w:r w:rsidRPr="00387FC3">
              <w:t>6</w:t>
            </w:r>
          </w:p>
        </w:tc>
        <w:tc>
          <w:tcPr>
            <w:tcW w:w="2992" w:type="dxa"/>
          </w:tcPr>
          <w:p w:rsidR="00CC4565" w:rsidRPr="00387FC3" w:rsidRDefault="00CC4565" w:rsidP="00F24365">
            <w:pPr>
              <w:pStyle w:val="afa"/>
            </w:pPr>
            <w:r w:rsidRPr="00387FC3">
              <w:t>Обнинск</w:t>
            </w:r>
          </w:p>
        </w:tc>
        <w:tc>
          <w:tcPr>
            <w:tcW w:w="4859" w:type="dxa"/>
          </w:tcPr>
          <w:p w:rsidR="00CC4565" w:rsidRPr="00387FC3" w:rsidRDefault="00CC4565" w:rsidP="00F24365">
            <w:pPr>
              <w:pStyle w:val="afa"/>
            </w:pPr>
            <w:r>
              <w:t>25</w:t>
            </w:r>
          </w:p>
        </w:tc>
      </w:tr>
      <w:tr w:rsidR="00CC4565" w:rsidRPr="00387FC3" w:rsidTr="001F066B">
        <w:trPr>
          <w:jc w:val="center"/>
        </w:trPr>
        <w:tc>
          <w:tcPr>
            <w:tcW w:w="1159" w:type="dxa"/>
          </w:tcPr>
          <w:p w:rsidR="00CC4565" w:rsidRPr="00387FC3" w:rsidRDefault="00CC4565" w:rsidP="00F24365">
            <w:pPr>
              <w:pStyle w:val="afa"/>
            </w:pPr>
            <w:r>
              <w:t>7</w:t>
            </w:r>
          </w:p>
        </w:tc>
        <w:tc>
          <w:tcPr>
            <w:tcW w:w="2992" w:type="dxa"/>
          </w:tcPr>
          <w:p w:rsidR="00CC4565" w:rsidRPr="00387FC3" w:rsidRDefault="00CC4565" w:rsidP="00F24365">
            <w:pPr>
              <w:pStyle w:val="afa"/>
            </w:pPr>
            <w:r>
              <w:t>Балабаново</w:t>
            </w:r>
          </w:p>
        </w:tc>
        <w:tc>
          <w:tcPr>
            <w:tcW w:w="4859" w:type="dxa"/>
          </w:tcPr>
          <w:p w:rsidR="00CC4565" w:rsidRPr="00387FC3" w:rsidRDefault="00CC4565" w:rsidP="00F24365">
            <w:pPr>
              <w:pStyle w:val="afa"/>
            </w:pPr>
            <w:r>
              <w:t>8</w:t>
            </w:r>
          </w:p>
        </w:tc>
      </w:tr>
    </w:tbl>
    <w:p w:rsidR="00CC4565" w:rsidRDefault="00CC4565" w:rsidP="00CC4565">
      <w:pPr>
        <w:jc w:val="center"/>
        <w:rPr>
          <w:b/>
        </w:rPr>
      </w:pPr>
    </w:p>
    <w:p w:rsidR="00CC4565" w:rsidRPr="00436F1E" w:rsidRDefault="00CC4565" w:rsidP="00436F1E">
      <w:pPr>
        <w:spacing w:line="276" w:lineRule="auto"/>
        <w:jc w:val="center"/>
        <w:rPr>
          <w:b/>
          <w:sz w:val="26"/>
          <w:szCs w:val="26"/>
        </w:rPr>
      </w:pPr>
      <w:r w:rsidRPr="00436F1E">
        <w:rPr>
          <w:b/>
          <w:sz w:val="26"/>
          <w:szCs w:val="26"/>
        </w:rPr>
        <w:t>Автомобильный транспорт</w:t>
      </w:r>
    </w:p>
    <w:p w:rsidR="00CC4565" w:rsidRPr="00436F1E" w:rsidRDefault="00CC4565" w:rsidP="00436F1E">
      <w:pPr>
        <w:tabs>
          <w:tab w:val="left" w:pos="3482"/>
        </w:tabs>
        <w:spacing w:line="276" w:lineRule="auto"/>
        <w:ind w:firstLine="709"/>
        <w:jc w:val="both"/>
        <w:rPr>
          <w:sz w:val="26"/>
          <w:szCs w:val="26"/>
        </w:rPr>
      </w:pPr>
      <w:r w:rsidRPr="00436F1E">
        <w:rPr>
          <w:sz w:val="26"/>
          <w:szCs w:val="26"/>
        </w:rPr>
        <w:t xml:space="preserve">Связь с  соседними городскими </w:t>
      </w:r>
      <w:r w:rsidR="003E7B6D" w:rsidRPr="00436F1E">
        <w:rPr>
          <w:sz w:val="26"/>
          <w:szCs w:val="26"/>
        </w:rPr>
        <w:t>поселения</w:t>
      </w:r>
      <w:r w:rsidRPr="00436F1E">
        <w:rPr>
          <w:sz w:val="26"/>
          <w:szCs w:val="26"/>
        </w:rPr>
        <w:t xml:space="preserve">ми, которая осуществляется </w:t>
      </w:r>
      <w:r w:rsidR="003E7B6D" w:rsidRPr="00436F1E">
        <w:rPr>
          <w:sz w:val="26"/>
          <w:szCs w:val="26"/>
        </w:rPr>
        <w:t xml:space="preserve">автомобильной дорогой общего пользования </w:t>
      </w:r>
      <w:r w:rsidRPr="00436F1E">
        <w:rPr>
          <w:sz w:val="26"/>
          <w:szCs w:val="26"/>
        </w:rPr>
        <w:t>федерально</w:t>
      </w:r>
      <w:r w:rsidR="003E7B6D" w:rsidRPr="00436F1E">
        <w:rPr>
          <w:sz w:val="26"/>
          <w:szCs w:val="26"/>
        </w:rPr>
        <w:t>го</w:t>
      </w:r>
      <w:r w:rsidRPr="00436F1E">
        <w:rPr>
          <w:sz w:val="26"/>
          <w:szCs w:val="26"/>
        </w:rPr>
        <w:t xml:space="preserve"> </w:t>
      </w:r>
      <w:r w:rsidR="003E7B6D" w:rsidRPr="00436F1E">
        <w:rPr>
          <w:sz w:val="26"/>
          <w:szCs w:val="26"/>
        </w:rPr>
        <w:t>значения</w:t>
      </w:r>
      <w:r w:rsidRPr="00436F1E">
        <w:rPr>
          <w:sz w:val="26"/>
          <w:szCs w:val="26"/>
        </w:rPr>
        <w:t xml:space="preserve"> А</w:t>
      </w:r>
      <w:r w:rsidR="003E7B6D" w:rsidRPr="00436F1E">
        <w:rPr>
          <w:sz w:val="26"/>
          <w:szCs w:val="26"/>
        </w:rPr>
        <w:t>-</w:t>
      </w:r>
      <w:r w:rsidRPr="00436F1E">
        <w:rPr>
          <w:sz w:val="26"/>
          <w:szCs w:val="26"/>
        </w:rPr>
        <w:t xml:space="preserve">108 </w:t>
      </w:r>
      <w:r w:rsidR="003E7B6D" w:rsidRPr="00436F1E">
        <w:rPr>
          <w:sz w:val="26"/>
          <w:szCs w:val="26"/>
        </w:rPr>
        <w:t>«</w:t>
      </w:r>
      <w:r w:rsidRPr="00436F1E">
        <w:rPr>
          <w:sz w:val="26"/>
          <w:szCs w:val="26"/>
        </w:rPr>
        <w:t>Московское большое кольцо</w:t>
      </w:r>
      <w:r w:rsidR="003E7B6D" w:rsidRPr="00436F1E">
        <w:rPr>
          <w:sz w:val="26"/>
          <w:szCs w:val="26"/>
        </w:rPr>
        <w:t>» Дмитров – Сергиев Посад – Орехово-Зуево – Воскресенск – Михнево – Балабаново – Руза – Клин - Дмитров</w:t>
      </w:r>
      <w:r w:rsidRPr="00436F1E">
        <w:rPr>
          <w:sz w:val="26"/>
          <w:szCs w:val="26"/>
        </w:rPr>
        <w:t xml:space="preserve"> и </w:t>
      </w:r>
      <w:r w:rsidR="001820B4" w:rsidRPr="00436F1E">
        <w:rPr>
          <w:sz w:val="26"/>
          <w:szCs w:val="26"/>
        </w:rPr>
        <w:t xml:space="preserve">автомобильной дорогой </w:t>
      </w:r>
      <w:r w:rsidR="001820B4" w:rsidRPr="00436F1E">
        <w:rPr>
          <w:bCs/>
          <w:sz w:val="26"/>
          <w:szCs w:val="26"/>
        </w:rPr>
        <w:t>межмуниципального значения</w:t>
      </w:r>
      <w:r w:rsidRPr="00436F1E">
        <w:rPr>
          <w:sz w:val="26"/>
          <w:szCs w:val="26"/>
        </w:rPr>
        <w:t xml:space="preserve"> Ермолино - Боровск – Верея, ряд дорог территориального значения связывает город  с населенными пунктами Боровского района. </w:t>
      </w:r>
    </w:p>
    <w:p w:rsidR="00CC4565" w:rsidRPr="00436F1E" w:rsidRDefault="00CC4565" w:rsidP="00436F1E">
      <w:pPr>
        <w:spacing w:line="276" w:lineRule="auto"/>
        <w:ind w:firstLine="709"/>
        <w:jc w:val="both"/>
        <w:rPr>
          <w:sz w:val="26"/>
          <w:szCs w:val="26"/>
        </w:rPr>
      </w:pPr>
      <w:r w:rsidRPr="00436F1E">
        <w:rPr>
          <w:sz w:val="26"/>
          <w:szCs w:val="26"/>
        </w:rPr>
        <w:t>По автомобильным дорогам осуществляется пригородное автобусное сообщение. Пассажирскими перевозками заняты предприятия разных форм собственности.</w:t>
      </w:r>
    </w:p>
    <w:p w:rsidR="00CC4565" w:rsidRPr="00436F1E" w:rsidRDefault="00CC4565" w:rsidP="00436F1E">
      <w:pPr>
        <w:spacing w:line="276" w:lineRule="auto"/>
        <w:ind w:firstLine="709"/>
        <w:jc w:val="both"/>
        <w:rPr>
          <w:sz w:val="26"/>
          <w:szCs w:val="26"/>
        </w:rPr>
      </w:pPr>
      <w:r w:rsidRPr="00436F1E">
        <w:rPr>
          <w:sz w:val="26"/>
          <w:szCs w:val="26"/>
        </w:rPr>
        <w:t xml:space="preserve"> В г. Боровске имеется автовокзал, находящийся в частной собственности. МУП САТ «Автобусник», а также ООО «Боровск-Авто» обеспечивает все основные автобусные перевозки пассажиров на одном городском и восьми внутрирайонных маршрутах.</w:t>
      </w:r>
    </w:p>
    <w:p w:rsidR="0065352C" w:rsidRDefault="0065352C" w:rsidP="00CC4565">
      <w:pPr>
        <w:tabs>
          <w:tab w:val="left" w:pos="3899"/>
        </w:tabs>
        <w:jc w:val="center"/>
        <w:rPr>
          <w:b/>
        </w:rPr>
      </w:pPr>
    </w:p>
    <w:p w:rsidR="00CC4565" w:rsidRDefault="00CC4565" w:rsidP="00CC4565">
      <w:pPr>
        <w:tabs>
          <w:tab w:val="left" w:pos="3899"/>
        </w:tabs>
        <w:jc w:val="center"/>
        <w:rPr>
          <w:b/>
        </w:rPr>
      </w:pPr>
      <w:r w:rsidRPr="0065352C">
        <w:rPr>
          <w:b/>
        </w:rPr>
        <w:t>Внутрирайонные автобусные маршруты</w:t>
      </w:r>
    </w:p>
    <w:p w:rsidR="00515C72" w:rsidRPr="00920AAC" w:rsidRDefault="00515C72" w:rsidP="00515C72">
      <w:pPr>
        <w:jc w:val="right"/>
      </w:pPr>
      <w:r w:rsidRPr="00C118E8">
        <w:rPr>
          <w:i/>
          <w:lang w:eastAsia="ru-RU"/>
        </w:rPr>
        <w:t>Т</w:t>
      </w:r>
      <w:r>
        <w:rPr>
          <w:i/>
          <w:lang w:eastAsia="ru-RU"/>
        </w:rPr>
        <w:t>аблица 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694"/>
        <w:gridCol w:w="2838"/>
        <w:gridCol w:w="3406"/>
      </w:tblGrid>
      <w:tr w:rsidR="00CC4565" w:rsidRPr="00387FC3" w:rsidTr="00515C72">
        <w:trPr>
          <w:jc w:val="center"/>
        </w:trPr>
        <w:tc>
          <w:tcPr>
            <w:tcW w:w="567" w:type="dxa"/>
          </w:tcPr>
          <w:p w:rsidR="00CC4565" w:rsidRPr="00387FC3" w:rsidRDefault="00CC4565" w:rsidP="00F24365">
            <w:pPr>
              <w:pStyle w:val="afa"/>
            </w:pPr>
            <w:r w:rsidRPr="00387FC3">
              <w:t>№</w:t>
            </w:r>
          </w:p>
          <w:p w:rsidR="00CC4565" w:rsidRPr="00387FC3" w:rsidRDefault="00CC4565" w:rsidP="00F24365">
            <w:pPr>
              <w:pStyle w:val="afa"/>
            </w:pPr>
            <w:r w:rsidRPr="00387FC3">
              <w:t>п/п</w:t>
            </w:r>
          </w:p>
        </w:tc>
        <w:tc>
          <w:tcPr>
            <w:tcW w:w="2694" w:type="dxa"/>
          </w:tcPr>
          <w:p w:rsidR="00CC4565" w:rsidRPr="00387FC3" w:rsidRDefault="00CC4565" w:rsidP="00F24365">
            <w:pPr>
              <w:pStyle w:val="afa"/>
            </w:pPr>
            <w:r w:rsidRPr="00387FC3">
              <w:t xml:space="preserve">Наименование </w:t>
            </w:r>
            <w:r>
              <w:t>маршрута</w:t>
            </w:r>
          </w:p>
        </w:tc>
        <w:tc>
          <w:tcPr>
            <w:tcW w:w="2838" w:type="dxa"/>
          </w:tcPr>
          <w:p w:rsidR="00CC4565" w:rsidRPr="00387FC3" w:rsidRDefault="00CC4565" w:rsidP="00F24365">
            <w:pPr>
              <w:pStyle w:val="afa"/>
            </w:pPr>
            <w:r w:rsidRPr="00387FC3">
              <w:t xml:space="preserve">Протяженность </w:t>
            </w:r>
            <w:r>
              <w:t>маршрута, км</w:t>
            </w:r>
          </w:p>
        </w:tc>
        <w:tc>
          <w:tcPr>
            <w:tcW w:w="3406" w:type="dxa"/>
          </w:tcPr>
          <w:p w:rsidR="00CC4565" w:rsidRPr="00387FC3" w:rsidRDefault="00CC4565" w:rsidP="00F24365">
            <w:pPr>
              <w:pStyle w:val="afa"/>
            </w:pPr>
            <w:r>
              <w:t>Количество рейсов в день</w:t>
            </w:r>
          </w:p>
        </w:tc>
      </w:tr>
      <w:tr w:rsidR="00CC4565" w:rsidRPr="00387FC3" w:rsidTr="00515C72">
        <w:trPr>
          <w:jc w:val="center"/>
        </w:trPr>
        <w:tc>
          <w:tcPr>
            <w:tcW w:w="567" w:type="dxa"/>
          </w:tcPr>
          <w:p w:rsidR="00CC4565" w:rsidRPr="00387FC3" w:rsidRDefault="00CC4565" w:rsidP="00F24365">
            <w:pPr>
              <w:pStyle w:val="afa"/>
            </w:pPr>
            <w:r w:rsidRPr="00387FC3">
              <w:t>1</w:t>
            </w:r>
          </w:p>
        </w:tc>
        <w:tc>
          <w:tcPr>
            <w:tcW w:w="2694" w:type="dxa"/>
          </w:tcPr>
          <w:p w:rsidR="00CC4565" w:rsidRPr="00387FC3" w:rsidRDefault="00CC4565" w:rsidP="00F24365">
            <w:pPr>
              <w:pStyle w:val="afa"/>
            </w:pPr>
            <w:r>
              <w:t>Боровск-Ермолино</w:t>
            </w:r>
          </w:p>
        </w:tc>
        <w:tc>
          <w:tcPr>
            <w:tcW w:w="2838" w:type="dxa"/>
          </w:tcPr>
          <w:p w:rsidR="00CC4565" w:rsidRPr="00387FC3" w:rsidRDefault="00CC4565" w:rsidP="00F24365">
            <w:pPr>
              <w:pStyle w:val="afa"/>
            </w:pPr>
            <w:r>
              <w:t>12,4</w:t>
            </w:r>
          </w:p>
        </w:tc>
        <w:tc>
          <w:tcPr>
            <w:tcW w:w="3406" w:type="dxa"/>
          </w:tcPr>
          <w:p w:rsidR="00CC4565" w:rsidRPr="00387FC3" w:rsidRDefault="00CC4565" w:rsidP="00F24365">
            <w:pPr>
              <w:pStyle w:val="afa"/>
            </w:pPr>
            <w:r>
              <w:t>9</w:t>
            </w:r>
          </w:p>
        </w:tc>
      </w:tr>
      <w:tr w:rsidR="00CC4565" w:rsidRPr="00387FC3" w:rsidTr="00515C72">
        <w:trPr>
          <w:jc w:val="center"/>
        </w:trPr>
        <w:tc>
          <w:tcPr>
            <w:tcW w:w="567" w:type="dxa"/>
          </w:tcPr>
          <w:p w:rsidR="00CC4565" w:rsidRPr="00387FC3" w:rsidRDefault="00CC4565" w:rsidP="00F24365">
            <w:pPr>
              <w:pStyle w:val="afa"/>
            </w:pPr>
            <w:r w:rsidRPr="00387FC3">
              <w:t>2</w:t>
            </w:r>
          </w:p>
        </w:tc>
        <w:tc>
          <w:tcPr>
            <w:tcW w:w="2694" w:type="dxa"/>
          </w:tcPr>
          <w:p w:rsidR="00CC4565" w:rsidRPr="00387FC3" w:rsidRDefault="00CC4565" w:rsidP="00F24365">
            <w:pPr>
              <w:pStyle w:val="afa"/>
            </w:pPr>
            <w:r>
              <w:t>Балабаново-Ермолино</w:t>
            </w:r>
            <w:r w:rsidRPr="00387FC3">
              <w:t xml:space="preserve"> </w:t>
            </w:r>
          </w:p>
        </w:tc>
        <w:tc>
          <w:tcPr>
            <w:tcW w:w="2838" w:type="dxa"/>
          </w:tcPr>
          <w:p w:rsidR="00CC4565" w:rsidRPr="00387FC3" w:rsidRDefault="00CC4565" w:rsidP="00F24365">
            <w:pPr>
              <w:pStyle w:val="afa"/>
            </w:pPr>
            <w:r>
              <w:t>7,6</w:t>
            </w:r>
          </w:p>
        </w:tc>
        <w:tc>
          <w:tcPr>
            <w:tcW w:w="3406" w:type="dxa"/>
          </w:tcPr>
          <w:p w:rsidR="00CC4565" w:rsidRPr="00387FC3" w:rsidRDefault="00CC4565" w:rsidP="00F24365">
            <w:pPr>
              <w:pStyle w:val="afa"/>
            </w:pPr>
            <w:r>
              <w:t>13</w:t>
            </w:r>
          </w:p>
        </w:tc>
      </w:tr>
    </w:tbl>
    <w:p w:rsidR="00CC4565" w:rsidRDefault="00CC4565" w:rsidP="00CC4565">
      <w:pPr>
        <w:tabs>
          <w:tab w:val="left" w:pos="3899"/>
        </w:tabs>
        <w:jc w:val="center"/>
      </w:pPr>
    </w:p>
    <w:p w:rsidR="00CC4565" w:rsidRPr="00436F1E" w:rsidRDefault="00CC4565" w:rsidP="00436F1E">
      <w:pPr>
        <w:tabs>
          <w:tab w:val="left" w:pos="3899"/>
        </w:tabs>
        <w:spacing w:line="276" w:lineRule="auto"/>
        <w:jc w:val="center"/>
        <w:rPr>
          <w:b/>
          <w:sz w:val="26"/>
          <w:szCs w:val="26"/>
        </w:rPr>
      </w:pPr>
      <w:r w:rsidRPr="00436F1E">
        <w:rPr>
          <w:b/>
          <w:sz w:val="26"/>
          <w:szCs w:val="26"/>
        </w:rPr>
        <w:t>Маршрут «Школьный автобус»</w:t>
      </w:r>
    </w:p>
    <w:p w:rsidR="00CC4565" w:rsidRPr="00436F1E" w:rsidRDefault="00CC4565" w:rsidP="00436F1E">
      <w:pPr>
        <w:tabs>
          <w:tab w:val="left" w:pos="625"/>
          <w:tab w:val="left" w:pos="3899"/>
        </w:tabs>
        <w:spacing w:line="276" w:lineRule="auto"/>
        <w:ind w:firstLine="709"/>
        <w:rPr>
          <w:sz w:val="26"/>
          <w:szCs w:val="26"/>
        </w:rPr>
      </w:pPr>
      <w:r w:rsidRPr="00436F1E">
        <w:rPr>
          <w:sz w:val="26"/>
          <w:szCs w:val="26"/>
        </w:rPr>
        <w:t>Боровская СШ №3 - ОПХ «Ермолино» - ул. Русиново - ул. Молодежная</w:t>
      </w:r>
      <w:r w:rsidRPr="00436F1E">
        <w:rPr>
          <w:sz w:val="26"/>
          <w:szCs w:val="26"/>
        </w:rPr>
        <w:tab/>
      </w:r>
    </w:p>
    <w:p w:rsidR="00CC4565" w:rsidRPr="00436F1E" w:rsidRDefault="00CC4565" w:rsidP="00436F1E">
      <w:pPr>
        <w:tabs>
          <w:tab w:val="left" w:pos="3899"/>
        </w:tabs>
        <w:spacing w:line="276" w:lineRule="auto"/>
        <w:jc w:val="center"/>
        <w:rPr>
          <w:sz w:val="26"/>
          <w:szCs w:val="26"/>
        </w:rPr>
      </w:pPr>
    </w:p>
    <w:p w:rsidR="00CC4565" w:rsidRPr="00436F1E" w:rsidRDefault="00CC4565" w:rsidP="00436F1E">
      <w:pPr>
        <w:spacing w:line="276" w:lineRule="auto"/>
        <w:jc w:val="center"/>
        <w:rPr>
          <w:b/>
          <w:sz w:val="26"/>
          <w:szCs w:val="26"/>
        </w:rPr>
      </w:pPr>
      <w:r w:rsidRPr="00436F1E">
        <w:rPr>
          <w:b/>
          <w:sz w:val="26"/>
          <w:szCs w:val="26"/>
        </w:rPr>
        <w:t>Воздушный транспорт</w:t>
      </w:r>
    </w:p>
    <w:p w:rsidR="00CC4565" w:rsidRPr="00436F1E" w:rsidRDefault="00CC4565" w:rsidP="00436F1E">
      <w:pPr>
        <w:spacing w:line="276" w:lineRule="auto"/>
        <w:ind w:firstLine="709"/>
        <w:jc w:val="both"/>
        <w:rPr>
          <w:sz w:val="26"/>
          <w:szCs w:val="26"/>
        </w:rPr>
      </w:pPr>
      <w:r w:rsidRPr="00436F1E">
        <w:rPr>
          <w:sz w:val="26"/>
          <w:szCs w:val="26"/>
        </w:rPr>
        <w:t>Город Ермолино не располагает своим аэропортом. Ближайший аэропорт для пассажирских сообщений — «Внуково», который находится в 65 км от города.</w:t>
      </w:r>
    </w:p>
    <w:p w:rsidR="00CC4565" w:rsidRPr="00436F1E" w:rsidRDefault="00CC4565" w:rsidP="00436F1E">
      <w:pPr>
        <w:tabs>
          <w:tab w:val="left" w:pos="2010"/>
        </w:tabs>
        <w:spacing w:line="276" w:lineRule="auto"/>
        <w:ind w:firstLine="709"/>
        <w:jc w:val="both"/>
        <w:rPr>
          <w:sz w:val="26"/>
          <w:szCs w:val="26"/>
        </w:rPr>
      </w:pPr>
      <w:r w:rsidRPr="00436F1E">
        <w:rPr>
          <w:sz w:val="26"/>
          <w:szCs w:val="26"/>
        </w:rPr>
        <w:lastRenderedPageBreak/>
        <w:t>Возможности осуществления сообщения воздушным транспортом зависят от решения руководства министерства обороны, в чьем ведении находится военный  аэродром «Ермолино».</w:t>
      </w:r>
    </w:p>
    <w:p w:rsidR="00CC4565" w:rsidRPr="00436F1E" w:rsidRDefault="00CC4565" w:rsidP="00436F1E">
      <w:pPr>
        <w:spacing w:line="276" w:lineRule="auto"/>
        <w:ind w:right="438"/>
        <w:jc w:val="center"/>
        <w:rPr>
          <w:b/>
          <w:sz w:val="26"/>
          <w:szCs w:val="26"/>
        </w:rPr>
      </w:pPr>
      <w:r w:rsidRPr="00436F1E">
        <w:rPr>
          <w:b/>
          <w:sz w:val="26"/>
          <w:szCs w:val="26"/>
        </w:rPr>
        <w:t>Автодороги</w:t>
      </w:r>
    </w:p>
    <w:p w:rsidR="00CC4565" w:rsidRPr="00436F1E" w:rsidRDefault="00CC4565" w:rsidP="00436F1E">
      <w:pPr>
        <w:spacing w:line="276" w:lineRule="auto"/>
        <w:ind w:firstLine="709"/>
        <w:jc w:val="center"/>
        <w:rPr>
          <w:i/>
          <w:sz w:val="26"/>
          <w:szCs w:val="26"/>
        </w:rPr>
      </w:pPr>
      <w:r w:rsidRPr="00436F1E">
        <w:rPr>
          <w:i/>
          <w:sz w:val="26"/>
          <w:szCs w:val="26"/>
        </w:rPr>
        <w:t>Характеристика автомобильных дорог г. Ермолино:</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а) наименование - улично-дорожная сеть;</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б) тип покрытия - твердое усовершенствованное (асфальт, дорожные плиты), щебень-гравий, грунт;</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в) протяжение участков с указанием покрытия проезжей части:</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 асфальт - 9,7 км;</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 дорожные плиты -5,1 км;</w:t>
      </w:r>
    </w:p>
    <w:p w:rsidR="00CC4565" w:rsidRPr="00436F1E" w:rsidRDefault="00CC4565" w:rsidP="00436F1E">
      <w:pPr>
        <w:shd w:val="clear" w:color="auto" w:fill="FFFFFF"/>
        <w:autoSpaceDE w:val="0"/>
        <w:autoSpaceDN w:val="0"/>
        <w:adjustRightInd w:val="0"/>
        <w:spacing w:line="276" w:lineRule="auto"/>
        <w:jc w:val="both"/>
        <w:rPr>
          <w:sz w:val="26"/>
          <w:szCs w:val="26"/>
        </w:rPr>
      </w:pPr>
      <w:r w:rsidRPr="00436F1E">
        <w:rPr>
          <w:color w:val="000000"/>
          <w:sz w:val="26"/>
          <w:szCs w:val="26"/>
        </w:rPr>
        <w:t>- щебень-гравий - 13,8 км;</w:t>
      </w:r>
    </w:p>
    <w:p w:rsidR="00CC4565" w:rsidRPr="00436F1E" w:rsidRDefault="00CC4565" w:rsidP="00436F1E">
      <w:pPr>
        <w:shd w:val="clear" w:color="auto" w:fill="FFFFFF"/>
        <w:autoSpaceDE w:val="0"/>
        <w:autoSpaceDN w:val="0"/>
        <w:adjustRightInd w:val="0"/>
        <w:spacing w:line="276" w:lineRule="auto"/>
        <w:jc w:val="both"/>
        <w:rPr>
          <w:color w:val="000000"/>
          <w:sz w:val="26"/>
          <w:szCs w:val="26"/>
        </w:rPr>
      </w:pPr>
      <w:r w:rsidRPr="00436F1E">
        <w:rPr>
          <w:color w:val="000000"/>
          <w:sz w:val="26"/>
          <w:szCs w:val="26"/>
        </w:rPr>
        <w:t>- грунт - 8,6 км;</w:t>
      </w:r>
    </w:p>
    <w:p w:rsidR="00CC4565" w:rsidRPr="00436F1E" w:rsidRDefault="00CC4565" w:rsidP="00436F1E">
      <w:pPr>
        <w:spacing w:line="276" w:lineRule="auto"/>
        <w:ind w:firstLine="709"/>
        <w:jc w:val="both"/>
        <w:rPr>
          <w:sz w:val="26"/>
          <w:szCs w:val="26"/>
        </w:rPr>
      </w:pPr>
      <w:r w:rsidRPr="00436F1E">
        <w:rPr>
          <w:sz w:val="26"/>
          <w:szCs w:val="26"/>
        </w:rPr>
        <w:t xml:space="preserve">Автодорога </w:t>
      </w:r>
      <w:r w:rsidR="00FF22D1" w:rsidRPr="00436F1E">
        <w:rPr>
          <w:sz w:val="26"/>
          <w:szCs w:val="26"/>
        </w:rPr>
        <w:t>А-108 «</w:t>
      </w:r>
      <w:r w:rsidR="00FF22D1" w:rsidRPr="00436F1E">
        <w:rPr>
          <w:bCs/>
          <w:sz w:val="26"/>
          <w:szCs w:val="26"/>
        </w:rPr>
        <w:t xml:space="preserve">Московское большое кольцо» </w:t>
      </w:r>
      <w:r w:rsidR="00FF22D1" w:rsidRPr="00436F1E">
        <w:rPr>
          <w:sz w:val="26"/>
          <w:szCs w:val="26"/>
          <w:lang w:eastAsia="ru-RU"/>
        </w:rPr>
        <w:t>Дмитров - Сергиев Посад - Орехово-Зуево - Воскресенск - Михнево - Балабаново - Руза - Клин - Дмитров</w:t>
      </w:r>
      <w:r w:rsidR="00FF22D1" w:rsidRPr="00436F1E">
        <w:rPr>
          <w:sz w:val="26"/>
          <w:szCs w:val="26"/>
        </w:rPr>
        <w:t xml:space="preserve"> </w:t>
      </w:r>
      <w:r w:rsidRPr="00436F1E">
        <w:rPr>
          <w:sz w:val="26"/>
          <w:szCs w:val="26"/>
        </w:rPr>
        <w:t xml:space="preserve">пересекает северную часть г. Ермолино - ул. Боровская. </w:t>
      </w:r>
    </w:p>
    <w:p w:rsidR="00436F1E" w:rsidRDefault="00436F1E" w:rsidP="00CC4565">
      <w:pPr>
        <w:jc w:val="center"/>
        <w:rPr>
          <w:b/>
        </w:rPr>
      </w:pPr>
    </w:p>
    <w:p w:rsidR="00CC4565" w:rsidRPr="00436F1E" w:rsidRDefault="00CC4565" w:rsidP="00CC4565">
      <w:pPr>
        <w:jc w:val="center"/>
        <w:rPr>
          <w:b/>
          <w:i/>
        </w:rPr>
      </w:pPr>
      <w:r w:rsidRPr="00FA789E">
        <w:rPr>
          <w:b/>
        </w:rPr>
        <w:t xml:space="preserve"> </w:t>
      </w:r>
      <w:r w:rsidRPr="00436F1E">
        <w:rPr>
          <w:b/>
          <w:i/>
        </w:rPr>
        <w:t>Показатели автомобильных дорог</w:t>
      </w:r>
      <w:r w:rsidR="00515C72" w:rsidRPr="00436F1E">
        <w:rPr>
          <w:b/>
          <w:i/>
        </w:rPr>
        <w:t xml:space="preserve"> </w:t>
      </w:r>
    </w:p>
    <w:p w:rsidR="00515C72" w:rsidRPr="00920AAC" w:rsidRDefault="00515C72" w:rsidP="00515C72">
      <w:pPr>
        <w:jc w:val="right"/>
      </w:pPr>
      <w:r w:rsidRPr="00C118E8">
        <w:rPr>
          <w:i/>
          <w:lang w:eastAsia="ru-RU"/>
        </w:rPr>
        <w:t>Т</w:t>
      </w:r>
      <w:r>
        <w:rPr>
          <w:i/>
          <w:lang w:eastAsia="ru-RU"/>
        </w:rPr>
        <w:t>аблица 32</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2"/>
        <w:gridCol w:w="1549"/>
        <w:gridCol w:w="482"/>
        <w:gridCol w:w="506"/>
        <w:gridCol w:w="801"/>
        <w:gridCol w:w="683"/>
        <w:gridCol w:w="482"/>
        <w:gridCol w:w="734"/>
        <w:gridCol w:w="733"/>
        <w:gridCol w:w="733"/>
        <w:gridCol w:w="482"/>
        <w:gridCol w:w="482"/>
        <w:gridCol w:w="482"/>
        <w:gridCol w:w="739"/>
        <w:gridCol w:w="783"/>
      </w:tblGrid>
      <w:tr w:rsidR="00CC4565" w:rsidRPr="008C094E" w:rsidTr="00515C72">
        <w:trPr>
          <w:jc w:val="center"/>
        </w:trPr>
        <w:tc>
          <w:tcPr>
            <w:tcW w:w="502" w:type="dxa"/>
            <w:vMerge w:val="restart"/>
            <w:shd w:val="clear" w:color="auto" w:fill="auto"/>
          </w:tcPr>
          <w:p w:rsidR="00CC4565" w:rsidRPr="0065352C" w:rsidRDefault="00CC4565" w:rsidP="00F24365">
            <w:pPr>
              <w:pStyle w:val="afa"/>
              <w:ind w:left="-72" w:right="-129"/>
              <w:rPr>
                <w:sz w:val="22"/>
                <w:szCs w:val="22"/>
              </w:rPr>
            </w:pPr>
            <w:r w:rsidRPr="0065352C">
              <w:rPr>
                <w:sz w:val="22"/>
                <w:szCs w:val="22"/>
              </w:rPr>
              <w:t>№ п\п</w:t>
            </w:r>
          </w:p>
          <w:p w:rsidR="00CC4565" w:rsidRPr="0065352C" w:rsidRDefault="00CC4565" w:rsidP="00F24365">
            <w:pPr>
              <w:pStyle w:val="afa"/>
              <w:ind w:left="-72" w:right="-129"/>
              <w:rPr>
                <w:sz w:val="22"/>
                <w:szCs w:val="22"/>
              </w:rPr>
            </w:pPr>
          </w:p>
        </w:tc>
        <w:tc>
          <w:tcPr>
            <w:tcW w:w="0" w:type="auto"/>
            <w:vMerge w:val="restart"/>
            <w:shd w:val="clear" w:color="auto" w:fill="auto"/>
          </w:tcPr>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p>
          <w:p w:rsidR="00CC4565" w:rsidRPr="0065352C" w:rsidRDefault="00CC4565" w:rsidP="00F24365">
            <w:pPr>
              <w:pStyle w:val="afa"/>
              <w:ind w:left="-72" w:right="-129"/>
              <w:rPr>
                <w:sz w:val="22"/>
                <w:szCs w:val="22"/>
              </w:rPr>
            </w:pPr>
            <w:r w:rsidRPr="0065352C">
              <w:rPr>
                <w:sz w:val="22"/>
                <w:szCs w:val="22"/>
              </w:rPr>
              <w:t>Наименование автомобильных дорог</w:t>
            </w:r>
          </w:p>
        </w:tc>
        <w:tc>
          <w:tcPr>
            <w:tcW w:w="0" w:type="auto"/>
            <w:gridSpan w:val="10"/>
            <w:shd w:val="clear" w:color="auto" w:fill="auto"/>
          </w:tcPr>
          <w:p w:rsidR="00CC4565" w:rsidRPr="0065352C" w:rsidRDefault="00CC4565" w:rsidP="00F24365">
            <w:pPr>
              <w:pStyle w:val="afa"/>
              <w:ind w:left="-72" w:right="-129"/>
              <w:rPr>
                <w:sz w:val="22"/>
                <w:szCs w:val="22"/>
              </w:rPr>
            </w:pPr>
            <w:r w:rsidRPr="0065352C">
              <w:rPr>
                <w:sz w:val="22"/>
                <w:szCs w:val="22"/>
              </w:rPr>
              <w:t>Протяженность автодорог, км.</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 дорог с твердым покрытием от общей протяженности </w:t>
            </w:r>
          </w:p>
        </w:tc>
        <w:tc>
          <w:tcPr>
            <w:tcW w:w="0" w:type="auto"/>
            <w:gridSpan w:val="2"/>
            <w:shd w:val="clear" w:color="auto" w:fill="auto"/>
          </w:tcPr>
          <w:p w:rsidR="00CC4565" w:rsidRPr="0065352C" w:rsidRDefault="00CC4565" w:rsidP="00F24365">
            <w:pPr>
              <w:pStyle w:val="afa"/>
              <w:ind w:left="-72" w:right="-129"/>
              <w:rPr>
                <w:sz w:val="22"/>
                <w:szCs w:val="22"/>
              </w:rPr>
            </w:pPr>
            <w:r w:rsidRPr="0065352C">
              <w:rPr>
                <w:sz w:val="22"/>
                <w:szCs w:val="22"/>
              </w:rPr>
              <w:t>Полоса отвода автомобильной дороги</w:t>
            </w:r>
          </w:p>
        </w:tc>
      </w:tr>
      <w:tr w:rsidR="00CC4565" w:rsidRPr="008C094E" w:rsidTr="00515C72">
        <w:trPr>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Общая линейная</w:t>
            </w:r>
          </w:p>
        </w:tc>
        <w:tc>
          <w:tcPr>
            <w:tcW w:w="0" w:type="auto"/>
            <w:gridSpan w:val="3"/>
            <w:shd w:val="clear" w:color="auto" w:fill="auto"/>
          </w:tcPr>
          <w:p w:rsidR="00CC4565" w:rsidRPr="0065352C" w:rsidRDefault="00CC4565" w:rsidP="00F24365">
            <w:pPr>
              <w:pStyle w:val="afa"/>
              <w:ind w:left="-72" w:right="-129"/>
              <w:rPr>
                <w:sz w:val="22"/>
                <w:szCs w:val="22"/>
              </w:rPr>
            </w:pPr>
            <w:r w:rsidRPr="0065352C">
              <w:rPr>
                <w:sz w:val="22"/>
                <w:szCs w:val="22"/>
              </w:rPr>
              <w:t>В том числе по техническим категориям</w:t>
            </w:r>
          </w:p>
        </w:tc>
        <w:tc>
          <w:tcPr>
            <w:tcW w:w="0" w:type="auto"/>
            <w:gridSpan w:val="5"/>
            <w:shd w:val="clear" w:color="auto" w:fill="auto"/>
          </w:tcPr>
          <w:p w:rsidR="00CC4565" w:rsidRPr="0065352C" w:rsidRDefault="00CC4565" w:rsidP="00F24365">
            <w:pPr>
              <w:pStyle w:val="afa"/>
              <w:ind w:left="-72" w:right="-129"/>
              <w:rPr>
                <w:sz w:val="22"/>
                <w:szCs w:val="22"/>
              </w:rPr>
            </w:pPr>
            <w:r w:rsidRPr="0065352C">
              <w:rPr>
                <w:sz w:val="22"/>
                <w:szCs w:val="22"/>
              </w:rPr>
              <w:t>С твердым покрытием</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Грунтовые </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Средняя ширина, м.</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Площадь, га.</w:t>
            </w:r>
          </w:p>
        </w:tc>
      </w:tr>
      <w:tr w:rsidR="00CC4565" w:rsidRPr="008C094E" w:rsidTr="00515C72">
        <w:trPr>
          <w:cantSplit/>
          <w:trHeight w:val="444"/>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 тех. категории</w:t>
            </w:r>
          </w:p>
        </w:tc>
        <w:tc>
          <w:tcPr>
            <w:tcW w:w="0" w:type="auto"/>
            <w:gridSpan w:val="2"/>
            <w:shd w:val="clear" w:color="auto" w:fill="auto"/>
          </w:tcPr>
          <w:p w:rsidR="00CC4565" w:rsidRPr="0065352C" w:rsidRDefault="00CC4565" w:rsidP="00F24365">
            <w:pPr>
              <w:pStyle w:val="afa"/>
              <w:ind w:left="-117" w:right="-114"/>
              <w:rPr>
                <w:sz w:val="22"/>
                <w:szCs w:val="22"/>
              </w:rPr>
            </w:pPr>
            <w:r w:rsidRPr="0065352C">
              <w:rPr>
                <w:sz w:val="22"/>
                <w:szCs w:val="22"/>
              </w:rPr>
              <w:t xml:space="preserve">Протяженность </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Всего</w:t>
            </w:r>
          </w:p>
        </w:tc>
        <w:tc>
          <w:tcPr>
            <w:tcW w:w="0" w:type="auto"/>
            <w:gridSpan w:val="3"/>
            <w:shd w:val="clear" w:color="auto" w:fill="auto"/>
          </w:tcPr>
          <w:p w:rsidR="00CC4565" w:rsidRPr="0065352C" w:rsidRDefault="00CC4565" w:rsidP="00F24365">
            <w:pPr>
              <w:pStyle w:val="afa"/>
              <w:ind w:left="-72" w:right="-129"/>
              <w:rPr>
                <w:sz w:val="22"/>
                <w:szCs w:val="22"/>
              </w:rPr>
            </w:pPr>
            <w:r w:rsidRPr="0065352C">
              <w:rPr>
                <w:sz w:val="22"/>
                <w:szCs w:val="22"/>
              </w:rPr>
              <w:t>С усовершенствованным покрытием</w:t>
            </w:r>
          </w:p>
        </w:tc>
        <w:tc>
          <w:tcPr>
            <w:tcW w:w="0" w:type="auto"/>
            <w:vMerge w:val="restart"/>
            <w:shd w:val="clear" w:color="auto" w:fill="auto"/>
            <w:textDirection w:val="btLr"/>
          </w:tcPr>
          <w:p w:rsidR="00CC4565" w:rsidRPr="0065352C" w:rsidRDefault="00CC4565" w:rsidP="00F24365">
            <w:pPr>
              <w:pStyle w:val="afa"/>
              <w:ind w:left="-72" w:right="-129"/>
              <w:rPr>
                <w:sz w:val="22"/>
                <w:szCs w:val="22"/>
              </w:rPr>
            </w:pPr>
            <w:r w:rsidRPr="0065352C">
              <w:rPr>
                <w:sz w:val="22"/>
                <w:szCs w:val="22"/>
              </w:rPr>
              <w:t>Щебеночные, гравийные, мостовые</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r>
      <w:tr w:rsidR="00CC4565" w:rsidRPr="008C094E" w:rsidTr="00515C72">
        <w:trPr>
          <w:cantSplit/>
          <w:trHeight w:val="2266"/>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extDirection w:val="btLr"/>
          </w:tcPr>
          <w:p w:rsidR="00CC4565" w:rsidRPr="0065352C" w:rsidRDefault="00CC4565" w:rsidP="00F24365">
            <w:pPr>
              <w:pStyle w:val="afa"/>
              <w:ind w:left="-72" w:right="-129"/>
              <w:rPr>
                <w:sz w:val="22"/>
                <w:szCs w:val="22"/>
              </w:rPr>
            </w:pP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линейная</w:t>
            </w: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 xml:space="preserve">Приведенная </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Всего</w:t>
            </w: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Цементобетонные</w:t>
            </w:r>
          </w:p>
        </w:tc>
        <w:tc>
          <w:tcPr>
            <w:tcW w:w="0" w:type="auto"/>
            <w:shd w:val="clear" w:color="auto" w:fill="auto"/>
            <w:textDirection w:val="btLr"/>
          </w:tcPr>
          <w:p w:rsidR="00CC4565" w:rsidRPr="0065352C" w:rsidRDefault="00CC4565" w:rsidP="00F24365">
            <w:pPr>
              <w:pStyle w:val="afa"/>
              <w:ind w:left="-72" w:right="-129"/>
              <w:rPr>
                <w:sz w:val="22"/>
                <w:szCs w:val="22"/>
              </w:rPr>
            </w:pPr>
            <w:r w:rsidRPr="0065352C">
              <w:rPr>
                <w:sz w:val="22"/>
                <w:szCs w:val="22"/>
              </w:rPr>
              <w:t>Асфальтобетонные с другим применением вяжущих</w:t>
            </w: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r>
      <w:tr w:rsidR="00D858CD" w:rsidRPr="008C094E" w:rsidTr="00A83F4F">
        <w:trPr>
          <w:trHeight w:val="331"/>
          <w:jc w:val="center"/>
        </w:trPr>
        <w:tc>
          <w:tcPr>
            <w:tcW w:w="10173" w:type="dxa"/>
            <w:gridSpan w:val="15"/>
            <w:shd w:val="clear" w:color="auto" w:fill="auto"/>
          </w:tcPr>
          <w:p w:rsidR="00D858CD" w:rsidRPr="0065352C" w:rsidRDefault="00D858CD" w:rsidP="00F24365">
            <w:pPr>
              <w:pStyle w:val="afa"/>
              <w:ind w:left="-72" w:right="-129"/>
              <w:rPr>
                <w:sz w:val="22"/>
                <w:szCs w:val="22"/>
              </w:rPr>
            </w:pPr>
            <w:r w:rsidRPr="0065352C">
              <w:rPr>
                <w:sz w:val="22"/>
                <w:szCs w:val="22"/>
              </w:rPr>
              <w:t>Боровский район</w:t>
            </w:r>
          </w:p>
        </w:tc>
      </w:tr>
      <w:tr w:rsidR="00CC4565" w:rsidRPr="008C094E" w:rsidTr="00515C72">
        <w:trPr>
          <w:trHeight w:val="300"/>
          <w:jc w:val="center"/>
        </w:trPr>
        <w:tc>
          <w:tcPr>
            <w:tcW w:w="502" w:type="dxa"/>
            <w:vMerge w:val="restart"/>
            <w:shd w:val="clear" w:color="auto" w:fill="auto"/>
          </w:tcPr>
          <w:p w:rsidR="00CC4565" w:rsidRPr="0065352C" w:rsidRDefault="00CC4565" w:rsidP="00F24365">
            <w:pPr>
              <w:pStyle w:val="afa"/>
              <w:ind w:left="-72" w:right="-129"/>
              <w:rPr>
                <w:sz w:val="22"/>
                <w:szCs w:val="22"/>
              </w:rPr>
            </w:pPr>
            <w:r w:rsidRPr="0065352C">
              <w:rPr>
                <w:sz w:val="22"/>
                <w:szCs w:val="22"/>
              </w:rPr>
              <w:t>1</w:t>
            </w:r>
          </w:p>
        </w:tc>
        <w:tc>
          <w:tcPr>
            <w:tcW w:w="0" w:type="auto"/>
            <w:vMerge w:val="restart"/>
            <w:shd w:val="clear" w:color="auto" w:fill="auto"/>
          </w:tcPr>
          <w:p w:rsidR="00CC4565" w:rsidRPr="0065352C" w:rsidRDefault="00CC4565" w:rsidP="00F24365">
            <w:pPr>
              <w:pStyle w:val="afa"/>
              <w:ind w:left="-72" w:right="-129"/>
              <w:rPr>
                <w:sz w:val="22"/>
                <w:szCs w:val="22"/>
              </w:rPr>
            </w:pPr>
            <w:r w:rsidRPr="0065352C">
              <w:rPr>
                <w:sz w:val="22"/>
                <w:szCs w:val="22"/>
              </w:rPr>
              <w:t>Ермолино-Боровск-Верея</w:t>
            </w:r>
          </w:p>
        </w:tc>
        <w:tc>
          <w:tcPr>
            <w:tcW w:w="0" w:type="auto"/>
            <w:vMerge w:val="restart"/>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lang w:val="en-US"/>
              </w:rPr>
            </w:pPr>
            <w:r w:rsidRPr="0065352C">
              <w:rPr>
                <w:sz w:val="22"/>
                <w:szCs w:val="22"/>
                <w:lang w:val="en-US"/>
              </w:rPr>
              <w:t>III</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1,62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24,0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3,92</w:t>
            </w:r>
          </w:p>
        </w:tc>
      </w:tr>
      <w:tr w:rsidR="00CC4565" w:rsidRPr="008C094E" w:rsidTr="00515C72">
        <w:trPr>
          <w:trHeight w:val="168"/>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vMerge/>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lang w:val="en-US"/>
              </w:rPr>
            </w:pPr>
            <w:r w:rsidRPr="0065352C">
              <w:rPr>
                <w:sz w:val="22"/>
                <w:szCs w:val="22"/>
                <w:lang w:val="en-US"/>
              </w:rPr>
              <w:t>IV</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8,00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6,86</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8,00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5,98</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5,98</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2,02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24,0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19,8</w:t>
            </w:r>
          </w:p>
        </w:tc>
      </w:tr>
      <w:tr w:rsidR="00CC4565" w:rsidRPr="008C094E" w:rsidTr="00515C72">
        <w:trPr>
          <w:trHeight w:val="168"/>
          <w:jc w:val="center"/>
        </w:trPr>
        <w:tc>
          <w:tcPr>
            <w:tcW w:w="502" w:type="dxa"/>
            <w:vMerge/>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Итого</w:t>
            </w:r>
            <w:r w:rsidRPr="0065352C">
              <w:rPr>
                <w:sz w:val="22"/>
                <w:szCs w:val="22"/>
                <w:lang w:val="en-US"/>
              </w:rPr>
              <w:t>:</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9,62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9,62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8,48</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9,62</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7,60</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7,60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2,02</w:t>
            </w:r>
          </w:p>
        </w:tc>
        <w:tc>
          <w:tcPr>
            <w:tcW w:w="0" w:type="auto"/>
            <w:shd w:val="clear" w:color="auto" w:fill="auto"/>
          </w:tcPr>
          <w:p w:rsidR="00CC4565" w:rsidRPr="0065352C" w:rsidRDefault="00CC4565" w:rsidP="00F24365">
            <w:pPr>
              <w:pStyle w:val="afa"/>
              <w:ind w:left="-72" w:right="-129"/>
              <w:rPr>
                <w:sz w:val="22"/>
                <w:szCs w:val="22"/>
              </w:rPr>
            </w:pP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100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24,0</w:t>
            </w:r>
          </w:p>
        </w:tc>
        <w:tc>
          <w:tcPr>
            <w:tcW w:w="0" w:type="auto"/>
            <w:shd w:val="clear" w:color="auto" w:fill="auto"/>
          </w:tcPr>
          <w:p w:rsidR="00CC4565" w:rsidRPr="0065352C" w:rsidRDefault="00CC4565" w:rsidP="00F24365">
            <w:pPr>
              <w:pStyle w:val="afa"/>
              <w:ind w:left="-72" w:right="-129"/>
              <w:rPr>
                <w:sz w:val="22"/>
                <w:szCs w:val="22"/>
              </w:rPr>
            </w:pPr>
            <w:r w:rsidRPr="0065352C">
              <w:rPr>
                <w:sz w:val="22"/>
                <w:szCs w:val="22"/>
              </w:rPr>
              <w:t>23,67</w:t>
            </w:r>
          </w:p>
        </w:tc>
      </w:tr>
    </w:tbl>
    <w:p w:rsidR="00CC4565" w:rsidRDefault="00CC4565" w:rsidP="00CC4565"/>
    <w:p w:rsidR="00436F1E" w:rsidRDefault="00436F1E" w:rsidP="00FA789E">
      <w:pPr>
        <w:suppressAutoHyphens w:val="0"/>
        <w:spacing w:after="200"/>
        <w:contextualSpacing/>
        <w:jc w:val="center"/>
        <w:rPr>
          <w:rFonts w:eastAsiaTheme="minorHAnsi"/>
          <w:b/>
          <w:lang w:eastAsia="en-US"/>
        </w:rPr>
        <w:sectPr w:rsidR="00436F1E" w:rsidSect="00515C72">
          <w:headerReference w:type="default" r:id="rId16"/>
          <w:pgSz w:w="11906" w:h="16838"/>
          <w:pgMar w:top="851" w:right="707" w:bottom="851" w:left="1418" w:header="709" w:footer="367" w:gutter="0"/>
          <w:cols w:space="720"/>
          <w:docGrid w:linePitch="360"/>
        </w:sectPr>
      </w:pPr>
    </w:p>
    <w:p w:rsidR="007915BF" w:rsidRPr="00436F1E" w:rsidRDefault="007915BF" w:rsidP="00FA789E">
      <w:pPr>
        <w:suppressAutoHyphens w:val="0"/>
        <w:spacing w:after="200"/>
        <w:contextualSpacing/>
        <w:jc w:val="center"/>
        <w:rPr>
          <w:rFonts w:eastAsiaTheme="minorHAnsi"/>
          <w:b/>
          <w:i/>
          <w:lang w:eastAsia="en-US"/>
        </w:rPr>
      </w:pPr>
      <w:r w:rsidRPr="00436F1E">
        <w:rPr>
          <w:rFonts w:eastAsiaTheme="minorHAnsi"/>
          <w:b/>
          <w:i/>
          <w:lang w:eastAsia="en-US"/>
        </w:rPr>
        <w:lastRenderedPageBreak/>
        <w:t>Перечень дорог общего пользования местного значения  на территории</w:t>
      </w:r>
    </w:p>
    <w:p w:rsidR="007915BF" w:rsidRPr="00436F1E" w:rsidRDefault="007915BF" w:rsidP="00FA789E">
      <w:pPr>
        <w:suppressAutoHyphens w:val="0"/>
        <w:spacing w:after="200"/>
        <w:contextualSpacing/>
        <w:jc w:val="center"/>
        <w:rPr>
          <w:rFonts w:eastAsiaTheme="minorHAnsi"/>
          <w:b/>
          <w:i/>
          <w:lang w:eastAsia="en-US"/>
        </w:rPr>
      </w:pPr>
      <w:r w:rsidRPr="00436F1E">
        <w:rPr>
          <w:rFonts w:eastAsiaTheme="minorHAnsi"/>
          <w:b/>
          <w:i/>
          <w:lang w:eastAsia="en-US"/>
        </w:rPr>
        <w:t xml:space="preserve"> МО «ГП «Город Ермолино» </w:t>
      </w:r>
    </w:p>
    <w:p w:rsidR="00FA789E" w:rsidRPr="007915BF" w:rsidRDefault="00FA789E" w:rsidP="00FA789E">
      <w:pPr>
        <w:suppressAutoHyphens w:val="0"/>
        <w:spacing w:after="200"/>
        <w:contextualSpacing/>
        <w:jc w:val="right"/>
        <w:rPr>
          <w:rFonts w:eastAsiaTheme="minorHAnsi"/>
          <w:b/>
          <w:lang w:eastAsia="en-US"/>
        </w:rPr>
      </w:pPr>
      <w:r w:rsidRPr="00C118E8">
        <w:rPr>
          <w:i/>
          <w:lang w:eastAsia="ru-RU"/>
        </w:rPr>
        <w:t>Т</w:t>
      </w:r>
      <w:r>
        <w:rPr>
          <w:i/>
          <w:lang w:eastAsia="ru-RU"/>
        </w:rPr>
        <w:t>аблица 33</w:t>
      </w:r>
    </w:p>
    <w:tbl>
      <w:tblPr>
        <w:tblStyle w:val="affff4"/>
        <w:tblW w:w="0" w:type="auto"/>
        <w:tblLayout w:type="fixed"/>
        <w:tblLook w:val="04A0"/>
      </w:tblPr>
      <w:tblGrid>
        <w:gridCol w:w="534"/>
        <w:gridCol w:w="4677"/>
        <w:gridCol w:w="1560"/>
        <w:gridCol w:w="2800"/>
      </w:tblGrid>
      <w:tr w:rsidR="0055145B" w:rsidRPr="0055145B" w:rsidTr="00327B1B">
        <w:tc>
          <w:tcPr>
            <w:tcW w:w="534"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w:t>
            </w:r>
          </w:p>
        </w:tc>
        <w:tc>
          <w:tcPr>
            <w:tcW w:w="4677"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Наименование</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Протяжен-ность (п.м.)</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Тип покрытия</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Соединительная дорога «Микрорайон «Русиново - Ермолино» (от моста до ул. Боровская)</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3851</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 xml:space="preserve">асфальтобетонное </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Подъездная дорога  к  ЦРС ЛПС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2207,7</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плиты</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от ул. Русиново д.214а до кладбища</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1200</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 Дорога к ул. Взлетная и Зеленая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к улице ОПХ Ермолино</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от ул. 1 Мая до кладбища</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400</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 м – асфальт, 100 м - грунтово-щебеночное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w:t>
            </w:r>
          </w:p>
        </w:tc>
        <w:tc>
          <w:tcPr>
            <w:tcW w:w="4677" w:type="dxa"/>
          </w:tcPr>
          <w:p w:rsidR="0055145B" w:rsidRPr="00FA789E" w:rsidRDefault="0055145B" w:rsidP="00327B1B">
            <w:pPr>
              <w:suppressAutoHyphens w:val="0"/>
              <w:rPr>
                <w:rFonts w:ascii="Times New Roman" w:hAnsi="Times New Roman" w:cs="Times New Roman"/>
                <w:u w:val="single"/>
                <w:lang w:eastAsia="en-US"/>
              </w:rPr>
            </w:pPr>
            <w:r w:rsidRPr="00FA789E">
              <w:rPr>
                <w:rFonts w:ascii="Times New Roman" w:hAnsi="Times New Roman" w:cs="Times New Roman"/>
                <w:lang w:eastAsia="en-US"/>
              </w:rPr>
              <w:t>Подъездная дорога к ул. Текстильной от ул. Фабричной д.№6</w:t>
            </w:r>
          </w:p>
        </w:tc>
        <w:tc>
          <w:tcPr>
            <w:tcW w:w="156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vAlign w:val="center"/>
          </w:tcPr>
          <w:p w:rsidR="0055145B" w:rsidRPr="00FA789E" w:rsidRDefault="0055145B" w:rsidP="00327B1B">
            <w:pPr>
              <w:suppressAutoHyphens w:val="0"/>
              <w:jc w:val="center"/>
              <w:rPr>
                <w:rFonts w:ascii="Times New Roman" w:hAnsi="Times New Roman" w:cs="Times New Roman"/>
                <w:u w:val="single"/>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Ленина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1614</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1 Мая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1690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Мичурина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760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пл. Ленина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352</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Гагарина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657</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Фабричная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290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ОПХ Ермолино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445</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плиты</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Русиново (нижняя часть)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1090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890 м.  грунт</w:t>
            </w:r>
          </w:p>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200 м. асфальтобетон</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Урицкого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210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17</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Кооперативная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223</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Ломоносова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280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Кирова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360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Горького</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750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Дорога по ул. Пушкина     </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614</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Комсомольская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392</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Садовая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500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Победы</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382</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Островского</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1300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Жукова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1020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27</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Калинина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1120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Молодежная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1220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Мира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910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650 м плиты, 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Маркса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757</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 xml:space="preserve">Асфальтобетонное </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Текстильная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5000</w:t>
            </w:r>
          </w:p>
        </w:tc>
        <w:tc>
          <w:tcPr>
            <w:tcW w:w="2800"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 xml:space="preserve">2250 м - асфальт, </w:t>
            </w:r>
          </w:p>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2750 м  - 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32</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Солнечная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33</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Полевая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34</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Взлетная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446</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35</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Зеленая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495</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36</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Магистральная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1060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37</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Советская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230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38</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В. Гладышева</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980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39</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Переулок Новый</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170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асфальтобетонное</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40</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Подъездная дорога к ул. Аграрная</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300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55145B" w:rsidTr="00327B1B">
        <w:tc>
          <w:tcPr>
            <w:tcW w:w="534"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41</w:t>
            </w:r>
          </w:p>
        </w:tc>
        <w:tc>
          <w:tcPr>
            <w:tcW w:w="4677" w:type="dxa"/>
          </w:tcPr>
          <w:p w:rsidR="0055145B" w:rsidRPr="00FA789E" w:rsidRDefault="0055145B" w:rsidP="00327B1B">
            <w:pPr>
              <w:suppressAutoHyphens w:val="0"/>
              <w:rPr>
                <w:rFonts w:ascii="Times New Roman" w:hAnsi="Times New Roman" w:cs="Times New Roman"/>
                <w:lang w:eastAsia="en-US"/>
              </w:rPr>
            </w:pPr>
            <w:r w:rsidRPr="00FA789E">
              <w:rPr>
                <w:rFonts w:ascii="Times New Roman" w:hAnsi="Times New Roman" w:cs="Times New Roman"/>
                <w:lang w:eastAsia="en-US"/>
              </w:rPr>
              <w:t>Дорога по ул. Аграрной</w:t>
            </w:r>
          </w:p>
        </w:tc>
        <w:tc>
          <w:tcPr>
            <w:tcW w:w="156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200</w:t>
            </w:r>
          </w:p>
        </w:tc>
        <w:tc>
          <w:tcPr>
            <w:tcW w:w="2800" w:type="dxa"/>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lang w:eastAsia="en-US"/>
              </w:rPr>
              <w:t>грунт</w:t>
            </w:r>
          </w:p>
        </w:tc>
      </w:tr>
      <w:tr w:rsidR="0055145B" w:rsidRPr="00997947" w:rsidTr="00327B1B">
        <w:tc>
          <w:tcPr>
            <w:tcW w:w="534" w:type="dxa"/>
          </w:tcPr>
          <w:p w:rsidR="0055145B" w:rsidRPr="00FA789E" w:rsidRDefault="0055145B" w:rsidP="00327B1B">
            <w:pPr>
              <w:suppressAutoHyphens w:val="0"/>
              <w:jc w:val="center"/>
              <w:rPr>
                <w:rFonts w:ascii="Times New Roman" w:hAnsi="Times New Roman" w:cs="Times New Roman"/>
                <w:lang w:eastAsia="en-US"/>
              </w:rPr>
            </w:pPr>
          </w:p>
        </w:tc>
        <w:tc>
          <w:tcPr>
            <w:tcW w:w="4677"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b/>
                <w:i/>
                <w:lang w:eastAsia="en-US"/>
              </w:rPr>
              <w:t>Всего по муниципальному образованию «Городское поселение «Город Ермолино»</w:t>
            </w:r>
          </w:p>
        </w:tc>
        <w:tc>
          <w:tcPr>
            <w:tcW w:w="1560" w:type="dxa"/>
            <w:vAlign w:val="center"/>
          </w:tcPr>
          <w:p w:rsidR="0055145B" w:rsidRPr="00FA789E" w:rsidRDefault="0055145B" w:rsidP="00327B1B">
            <w:pPr>
              <w:suppressAutoHyphens w:val="0"/>
              <w:jc w:val="center"/>
              <w:rPr>
                <w:rFonts w:ascii="Times New Roman" w:hAnsi="Times New Roman" w:cs="Times New Roman"/>
                <w:b/>
                <w:lang w:eastAsia="en-US"/>
              </w:rPr>
            </w:pPr>
            <w:r w:rsidRPr="00FA789E">
              <w:rPr>
                <w:rFonts w:ascii="Times New Roman" w:hAnsi="Times New Roman" w:cs="Times New Roman"/>
                <w:b/>
                <w:lang w:eastAsia="en-US"/>
              </w:rPr>
              <w:t>36375.7</w:t>
            </w:r>
          </w:p>
        </w:tc>
        <w:tc>
          <w:tcPr>
            <w:tcW w:w="2800" w:type="dxa"/>
            <w:vAlign w:val="center"/>
          </w:tcPr>
          <w:p w:rsidR="0055145B" w:rsidRPr="00FA789E" w:rsidRDefault="0055145B" w:rsidP="00327B1B">
            <w:pPr>
              <w:suppressAutoHyphens w:val="0"/>
              <w:jc w:val="center"/>
              <w:rPr>
                <w:rFonts w:ascii="Times New Roman" w:hAnsi="Times New Roman" w:cs="Times New Roman"/>
                <w:lang w:eastAsia="en-US"/>
              </w:rPr>
            </w:pPr>
            <w:r w:rsidRPr="00FA789E">
              <w:rPr>
                <w:rFonts w:ascii="Times New Roman" w:hAnsi="Times New Roman" w:cs="Times New Roman"/>
                <w:b/>
                <w:lang w:eastAsia="en-US"/>
              </w:rPr>
              <w:t xml:space="preserve">18,4337 </w:t>
            </w:r>
            <w:r w:rsidRPr="00FA789E">
              <w:rPr>
                <w:rFonts w:ascii="Times New Roman" w:hAnsi="Times New Roman" w:cs="Times New Roman"/>
                <w:lang w:eastAsia="en-US"/>
              </w:rPr>
              <w:t xml:space="preserve">км твердое покрытие, в т. числе </w:t>
            </w:r>
            <w:r w:rsidRPr="00FA789E">
              <w:rPr>
                <w:rFonts w:ascii="Times New Roman" w:hAnsi="Times New Roman" w:cs="Times New Roman"/>
                <w:b/>
                <w:lang w:eastAsia="en-US"/>
              </w:rPr>
              <w:t>3,3027</w:t>
            </w:r>
            <w:r w:rsidRPr="00FA789E">
              <w:rPr>
                <w:rFonts w:ascii="Times New Roman" w:hAnsi="Times New Roman" w:cs="Times New Roman"/>
                <w:lang w:eastAsia="en-US"/>
              </w:rPr>
              <w:t xml:space="preserve"> км плиты;</w:t>
            </w:r>
          </w:p>
          <w:p w:rsidR="0055145B" w:rsidRPr="00FA789E" w:rsidRDefault="0055145B" w:rsidP="00327B1B">
            <w:pPr>
              <w:suppressAutoHyphens w:val="0"/>
              <w:jc w:val="center"/>
              <w:rPr>
                <w:rFonts w:ascii="Times New Roman" w:hAnsi="Times New Roman" w:cs="Times New Roman"/>
                <w:b/>
                <w:lang w:eastAsia="en-US"/>
              </w:rPr>
            </w:pPr>
            <w:r w:rsidRPr="00FA789E">
              <w:rPr>
                <w:rFonts w:ascii="Times New Roman" w:hAnsi="Times New Roman" w:cs="Times New Roman"/>
                <w:b/>
                <w:lang w:eastAsia="en-US"/>
              </w:rPr>
              <w:lastRenderedPageBreak/>
              <w:t xml:space="preserve">17,942 </w:t>
            </w:r>
            <w:r w:rsidRPr="00FA789E">
              <w:rPr>
                <w:rFonts w:ascii="Times New Roman" w:hAnsi="Times New Roman" w:cs="Times New Roman"/>
                <w:lang w:eastAsia="en-US"/>
              </w:rPr>
              <w:t>км грунт</w:t>
            </w:r>
          </w:p>
        </w:tc>
      </w:tr>
    </w:tbl>
    <w:p w:rsidR="00CC4565" w:rsidRPr="002556E9" w:rsidRDefault="00CC4565" w:rsidP="00CC4565">
      <w:pPr>
        <w:shd w:val="clear" w:color="auto" w:fill="FFFFFF"/>
        <w:autoSpaceDE w:val="0"/>
        <w:autoSpaceDN w:val="0"/>
        <w:adjustRightInd w:val="0"/>
      </w:pPr>
    </w:p>
    <w:p w:rsidR="00CC4565" w:rsidRPr="00436F1E" w:rsidRDefault="00CC4565" w:rsidP="00436F1E">
      <w:pPr>
        <w:shd w:val="clear" w:color="auto" w:fill="FFFFFF"/>
        <w:autoSpaceDE w:val="0"/>
        <w:autoSpaceDN w:val="0"/>
        <w:adjustRightInd w:val="0"/>
        <w:spacing w:line="276" w:lineRule="auto"/>
        <w:rPr>
          <w:sz w:val="26"/>
          <w:szCs w:val="26"/>
        </w:rPr>
      </w:pPr>
      <w:r w:rsidRPr="00436F1E">
        <w:rPr>
          <w:color w:val="000000"/>
          <w:sz w:val="26"/>
          <w:szCs w:val="26"/>
        </w:rPr>
        <w:t>г) ширина земляного полотна и проезжей части - 4,5 - 6,5 м;</w:t>
      </w:r>
    </w:p>
    <w:p w:rsidR="00CC4565" w:rsidRPr="00436F1E" w:rsidRDefault="00CC4565" w:rsidP="00436F1E">
      <w:pPr>
        <w:spacing w:line="276" w:lineRule="auto"/>
        <w:rPr>
          <w:color w:val="000000"/>
          <w:sz w:val="26"/>
          <w:szCs w:val="26"/>
        </w:rPr>
      </w:pPr>
      <w:r w:rsidRPr="00436F1E">
        <w:rPr>
          <w:color w:val="000000"/>
          <w:sz w:val="26"/>
          <w:szCs w:val="26"/>
        </w:rPr>
        <w:t>д) среднегодовая интенсивность движения в сутки (за последние 5 лет - по годам):</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34</w:t>
      </w:r>
    </w:p>
    <w:tbl>
      <w:tblPr>
        <w:tblW w:w="9923" w:type="dxa"/>
        <w:tblInd w:w="40" w:type="dxa"/>
        <w:tblLayout w:type="fixed"/>
        <w:tblCellMar>
          <w:left w:w="40" w:type="dxa"/>
          <w:right w:w="40" w:type="dxa"/>
        </w:tblCellMar>
        <w:tblLook w:val="0000"/>
      </w:tblPr>
      <w:tblGrid>
        <w:gridCol w:w="1701"/>
        <w:gridCol w:w="2127"/>
        <w:gridCol w:w="1984"/>
        <w:gridCol w:w="1843"/>
        <w:gridCol w:w="2268"/>
      </w:tblGrid>
      <w:tr w:rsidR="00CC4565" w:rsidTr="00276577">
        <w:trPr>
          <w:trHeight w:val="283"/>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2002</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2003</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2004</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2006</w:t>
            </w:r>
          </w:p>
        </w:tc>
      </w:tr>
      <w:tr w:rsidR="00CC4565" w:rsidTr="00276577">
        <w:trPr>
          <w:trHeight w:val="331"/>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1150</w:t>
            </w:r>
          </w:p>
        </w:tc>
        <w:tc>
          <w:tcPr>
            <w:tcW w:w="2127"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1270</w:t>
            </w:r>
          </w:p>
        </w:tc>
        <w:tc>
          <w:tcPr>
            <w:tcW w:w="1984"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1320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1350</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CC4565" w:rsidRDefault="00CC4565" w:rsidP="00F24365">
            <w:pPr>
              <w:pStyle w:val="afa"/>
            </w:pPr>
            <w:r>
              <w:t>1380</w:t>
            </w:r>
          </w:p>
        </w:tc>
      </w:tr>
    </w:tbl>
    <w:p w:rsidR="00CC4565" w:rsidRPr="00A36A74" w:rsidRDefault="00CC4565" w:rsidP="00CC4565"/>
    <w:p w:rsidR="00CC4565" w:rsidRPr="00436F1E" w:rsidRDefault="00CC4565" w:rsidP="00436F1E">
      <w:pPr>
        <w:spacing w:line="276" w:lineRule="auto"/>
        <w:ind w:firstLine="709"/>
        <w:rPr>
          <w:i/>
          <w:sz w:val="26"/>
          <w:szCs w:val="26"/>
        </w:rPr>
      </w:pPr>
      <w:r w:rsidRPr="00436F1E">
        <w:rPr>
          <w:i/>
          <w:sz w:val="26"/>
          <w:szCs w:val="26"/>
        </w:rPr>
        <w:t>Характеристика мостовых переходов длиной 100 м и более:</w:t>
      </w:r>
    </w:p>
    <w:p w:rsidR="00CC4565" w:rsidRPr="00436F1E" w:rsidRDefault="00CC4565" w:rsidP="00436F1E">
      <w:pPr>
        <w:spacing w:line="276" w:lineRule="auto"/>
        <w:rPr>
          <w:sz w:val="26"/>
          <w:szCs w:val="26"/>
        </w:rPr>
      </w:pPr>
      <w:r w:rsidRPr="00436F1E">
        <w:rPr>
          <w:sz w:val="26"/>
          <w:szCs w:val="26"/>
        </w:rPr>
        <w:t>а) наименование дороги - ул. Ленина;</w:t>
      </w:r>
    </w:p>
    <w:p w:rsidR="00CC4565" w:rsidRPr="00436F1E" w:rsidRDefault="00CC4565" w:rsidP="00436F1E">
      <w:pPr>
        <w:spacing w:line="276" w:lineRule="auto"/>
        <w:rPr>
          <w:sz w:val="26"/>
          <w:szCs w:val="26"/>
        </w:rPr>
      </w:pPr>
      <w:r w:rsidRPr="00436F1E">
        <w:rPr>
          <w:sz w:val="26"/>
          <w:szCs w:val="26"/>
        </w:rPr>
        <w:t>б) наименование препятствия - р. Протва;</w:t>
      </w:r>
    </w:p>
    <w:p w:rsidR="00CC4565" w:rsidRPr="00436F1E" w:rsidRDefault="00CC4565" w:rsidP="00436F1E">
      <w:pPr>
        <w:spacing w:line="276" w:lineRule="auto"/>
        <w:rPr>
          <w:sz w:val="26"/>
          <w:szCs w:val="26"/>
        </w:rPr>
      </w:pPr>
      <w:r w:rsidRPr="00436F1E">
        <w:rPr>
          <w:sz w:val="26"/>
          <w:szCs w:val="26"/>
        </w:rPr>
        <w:t>в) длина -150м.</w:t>
      </w:r>
    </w:p>
    <w:p w:rsidR="00CC4565" w:rsidRPr="00436F1E" w:rsidRDefault="00CC4565" w:rsidP="00436F1E">
      <w:pPr>
        <w:spacing w:line="276" w:lineRule="auto"/>
        <w:ind w:firstLine="709"/>
        <w:rPr>
          <w:sz w:val="26"/>
          <w:szCs w:val="26"/>
        </w:rPr>
      </w:pPr>
      <w:r w:rsidRPr="00436F1E">
        <w:rPr>
          <w:sz w:val="26"/>
          <w:szCs w:val="26"/>
        </w:rPr>
        <w:t>По данным РЭО ОГИБДД ОВД по Боровскому району численность автопарка</w:t>
      </w:r>
      <w:r w:rsidR="00436F1E" w:rsidRPr="00436F1E">
        <w:rPr>
          <w:sz w:val="26"/>
          <w:szCs w:val="26"/>
        </w:rPr>
        <w:t xml:space="preserve"> г. </w:t>
      </w:r>
      <w:r w:rsidRPr="00436F1E">
        <w:rPr>
          <w:sz w:val="26"/>
          <w:szCs w:val="26"/>
        </w:rPr>
        <w:t>Ермолино на 01.01.2008 г.:</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0"/>
        <w:gridCol w:w="2499"/>
        <w:gridCol w:w="2499"/>
        <w:gridCol w:w="2499"/>
      </w:tblGrid>
      <w:tr w:rsidR="00CC4565" w:rsidRPr="00253BD9" w:rsidTr="00276577">
        <w:tc>
          <w:tcPr>
            <w:tcW w:w="1250" w:type="pct"/>
            <w:shd w:val="clear" w:color="auto" w:fill="auto"/>
          </w:tcPr>
          <w:p w:rsidR="00CC4565" w:rsidRPr="00253BD9" w:rsidRDefault="00CC4565" w:rsidP="00F24365">
            <w:pPr>
              <w:pStyle w:val="afa"/>
            </w:pPr>
            <w:r>
              <w:t>Вид автотранспорта</w:t>
            </w:r>
          </w:p>
        </w:tc>
        <w:tc>
          <w:tcPr>
            <w:tcW w:w="1250" w:type="pct"/>
            <w:shd w:val="clear" w:color="auto" w:fill="auto"/>
          </w:tcPr>
          <w:p w:rsidR="00CC4565" w:rsidRPr="00253BD9" w:rsidRDefault="00CC4565" w:rsidP="00F24365">
            <w:pPr>
              <w:pStyle w:val="afa"/>
            </w:pPr>
            <w:r>
              <w:t>всего</w:t>
            </w:r>
          </w:p>
        </w:tc>
        <w:tc>
          <w:tcPr>
            <w:tcW w:w="2500" w:type="pct"/>
            <w:gridSpan w:val="2"/>
            <w:shd w:val="clear" w:color="auto" w:fill="auto"/>
          </w:tcPr>
          <w:p w:rsidR="00CC4565" w:rsidRPr="00253BD9" w:rsidRDefault="00CC4565" w:rsidP="00F24365">
            <w:pPr>
              <w:pStyle w:val="afa"/>
            </w:pPr>
            <w:r>
              <w:t>Принадлежность</w:t>
            </w:r>
          </w:p>
        </w:tc>
      </w:tr>
      <w:tr w:rsidR="00CC4565" w:rsidRPr="00253BD9" w:rsidTr="00F24365">
        <w:tc>
          <w:tcPr>
            <w:tcW w:w="1250" w:type="pct"/>
            <w:shd w:val="clear" w:color="auto" w:fill="auto"/>
          </w:tcPr>
          <w:p w:rsidR="00CC4565" w:rsidRPr="00253BD9" w:rsidRDefault="00CC4565" w:rsidP="00F24365">
            <w:pPr>
              <w:pStyle w:val="afa"/>
            </w:pPr>
          </w:p>
        </w:tc>
        <w:tc>
          <w:tcPr>
            <w:tcW w:w="1250" w:type="pct"/>
            <w:shd w:val="clear" w:color="auto" w:fill="auto"/>
          </w:tcPr>
          <w:p w:rsidR="00CC4565" w:rsidRPr="00253BD9" w:rsidRDefault="00CC4565" w:rsidP="00F24365">
            <w:pPr>
              <w:pStyle w:val="afa"/>
            </w:pPr>
          </w:p>
        </w:tc>
        <w:tc>
          <w:tcPr>
            <w:tcW w:w="1250" w:type="pct"/>
            <w:shd w:val="clear" w:color="auto" w:fill="auto"/>
          </w:tcPr>
          <w:p w:rsidR="00CC4565" w:rsidRPr="00253BD9" w:rsidRDefault="00CC4565" w:rsidP="00F24365">
            <w:pPr>
              <w:pStyle w:val="afa"/>
            </w:pPr>
            <w:r>
              <w:t>юрид. лица</w:t>
            </w:r>
          </w:p>
        </w:tc>
        <w:tc>
          <w:tcPr>
            <w:tcW w:w="1250" w:type="pct"/>
            <w:shd w:val="clear" w:color="auto" w:fill="auto"/>
          </w:tcPr>
          <w:p w:rsidR="00CC4565" w:rsidRPr="00253BD9" w:rsidRDefault="00CC4565" w:rsidP="00F24365">
            <w:pPr>
              <w:pStyle w:val="afa"/>
            </w:pPr>
            <w:r>
              <w:t>физ. лица</w:t>
            </w:r>
          </w:p>
        </w:tc>
      </w:tr>
      <w:tr w:rsidR="00CC4565" w:rsidRPr="00253BD9" w:rsidTr="00F24365">
        <w:tc>
          <w:tcPr>
            <w:tcW w:w="1250" w:type="pct"/>
            <w:shd w:val="clear" w:color="auto" w:fill="auto"/>
          </w:tcPr>
          <w:p w:rsidR="00CC4565" w:rsidRPr="00253BD9" w:rsidRDefault="00CC4565" w:rsidP="00F24365">
            <w:pPr>
              <w:pStyle w:val="afa"/>
            </w:pPr>
            <w:r>
              <w:t>легковые</w:t>
            </w:r>
          </w:p>
        </w:tc>
        <w:tc>
          <w:tcPr>
            <w:tcW w:w="1250" w:type="pct"/>
            <w:shd w:val="clear" w:color="auto" w:fill="auto"/>
          </w:tcPr>
          <w:p w:rsidR="00CC4565" w:rsidRPr="00253BD9" w:rsidRDefault="00CC4565" w:rsidP="00F24365">
            <w:pPr>
              <w:pStyle w:val="afa"/>
            </w:pPr>
            <w:r>
              <w:t>2079</w:t>
            </w:r>
          </w:p>
        </w:tc>
        <w:tc>
          <w:tcPr>
            <w:tcW w:w="1250" w:type="pct"/>
            <w:shd w:val="clear" w:color="auto" w:fill="auto"/>
          </w:tcPr>
          <w:p w:rsidR="00CC4565" w:rsidRPr="00253BD9" w:rsidRDefault="00CC4565" w:rsidP="00F24365">
            <w:pPr>
              <w:pStyle w:val="afa"/>
            </w:pPr>
            <w:r>
              <w:t>26</w:t>
            </w:r>
          </w:p>
        </w:tc>
        <w:tc>
          <w:tcPr>
            <w:tcW w:w="1250" w:type="pct"/>
            <w:shd w:val="clear" w:color="auto" w:fill="auto"/>
          </w:tcPr>
          <w:p w:rsidR="00CC4565" w:rsidRPr="00253BD9" w:rsidRDefault="00CC4565" w:rsidP="00F24365">
            <w:pPr>
              <w:pStyle w:val="afa"/>
            </w:pPr>
            <w:r>
              <w:t>2053</w:t>
            </w:r>
          </w:p>
        </w:tc>
      </w:tr>
      <w:tr w:rsidR="00CC4565" w:rsidRPr="00253BD9" w:rsidTr="00F24365">
        <w:tc>
          <w:tcPr>
            <w:tcW w:w="1250" w:type="pct"/>
            <w:shd w:val="clear" w:color="auto" w:fill="auto"/>
          </w:tcPr>
          <w:p w:rsidR="00CC4565" w:rsidRPr="00253BD9" w:rsidRDefault="00CC4565" w:rsidP="00F24365">
            <w:pPr>
              <w:pStyle w:val="afa"/>
            </w:pPr>
            <w:r>
              <w:t xml:space="preserve"> автобусы</w:t>
            </w:r>
          </w:p>
        </w:tc>
        <w:tc>
          <w:tcPr>
            <w:tcW w:w="1250" w:type="pct"/>
            <w:shd w:val="clear" w:color="auto" w:fill="auto"/>
          </w:tcPr>
          <w:p w:rsidR="00CC4565" w:rsidRPr="00253BD9" w:rsidRDefault="00CC4565" w:rsidP="00F24365">
            <w:pPr>
              <w:pStyle w:val="afa"/>
            </w:pPr>
            <w:r>
              <w:t>40</w:t>
            </w:r>
          </w:p>
        </w:tc>
        <w:tc>
          <w:tcPr>
            <w:tcW w:w="1250" w:type="pct"/>
            <w:shd w:val="clear" w:color="auto" w:fill="auto"/>
          </w:tcPr>
          <w:p w:rsidR="00CC4565" w:rsidRPr="00253BD9" w:rsidRDefault="00CC4565" w:rsidP="00F24365">
            <w:pPr>
              <w:pStyle w:val="afa"/>
            </w:pPr>
            <w:r>
              <w:t>9</w:t>
            </w:r>
          </w:p>
        </w:tc>
        <w:tc>
          <w:tcPr>
            <w:tcW w:w="1250" w:type="pct"/>
            <w:shd w:val="clear" w:color="auto" w:fill="auto"/>
          </w:tcPr>
          <w:p w:rsidR="00CC4565" w:rsidRPr="00253BD9" w:rsidRDefault="00CC4565" w:rsidP="00F24365">
            <w:pPr>
              <w:pStyle w:val="afa"/>
            </w:pPr>
            <w:r>
              <w:t>31</w:t>
            </w:r>
          </w:p>
        </w:tc>
      </w:tr>
      <w:tr w:rsidR="00CC4565" w:rsidRPr="00253BD9" w:rsidTr="00F24365">
        <w:tc>
          <w:tcPr>
            <w:tcW w:w="1250" w:type="pct"/>
            <w:shd w:val="clear" w:color="auto" w:fill="auto"/>
          </w:tcPr>
          <w:p w:rsidR="00CC4565" w:rsidRPr="00253BD9" w:rsidRDefault="00CC4565" w:rsidP="00F24365">
            <w:pPr>
              <w:pStyle w:val="afa"/>
            </w:pPr>
            <w:r>
              <w:t>грузовые</w:t>
            </w:r>
          </w:p>
        </w:tc>
        <w:tc>
          <w:tcPr>
            <w:tcW w:w="1250" w:type="pct"/>
            <w:shd w:val="clear" w:color="auto" w:fill="auto"/>
          </w:tcPr>
          <w:p w:rsidR="00CC4565" w:rsidRPr="00253BD9" w:rsidRDefault="00CC4565" w:rsidP="00F24365">
            <w:pPr>
              <w:pStyle w:val="afa"/>
            </w:pPr>
            <w:r>
              <w:t>143</w:t>
            </w:r>
          </w:p>
        </w:tc>
        <w:tc>
          <w:tcPr>
            <w:tcW w:w="1250" w:type="pct"/>
            <w:shd w:val="clear" w:color="auto" w:fill="auto"/>
          </w:tcPr>
          <w:p w:rsidR="00CC4565" w:rsidRPr="00253BD9" w:rsidRDefault="00CC4565" w:rsidP="00F24365">
            <w:pPr>
              <w:pStyle w:val="afa"/>
            </w:pPr>
            <w:r>
              <w:t>34</w:t>
            </w:r>
          </w:p>
        </w:tc>
        <w:tc>
          <w:tcPr>
            <w:tcW w:w="1250" w:type="pct"/>
            <w:shd w:val="clear" w:color="auto" w:fill="auto"/>
          </w:tcPr>
          <w:p w:rsidR="00CC4565" w:rsidRPr="00253BD9" w:rsidRDefault="00CC4565" w:rsidP="00F24365">
            <w:pPr>
              <w:pStyle w:val="afa"/>
            </w:pPr>
            <w:r>
              <w:t>109</w:t>
            </w:r>
          </w:p>
        </w:tc>
      </w:tr>
      <w:tr w:rsidR="00CC4565" w:rsidRPr="00253BD9" w:rsidTr="00F24365">
        <w:tc>
          <w:tcPr>
            <w:tcW w:w="1250" w:type="pct"/>
            <w:shd w:val="clear" w:color="auto" w:fill="auto"/>
          </w:tcPr>
          <w:p w:rsidR="00CC4565" w:rsidRPr="00253BD9" w:rsidRDefault="00CC4565" w:rsidP="00F24365">
            <w:pPr>
              <w:pStyle w:val="afa"/>
            </w:pPr>
            <w:r>
              <w:t>прицепы</w:t>
            </w:r>
          </w:p>
        </w:tc>
        <w:tc>
          <w:tcPr>
            <w:tcW w:w="1250" w:type="pct"/>
            <w:shd w:val="clear" w:color="auto" w:fill="auto"/>
          </w:tcPr>
          <w:p w:rsidR="00CC4565" w:rsidRPr="00253BD9" w:rsidRDefault="00CC4565" w:rsidP="00F24365">
            <w:pPr>
              <w:pStyle w:val="afa"/>
            </w:pPr>
            <w:r>
              <w:t>104</w:t>
            </w:r>
          </w:p>
        </w:tc>
        <w:tc>
          <w:tcPr>
            <w:tcW w:w="1250" w:type="pct"/>
            <w:shd w:val="clear" w:color="auto" w:fill="auto"/>
          </w:tcPr>
          <w:p w:rsidR="00CC4565" w:rsidRPr="00253BD9" w:rsidRDefault="00CC4565" w:rsidP="00F24365">
            <w:pPr>
              <w:pStyle w:val="afa"/>
            </w:pPr>
            <w:r>
              <w:t>9</w:t>
            </w:r>
          </w:p>
        </w:tc>
        <w:tc>
          <w:tcPr>
            <w:tcW w:w="1250" w:type="pct"/>
            <w:shd w:val="clear" w:color="auto" w:fill="auto"/>
          </w:tcPr>
          <w:p w:rsidR="00CC4565" w:rsidRPr="00253BD9" w:rsidRDefault="00CC4565" w:rsidP="00F24365">
            <w:pPr>
              <w:pStyle w:val="afa"/>
            </w:pPr>
            <w:r>
              <w:t>95</w:t>
            </w:r>
          </w:p>
        </w:tc>
      </w:tr>
      <w:tr w:rsidR="00CC4565" w:rsidRPr="00253BD9" w:rsidTr="00F24365">
        <w:tc>
          <w:tcPr>
            <w:tcW w:w="1250" w:type="pct"/>
            <w:shd w:val="clear" w:color="auto" w:fill="auto"/>
          </w:tcPr>
          <w:p w:rsidR="00CC4565" w:rsidRDefault="00CC4565" w:rsidP="00F24365">
            <w:pPr>
              <w:pStyle w:val="afa"/>
            </w:pPr>
            <w:r>
              <w:t>мототранспорт</w:t>
            </w:r>
          </w:p>
        </w:tc>
        <w:tc>
          <w:tcPr>
            <w:tcW w:w="1250" w:type="pct"/>
            <w:shd w:val="clear" w:color="auto" w:fill="auto"/>
          </w:tcPr>
          <w:p w:rsidR="00CC4565" w:rsidRPr="00253BD9" w:rsidRDefault="00CC4565" w:rsidP="00F24365">
            <w:pPr>
              <w:pStyle w:val="afa"/>
            </w:pPr>
            <w:r>
              <w:t>100</w:t>
            </w:r>
          </w:p>
        </w:tc>
        <w:tc>
          <w:tcPr>
            <w:tcW w:w="1250" w:type="pct"/>
            <w:shd w:val="clear" w:color="auto" w:fill="auto"/>
          </w:tcPr>
          <w:p w:rsidR="00CC4565" w:rsidRPr="00253BD9" w:rsidRDefault="00CC4565" w:rsidP="00F24365">
            <w:pPr>
              <w:pStyle w:val="afa"/>
            </w:pPr>
            <w:r>
              <w:t>2</w:t>
            </w:r>
          </w:p>
        </w:tc>
        <w:tc>
          <w:tcPr>
            <w:tcW w:w="1250" w:type="pct"/>
            <w:shd w:val="clear" w:color="auto" w:fill="auto"/>
          </w:tcPr>
          <w:p w:rsidR="00CC4565" w:rsidRPr="00253BD9" w:rsidRDefault="00CC4565" w:rsidP="00F24365">
            <w:pPr>
              <w:pStyle w:val="afa"/>
            </w:pPr>
            <w:r>
              <w:t>98</w:t>
            </w:r>
          </w:p>
        </w:tc>
      </w:tr>
    </w:tbl>
    <w:p w:rsidR="00CC4565" w:rsidRPr="008A73E9" w:rsidRDefault="00CC4565" w:rsidP="00CC4565"/>
    <w:p w:rsidR="00CC4565" w:rsidRPr="00436F1E" w:rsidRDefault="00CC4565" w:rsidP="00436F1E">
      <w:pPr>
        <w:spacing w:line="276" w:lineRule="auto"/>
        <w:ind w:firstLine="709"/>
        <w:rPr>
          <w:i/>
          <w:sz w:val="26"/>
          <w:szCs w:val="26"/>
        </w:rPr>
      </w:pPr>
      <w:r w:rsidRPr="00436F1E">
        <w:rPr>
          <w:i/>
          <w:sz w:val="26"/>
          <w:szCs w:val="26"/>
        </w:rPr>
        <w:t xml:space="preserve">Характеристика работы внегородского автобусного транспорта: </w:t>
      </w:r>
    </w:p>
    <w:p w:rsidR="00CC4565" w:rsidRPr="00436F1E" w:rsidRDefault="00CC4565" w:rsidP="00436F1E">
      <w:pPr>
        <w:spacing w:line="276" w:lineRule="auto"/>
        <w:rPr>
          <w:sz w:val="26"/>
          <w:szCs w:val="26"/>
        </w:rPr>
      </w:pPr>
      <w:r w:rsidRPr="00436F1E">
        <w:rPr>
          <w:sz w:val="26"/>
          <w:szCs w:val="26"/>
        </w:rPr>
        <w:t>а) годовой объем перевозок (за последние 5 лет - по годам), млн. пасс.</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36</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86"/>
        <w:gridCol w:w="1900"/>
        <w:gridCol w:w="1984"/>
        <w:gridCol w:w="1843"/>
        <w:gridCol w:w="2126"/>
      </w:tblGrid>
      <w:tr w:rsidR="00CC4565" w:rsidTr="00276577">
        <w:trPr>
          <w:trHeight w:val="278"/>
        </w:trPr>
        <w:tc>
          <w:tcPr>
            <w:tcW w:w="1786" w:type="dxa"/>
            <w:shd w:val="clear" w:color="auto" w:fill="FFFFFF"/>
          </w:tcPr>
          <w:p w:rsidR="00CC4565" w:rsidRDefault="00CC4565" w:rsidP="00F24365">
            <w:pPr>
              <w:pStyle w:val="afa"/>
            </w:pPr>
            <w:r>
              <w:t>2002</w:t>
            </w:r>
          </w:p>
        </w:tc>
        <w:tc>
          <w:tcPr>
            <w:tcW w:w="1900" w:type="dxa"/>
            <w:shd w:val="clear" w:color="auto" w:fill="FFFFFF"/>
          </w:tcPr>
          <w:p w:rsidR="00CC4565" w:rsidRDefault="00CC4565" w:rsidP="00F24365">
            <w:pPr>
              <w:pStyle w:val="afa"/>
            </w:pPr>
            <w:r>
              <w:t>2003</w:t>
            </w:r>
          </w:p>
        </w:tc>
        <w:tc>
          <w:tcPr>
            <w:tcW w:w="1984" w:type="dxa"/>
            <w:shd w:val="clear" w:color="auto" w:fill="FFFFFF"/>
          </w:tcPr>
          <w:p w:rsidR="00CC4565" w:rsidRDefault="00CC4565" w:rsidP="00F24365">
            <w:pPr>
              <w:pStyle w:val="afa"/>
            </w:pPr>
            <w:r>
              <w:t>2004</w:t>
            </w:r>
          </w:p>
        </w:tc>
        <w:tc>
          <w:tcPr>
            <w:tcW w:w="1843" w:type="dxa"/>
            <w:shd w:val="clear" w:color="auto" w:fill="FFFFFF"/>
          </w:tcPr>
          <w:p w:rsidR="00CC4565" w:rsidRDefault="00CC4565" w:rsidP="00F24365">
            <w:pPr>
              <w:pStyle w:val="afa"/>
            </w:pPr>
            <w:r>
              <w:t>2005</w:t>
            </w:r>
          </w:p>
        </w:tc>
        <w:tc>
          <w:tcPr>
            <w:tcW w:w="2126" w:type="dxa"/>
            <w:shd w:val="clear" w:color="auto" w:fill="FFFFFF"/>
          </w:tcPr>
          <w:p w:rsidR="00CC4565" w:rsidRDefault="00CC4565" w:rsidP="00F24365">
            <w:pPr>
              <w:pStyle w:val="afa"/>
            </w:pPr>
            <w:r>
              <w:t>2006</w:t>
            </w:r>
          </w:p>
        </w:tc>
      </w:tr>
      <w:tr w:rsidR="00CC4565" w:rsidTr="00276577">
        <w:trPr>
          <w:trHeight w:val="302"/>
        </w:trPr>
        <w:tc>
          <w:tcPr>
            <w:tcW w:w="1786" w:type="dxa"/>
            <w:shd w:val="clear" w:color="auto" w:fill="FFFFFF"/>
          </w:tcPr>
          <w:p w:rsidR="00CC4565" w:rsidRDefault="00CC4565" w:rsidP="00F24365">
            <w:pPr>
              <w:pStyle w:val="afa"/>
            </w:pPr>
            <w:r>
              <w:t>0,57</w:t>
            </w:r>
          </w:p>
        </w:tc>
        <w:tc>
          <w:tcPr>
            <w:tcW w:w="1900" w:type="dxa"/>
            <w:shd w:val="clear" w:color="auto" w:fill="FFFFFF"/>
          </w:tcPr>
          <w:p w:rsidR="00CC4565" w:rsidRDefault="00CC4565" w:rsidP="00F24365">
            <w:pPr>
              <w:pStyle w:val="afa"/>
            </w:pPr>
            <w:r>
              <w:t>0,61</w:t>
            </w:r>
          </w:p>
        </w:tc>
        <w:tc>
          <w:tcPr>
            <w:tcW w:w="1984" w:type="dxa"/>
            <w:shd w:val="clear" w:color="auto" w:fill="FFFFFF"/>
          </w:tcPr>
          <w:p w:rsidR="00CC4565" w:rsidRDefault="00CC4565" w:rsidP="00F24365">
            <w:pPr>
              <w:pStyle w:val="afa"/>
            </w:pPr>
            <w:r>
              <w:t>0,65</w:t>
            </w:r>
          </w:p>
        </w:tc>
        <w:tc>
          <w:tcPr>
            <w:tcW w:w="1843" w:type="dxa"/>
            <w:shd w:val="clear" w:color="auto" w:fill="FFFFFF"/>
          </w:tcPr>
          <w:p w:rsidR="00CC4565" w:rsidRDefault="00CC4565" w:rsidP="00F24365">
            <w:pPr>
              <w:pStyle w:val="afa"/>
            </w:pPr>
            <w:r>
              <w:t>0,68</w:t>
            </w:r>
          </w:p>
        </w:tc>
        <w:tc>
          <w:tcPr>
            <w:tcW w:w="2126" w:type="dxa"/>
            <w:shd w:val="clear" w:color="auto" w:fill="FFFFFF"/>
          </w:tcPr>
          <w:p w:rsidR="00CC4565" w:rsidRDefault="00CC4565" w:rsidP="00F24365">
            <w:pPr>
              <w:pStyle w:val="afa"/>
            </w:pPr>
            <w:r>
              <w:t>0,72</w:t>
            </w:r>
          </w:p>
        </w:tc>
      </w:tr>
    </w:tbl>
    <w:p w:rsidR="00CC4565" w:rsidRPr="00F2306F" w:rsidRDefault="00CC4565" w:rsidP="00CC4565"/>
    <w:p w:rsidR="00CC4565" w:rsidRPr="00436F1E" w:rsidRDefault="00CC4565" w:rsidP="00CC4565">
      <w:pPr>
        <w:rPr>
          <w:sz w:val="26"/>
          <w:szCs w:val="26"/>
        </w:rPr>
      </w:pPr>
      <w:r w:rsidRPr="00436F1E">
        <w:rPr>
          <w:sz w:val="26"/>
          <w:szCs w:val="26"/>
        </w:rPr>
        <w:t>б) годовой объем работы (за последние 5 лет - по годам), млн. пасс/км</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37</w:t>
      </w: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843"/>
        <w:gridCol w:w="1843"/>
        <w:gridCol w:w="1518"/>
        <w:gridCol w:w="466"/>
        <w:gridCol w:w="1843"/>
        <w:gridCol w:w="2126"/>
      </w:tblGrid>
      <w:tr w:rsidR="00CC4565" w:rsidTr="00276577">
        <w:trPr>
          <w:trHeight w:val="274"/>
        </w:trPr>
        <w:tc>
          <w:tcPr>
            <w:tcW w:w="1843" w:type="dxa"/>
            <w:shd w:val="clear" w:color="auto" w:fill="FFFFFF"/>
          </w:tcPr>
          <w:p w:rsidR="00CC4565" w:rsidRDefault="00CC4565" w:rsidP="00F24365">
            <w:pPr>
              <w:pStyle w:val="afa"/>
            </w:pPr>
            <w:r>
              <w:t>2002</w:t>
            </w:r>
          </w:p>
        </w:tc>
        <w:tc>
          <w:tcPr>
            <w:tcW w:w="1843" w:type="dxa"/>
            <w:shd w:val="clear" w:color="auto" w:fill="FFFFFF"/>
          </w:tcPr>
          <w:p w:rsidR="00CC4565" w:rsidRDefault="00CC4565" w:rsidP="00F24365">
            <w:pPr>
              <w:pStyle w:val="afa"/>
            </w:pPr>
            <w:r>
              <w:t>2003</w:t>
            </w:r>
          </w:p>
        </w:tc>
        <w:tc>
          <w:tcPr>
            <w:tcW w:w="1984" w:type="dxa"/>
            <w:gridSpan w:val="2"/>
            <w:shd w:val="clear" w:color="auto" w:fill="FFFFFF"/>
          </w:tcPr>
          <w:p w:rsidR="00CC4565" w:rsidRDefault="00CC4565" w:rsidP="00F24365">
            <w:pPr>
              <w:pStyle w:val="afa"/>
            </w:pPr>
            <w:r>
              <w:t>2004</w:t>
            </w:r>
          </w:p>
        </w:tc>
        <w:tc>
          <w:tcPr>
            <w:tcW w:w="1843" w:type="dxa"/>
            <w:shd w:val="clear" w:color="auto" w:fill="FFFFFF"/>
          </w:tcPr>
          <w:p w:rsidR="00CC4565" w:rsidRDefault="00CC4565" w:rsidP="00F24365">
            <w:pPr>
              <w:pStyle w:val="afa"/>
            </w:pPr>
            <w:r>
              <w:t>2005</w:t>
            </w:r>
          </w:p>
        </w:tc>
        <w:tc>
          <w:tcPr>
            <w:tcW w:w="2126" w:type="dxa"/>
            <w:shd w:val="clear" w:color="auto" w:fill="FFFFFF"/>
          </w:tcPr>
          <w:p w:rsidR="00CC4565" w:rsidRDefault="00CC4565" w:rsidP="00F24365">
            <w:pPr>
              <w:pStyle w:val="afa"/>
            </w:pPr>
            <w:r>
              <w:t>2006</w:t>
            </w:r>
          </w:p>
        </w:tc>
      </w:tr>
      <w:tr w:rsidR="00CC4565" w:rsidTr="00276577">
        <w:trPr>
          <w:trHeight w:val="326"/>
        </w:trPr>
        <w:tc>
          <w:tcPr>
            <w:tcW w:w="1843" w:type="dxa"/>
            <w:shd w:val="clear" w:color="auto" w:fill="FFFFFF"/>
          </w:tcPr>
          <w:p w:rsidR="00CC4565" w:rsidRDefault="00CC4565" w:rsidP="00F24365">
            <w:pPr>
              <w:pStyle w:val="afa"/>
            </w:pPr>
            <w:r>
              <w:t>1,24</w:t>
            </w:r>
          </w:p>
        </w:tc>
        <w:tc>
          <w:tcPr>
            <w:tcW w:w="1843" w:type="dxa"/>
            <w:shd w:val="clear" w:color="auto" w:fill="FFFFFF"/>
          </w:tcPr>
          <w:p w:rsidR="00CC4565" w:rsidRDefault="00CC4565" w:rsidP="00F24365">
            <w:pPr>
              <w:pStyle w:val="afa"/>
            </w:pPr>
            <w:r>
              <w:t>1,33</w:t>
            </w:r>
          </w:p>
        </w:tc>
        <w:tc>
          <w:tcPr>
            <w:tcW w:w="1518" w:type="dxa"/>
            <w:shd w:val="clear" w:color="auto" w:fill="FFFFFF"/>
          </w:tcPr>
          <w:p w:rsidR="00CC4565" w:rsidRDefault="00CC4565" w:rsidP="00F24365">
            <w:pPr>
              <w:pStyle w:val="afa"/>
            </w:pPr>
            <w:r>
              <w:t>1,41</w:t>
            </w:r>
          </w:p>
        </w:tc>
        <w:tc>
          <w:tcPr>
            <w:tcW w:w="2309" w:type="dxa"/>
            <w:gridSpan w:val="2"/>
            <w:shd w:val="clear" w:color="auto" w:fill="FFFFFF"/>
          </w:tcPr>
          <w:p w:rsidR="00CC4565" w:rsidRDefault="00CC4565" w:rsidP="00F24365">
            <w:pPr>
              <w:pStyle w:val="afa"/>
            </w:pPr>
            <w:r>
              <w:t>1,48</w:t>
            </w:r>
          </w:p>
        </w:tc>
        <w:tc>
          <w:tcPr>
            <w:tcW w:w="2126" w:type="dxa"/>
            <w:shd w:val="clear" w:color="auto" w:fill="FFFFFF"/>
          </w:tcPr>
          <w:p w:rsidR="00CC4565" w:rsidRDefault="00CC4565" w:rsidP="00F24365">
            <w:pPr>
              <w:pStyle w:val="afa"/>
            </w:pPr>
            <w:r>
              <w:t>1,57</w:t>
            </w:r>
          </w:p>
        </w:tc>
      </w:tr>
    </w:tbl>
    <w:p w:rsidR="00CC4565" w:rsidRPr="00F2306F" w:rsidRDefault="00CC4565" w:rsidP="00CC4565"/>
    <w:p w:rsidR="00CC4565" w:rsidRPr="00436F1E" w:rsidRDefault="00CC4565" w:rsidP="00CC4565">
      <w:pPr>
        <w:rPr>
          <w:sz w:val="26"/>
          <w:szCs w:val="26"/>
        </w:rPr>
      </w:pPr>
      <w:r w:rsidRPr="00436F1E">
        <w:rPr>
          <w:sz w:val="26"/>
          <w:szCs w:val="26"/>
        </w:rPr>
        <w:t>в) количество автобусов по маркам (за последние 5 лет - по го</w:t>
      </w:r>
      <w:r w:rsidR="00436F1E">
        <w:rPr>
          <w:sz w:val="26"/>
          <w:szCs w:val="26"/>
        </w:rPr>
        <w:t>д</w:t>
      </w:r>
      <w:r w:rsidRPr="00436F1E">
        <w:rPr>
          <w:sz w:val="26"/>
          <w:szCs w:val="26"/>
        </w:rPr>
        <w:t>ам):</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38</w:t>
      </w:r>
    </w:p>
    <w:tbl>
      <w:tblPr>
        <w:tblW w:w="9639" w:type="dxa"/>
        <w:tblInd w:w="40" w:type="dxa"/>
        <w:tblLayout w:type="fixed"/>
        <w:tblCellMar>
          <w:left w:w="40" w:type="dxa"/>
          <w:right w:w="40" w:type="dxa"/>
        </w:tblCellMar>
        <w:tblLook w:val="0000"/>
      </w:tblPr>
      <w:tblGrid>
        <w:gridCol w:w="802"/>
        <w:gridCol w:w="782"/>
        <w:gridCol w:w="830"/>
        <w:gridCol w:w="802"/>
        <w:gridCol w:w="797"/>
        <w:gridCol w:w="763"/>
        <w:gridCol w:w="792"/>
        <w:gridCol w:w="802"/>
        <w:gridCol w:w="1001"/>
        <w:gridCol w:w="1134"/>
        <w:gridCol w:w="1134"/>
      </w:tblGrid>
      <w:tr w:rsidR="00CC4565" w:rsidRPr="00840125" w:rsidTr="00276577">
        <w:trPr>
          <w:trHeight w:val="331"/>
        </w:trPr>
        <w:tc>
          <w:tcPr>
            <w:tcW w:w="802" w:type="dxa"/>
            <w:tcBorders>
              <w:top w:val="single" w:sz="6" w:space="0" w:color="auto"/>
              <w:left w:val="single" w:sz="6" w:space="0" w:color="auto"/>
              <w:bottom w:val="single" w:sz="6" w:space="0" w:color="auto"/>
              <w:right w:val="nil"/>
            </w:tcBorders>
            <w:shd w:val="clear" w:color="auto" w:fill="FFFFFF"/>
          </w:tcPr>
          <w:p w:rsidR="00CC4565" w:rsidRPr="00840125" w:rsidRDefault="00CC4565" w:rsidP="00F24365">
            <w:pPr>
              <w:pStyle w:val="afa"/>
            </w:pPr>
          </w:p>
        </w:tc>
        <w:tc>
          <w:tcPr>
            <w:tcW w:w="782" w:type="dxa"/>
            <w:tcBorders>
              <w:top w:val="single" w:sz="6" w:space="0" w:color="auto"/>
              <w:left w:val="nil"/>
              <w:bottom w:val="single" w:sz="6" w:space="0" w:color="auto"/>
              <w:right w:val="nil"/>
            </w:tcBorders>
            <w:shd w:val="clear" w:color="auto" w:fill="FFFFFF"/>
          </w:tcPr>
          <w:p w:rsidR="00CC4565" w:rsidRPr="00840125" w:rsidRDefault="00CC4565" w:rsidP="00F24365">
            <w:pPr>
              <w:pStyle w:val="afa"/>
            </w:pPr>
            <w:r w:rsidRPr="00840125">
              <w:rPr>
                <w:color w:val="000000"/>
              </w:rPr>
              <w:t>2002</w:t>
            </w:r>
          </w:p>
        </w:tc>
        <w:tc>
          <w:tcPr>
            <w:tcW w:w="830" w:type="dxa"/>
            <w:tcBorders>
              <w:top w:val="single" w:sz="6" w:space="0" w:color="auto"/>
              <w:left w:val="nil"/>
              <w:bottom w:val="single" w:sz="6" w:space="0" w:color="auto"/>
              <w:right w:val="single" w:sz="6" w:space="0" w:color="auto"/>
            </w:tcBorders>
            <w:shd w:val="clear" w:color="auto" w:fill="FFFFFF"/>
          </w:tcPr>
          <w:p w:rsidR="00CC4565" w:rsidRPr="00840125" w:rsidRDefault="00CC4565" w:rsidP="00F24365">
            <w:pPr>
              <w:pStyle w:val="afa"/>
            </w:pPr>
          </w:p>
        </w:tc>
        <w:tc>
          <w:tcPr>
            <w:tcW w:w="1599"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2003</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2004</w:t>
            </w:r>
          </w:p>
        </w:tc>
        <w:tc>
          <w:tcPr>
            <w:tcW w:w="1803"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2005</w:t>
            </w:r>
          </w:p>
        </w:tc>
        <w:tc>
          <w:tcPr>
            <w:tcW w:w="2268" w:type="dxa"/>
            <w:gridSpan w:val="2"/>
            <w:tcBorders>
              <w:top w:val="single" w:sz="6" w:space="0" w:color="auto"/>
              <w:left w:val="single" w:sz="6" w:space="0" w:color="auto"/>
              <w:bottom w:val="single" w:sz="6" w:space="0" w:color="auto"/>
              <w:right w:val="single" w:sz="6" w:space="0" w:color="auto"/>
            </w:tcBorders>
            <w:shd w:val="clear" w:color="auto" w:fill="FFFFFF"/>
          </w:tcPr>
          <w:p w:rsidR="00CC4565" w:rsidRPr="00840125" w:rsidRDefault="00CC4565" w:rsidP="00F24365">
            <w:pPr>
              <w:pStyle w:val="afa"/>
            </w:pPr>
            <w:r w:rsidRPr="00840125">
              <w:rPr>
                <w:color w:val="000000"/>
              </w:rPr>
              <w:t>2006</w:t>
            </w:r>
          </w:p>
        </w:tc>
      </w:tr>
      <w:tr w:rsidR="00CC4565" w:rsidRPr="00840125" w:rsidTr="00276577">
        <w:trPr>
          <w:trHeight w:val="278"/>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ЛАЗ</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ПАЗ</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ПАЗ</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bCs/>
                <w:color w:val="000000"/>
              </w:rPr>
              <w:t>ГАЗ</w:t>
            </w:r>
          </w:p>
        </w:tc>
      </w:tr>
      <w:tr w:rsidR="00CC4565" w:rsidRPr="00840125" w:rsidTr="00276577">
        <w:trPr>
          <w:trHeight w:val="331"/>
        </w:trPr>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2</w:t>
            </w:r>
          </w:p>
        </w:tc>
        <w:tc>
          <w:tcPr>
            <w:tcW w:w="78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3</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7</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3</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9</w:t>
            </w:r>
          </w:p>
        </w:tc>
        <w:tc>
          <w:tcPr>
            <w:tcW w:w="763"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3</w:t>
            </w:r>
          </w:p>
        </w:tc>
        <w:tc>
          <w:tcPr>
            <w:tcW w:w="79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12</w:t>
            </w:r>
          </w:p>
        </w:tc>
        <w:tc>
          <w:tcPr>
            <w:tcW w:w="802"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2</w:t>
            </w:r>
          </w:p>
        </w:tc>
        <w:tc>
          <w:tcPr>
            <w:tcW w:w="1001"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C4565" w:rsidRPr="00A53DF6" w:rsidRDefault="00CC4565" w:rsidP="00F24365">
            <w:pPr>
              <w:pStyle w:val="afa"/>
            </w:pPr>
            <w:r w:rsidRPr="00A53DF6">
              <w:rPr>
                <w:color w:val="000000"/>
              </w:rPr>
              <w:t>14</w:t>
            </w:r>
          </w:p>
        </w:tc>
      </w:tr>
    </w:tbl>
    <w:p w:rsidR="00CC4565" w:rsidRDefault="00CC4565" w:rsidP="00CC4565">
      <w:pPr>
        <w:shd w:val="clear" w:color="auto" w:fill="FFFFFF"/>
        <w:autoSpaceDE w:val="0"/>
        <w:autoSpaceDN w:val="0"/>
        <w:adjustRightInd w:val="0"/>
        <w:rPr>
          <w:color w:val="000000"/>
          <w:sz w:val="22"/>
          <w:szCs w:val="22"/>
          <w:u w:val="single"/>
        </w:rPr>
      </w:pPr>
    </w:p>
    <w:p w:rsidR="00CC4565" w:rsidRPr="00436F1E" w:rsidRDefault="00CC4565" w:rsidP="0065352C">
      <w:pPr>
        <w:ind w:firstLine="709"/>
        <w:rPr>
          <w:i/>
          <w:sz w:val="26"/>
          <w:szCs w:val="26"/>
        </w:rPr>
      </w:pPr>
      <w:r w:rsidRPr="00436F1E">
        <w:rPr>
          <w:i/>
          <w:sz w:val="26"/>
          <w:szCs w:val="26"/>
        </w:rPr>
        <w:t>Характеристика работы грузового автотранспорта:</w:t>
      </w:r>
    </w:p>
    <w:p w:rsidR="00CC4565" w:rsidRPr="00436F1E" w:rsidRDefault="00CC4565" w:rsidP="00CC4565">
      <w:pPr>
        <w:rPr>
          <w:sz w:val="26"/>
          <w:szCs w:val="26"/>
        </w:rPr>
      </w:pPr>
      <w:r w:rsidRPr="00436F1E">
        <w:rPr>
          <w:sz w:val="26"/>
          <w:szCs w:val="26"/>
        </w:rPr>
        <w:t>а) Годовой объем перевозок (за последние 5 лет - по годам), млн. т по категориям    грузов:</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39</w:t>
      </w:r>
    </w:p>
    <w:tbl>
      <w:tblPr>
        <w:tblW w:w="0" w:type="auto"/>
        <w:tblInd w:w="40" w:type="dxa"/>
        <w:tblLayout w:type="fixed"/>
        <w:tblCellMar>
          <w:left w:w="40" w:type="dxa"/>
          <w:right w:w="40" w:type="dxa"/>
        </w:tblCellMar>
        <w:tblLook w:val="0000"/>
      </w:tblPr>
      <w:tblGrid>
        <w:gridCol w:w="2554"/>
        <w:gridCol w:w="1282"/>
        <w:gridCol w:w="1262"/>
        <w:gridCol w:w="1253"/>
        <w:gridCol w:w="1286"/>
        <w:gridCol w:w="1258"/>
      </w:tblGrid>
      <w:tr w:rsidR="00CC4565" w:rsidRPr="00DE13F0" w:rsidTr="00F24365">
        <w:trPr>
          <w:trHeight w:val="302"/>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lastRenderedPageBreak/>
              <w:t>Категория грузов</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2003</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2004</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2005</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90025F" w:rsidRDefault="00CC4565" w:rsidP="00F24365">
            <w:pPr>
              <w:pStyle w:val="afa"/>
            </w:pPr>
            <w:r w:rsidRPr="0090025F">
              <w:rPr>
                <w:bCs/>
              </w:rPr>
              <w:t>2006</w:t>
            </w:r>
          </w:p>
        </w:tc>
      </w:tr>
      <w:tr w:rsidR="00CC4565" w:rsidRPr="00DE13F0" w:rsidTr="00F24365">
        <w:trPr>
          <w:trHeight w:val="274"/>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промышленные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0,032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0,30</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0,33</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0,34</w:t>
            </w:r>
          </w:p>
        </w:tc>
      </w:tr>
      <w:tr w:rsidR="00CC4565" w:rsidRPr="00DE13F0" w:rsidTr="00F24365">
        <w:trPr>
          <w:trHeight w:val="278"/>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строительные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0,005</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0,06</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0,06</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0,07</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0,07</w:t>
            </w:r>
          </w:p>
        </w:tc>
      </w:tr>
      <w:tr w:rsidR="00CC4565" w:rsidRPr="00DE13F0" w:rsidTr="00F24365">
        <w:trPr>
          <w:trHeight w:val="278"/>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сельскохозяйственные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0,002</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0,002</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0,003</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0,003</w:t>
            </w:r>
          </w:p>
        </w:tc>
      </w:tr>
      <w:tr w:rsidR="00CC4565" w:rsidRPr="00DE13F0" w:rsidTr="00F24365">
        <w:trPr>
          <w:trHeight w:val="307"/>
        </w:trPr>
        <w:tc>
          <w:tcPr>
            <w:tcW w:w="2554"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потребительские</w:t>
            </w:r>
          </w:p>
        </w:tc>
        <w:tc>
          <w:tcPr>
            <w:tcW w:w="128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53"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86"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0,001</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rsidR="00CC4565" w:rsidRPr="00DE13F0" w:rsidRDefault="00CC4565" w:rsidP="00F24365">
            <w:pPr>
              <w:pStyle w:val="afa"/>
            </w:pPr>
            <w:r w:rsidRPr="00DE13F0">
              <w:t>0,002</w:t>
            </w:r>
          </w:p>
        </w:tc>
      </w:tr>
    </w:tbl>
    <w:p w:rsidR="00CC4565" w:rsidRDefault="00CC4565" w:rsidP="00CC4565">
      <w:pPr>
        <w:rPr>
          <w:color w:val="000000"/>
          <w:sz w:val="22"/>
          <w:szCs w:val="22"/>
        </w:rPr>
      </w:pPr>
    </w:p>
    <w:p w:rsidR="00CC4565" w:rsidRPr="00436F1E" w:rsidRDefault="00CC4565" w:rsidP="00CC4565">
      <w:pPr>
        <w:rPr>
          <w:sz w:val="26"/>
          <w:szCs w:val="26"/>
        </w:rPr>
      </w:pPr>
      <w:r w:rsidRPr="00436F1E">
        <w:rPr>
          <w:sz w:val="26"/>
          <w:szCs w:val="26"/>
        </w:rPr>
        <w:t>б) количество грузовых автомобилей, включая пикапы и автоприцепы (за последние 5 лет - по годам):</w:t>
      </w:r>
    </w:p>
    <w:p w:rsidR="00276577" w:rsidRPr="007915BF" w:rsidRDefault="00276577" w:rsidP="00276577">
      <w:pPr>
        <w:suppressAutoHyphens w:val="0"/>
        <w:spacing w:after="200"/>
        <w:contextualSpacing/>
        <w:jc w:val="right"/>
        <w:rPr>
          <w:rFonts w:eastAsiaTheme="minorHAnsi"/>
          <w:b/>
          <w:lang w:eastAsia="en-US"/>
        </w:rPr>
      </w:pPr>
      <w:r w:rsidRPr="00C118E8">
        <w:rPr>
          <w:i/>
          <w:lang w:eastAsia="ru-RU"/>
        </w:rPr>
        <w:t>Т</w:t>
      </w:r>
      <w:r>
        <w:rPr>
          <w:i/>
          <w:lang w:eastAsia="ru-RU"/>
        </w:rPr>
        <w:t>аблица 40</w:t>
      </w:r>
    </w:p>
    <w:tbl>
      <w:tblPr>
        <w:tblW w:w="0" w:type="auto"/>
        <w:tblInd w:w="40" w:type="dxa"/>
        <w:tblLayout w:type="fixed"/>
        <w:tblCellMar>
          <w:left w:w="40" w:type="dxa"/>
          <w:right w:w="40" w:type="dxa"/>
        </w:tblCellMar>
        <w:tblLook w:val="0000"/>
      </w:tblPr>
      <w:tblGrid>
        <w:gridCol w:w="1795"/>
        <w:gridCol w:w="1733"/>
        <w:gridCol w:w="1834"/>
        <w:gridCol w:w="1718"/>
        <w:gridCol w:w="1829"/>
      </w:tblGrid>
      <w:tr w:rsidR="00CC4565" w:rsidRPr="00146293" w:rsidTr="00F24365">
        <w:trPr>
          <w:trHeight w:val="32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2002</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2003</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2004</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2005</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2006</w:t>
            </w:r>
          </w:p>
        </w:tc>
      </w:tr>
      <w:tr w:rsidR="00CC4565" w:rsidRPr="00146293" w:rsidTr="00F24365">
        <w:trPr>
          <w:trHeight w:val="32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43</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41</w:t>
            </w:r>
          </w:p>
        </w:tc>
        <w:tc>
          <w:tcPr>
            <w:tcW w:w="1834"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45</w:t>
            </w:r>
          </w:p>
        </w:tc>
        <w:tc>
          <w:tcPr>
            <w:tcW w:w="1718"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48</w:t>
            </w:r>
          </w:p>
        </w:tc>
        <w:tc>
          <w:tcPr>
            <w:tcW w:w="1829" w:type="dxa"/>
            <w:tcBorders>
              <w:top w:val="single" w:sz="6" w:space="0" w:color="auto"/>
              <w:left w:val="single" w:sz="6" w:space="0" w:color="auto"/>
              <w:bottom w:val="single" w:sz="6" w:space="0" w:color="auto"/>
              <w:right w:val="single" w:sz="6" w:space="0" w:color="auto"/>
            </w:tcBorders>
            <w:shd w:val="clear" w:color="auto" w:fill="FFFFFF"/>
          </w:tcPr>
          <w:p w:rsidR="00CC4565" w:rsidRPr="00146293" w:rsidRDefault="00CC4565" w:rsidP="00F24365">
            <w:pPr>
              <w:pStyle w:val="afa"/>
            </w:pPr>
            <w:r w:rsidRPr="00146293">
              <w:t>50</w:t>
            </w:r>
          </w:p>
        </w:tc>
      </w:tr>
    </w:tbl>
    <w:p w:rsidR="00CC4565" w:rsidRDefault="00CC4565" w:rsidP="00CC4565">
      <w:pPr>
        <w:rPr>
          <w:color w:val="000000"/>
          <w:sz w:val="22"/>
          <w:szCs w:val="22"/>
        </w:rPr>
      </w:pPr>
    </w:p>
    <w:p w:rsidR="00CC4565" w:rsidRPr="00436F1E" w:rsidRDefault="00CC4565" w:rsidP="00436F1E">
      <w:pPr>
        <w:shd w:val="clear" w:color="auto" w:fill="FFFFFF"/>
        <w:autoSpaceDE w:val="0"/>
        <w:autoSpaceDN w:val="0"/>
        <w:adjustRightInd w:val="0"/>
        <w:spacing w:line="276" w:lineRule="auto"/>
        <w:rPr>
          <w:sz w:val="26"/>
          <w:szCs w:val="26"/>
        </w:rPr>
      </w:pPr>
      <w:r w:rsidRPr="00436F1E">
        <w:rPr>
          <w:color w:val="000000"/>
          <w:sz w:val="26"/>
          <w:szCs w:val="26"/>
        </w:rPr>
        <w:t>в) коэффициент использования автопарка (КИП) - 0,57.</w:t>
      </w:r>
    </w:p>
    <w:p w:rsidR="00CC4565" w:rsidRPr="00436F1E" w:rsidRDefault="00CC4565" w:rsidP="00436F1E">
      <w:pPr>
        <w:spacing w:line="276" w:lineRule="auto"/>
        <w:rPr>
          <w:color w:val="000000"/>
          <w:sz w:val="26"/>
          <w:szCs w:val="26"/>
        </w:rPr>
      </w:pPr>
      <w:r w:rsidRPr="00436F1E">
        <w:rPr>
          <w:color w:val="000000"/>
          <w:sz w:val="26"/>
          <w:szCs w:val="26"/>
        </w:rPr>
        <w:t>г) средняя грузоподъемность 1 работающего автомобиля - 8 т.</w:t>
      </w:r>
    </w:p>
    <w:p w:rsidR="00CC4565" w:rsidRPr="00436F1E" w:rsidRDefault="00CC4565" w:rsidP="00436F1E">
      <w:pPr>
        <w:tabs>
          <w:tab w:val="left" w:pos="1095"/>
        </w:tabs>
        <w:spacing w:line="276" w:lineRule="auto"/>
        <w:rPr>
          <w:sz w:val="26"/>
          <w:szCs w:val="26"/>
        </w:rPr>
      </w:pPr>
    </w:p>
    <w:p w:rsidR="00CC4565" w:rsidRPr="00436F1E" w:rsidRDefault="00CC4565" w:rsidP="00436F1E">
      <w:pPr>
        <w:spacing w:line="276" w:lineRule="auto"/>
        <w:ind w:firstLine="709"/>
        <w:jc w:val="both"/>
        <w:rPr>
          <w:sz w:val="26"/>
          <w:szCs w:val="26"/>
        </w:rPr>
      </w:pPr>
      <w:r w:rsidRPr="00436F1E">
        <w:rPr>
          <w:sz w:val="26"/>
          <w:szCs w:val="26"/>
        </w:rPr>
        <w:t>На территории города расположено 4 гаражных общества.</w:t>
      </w:r>
    </w:p>
    <w:p w:rsidR="00CC4565" w:rsidRPr="00436F1E" w:rsidRDefault="00372DF0" w:rsidP="00436F1E">
      <w:pPr>
        <w:spacing w:line="276" w:lineRule="auto"/>
        <w:jc w:val="both"/>
        <w:rPr>
          <w:sz w:val="26"/>
          <w:szCs w:val="26"/>
        </w:rPr>
      </w:pPr>
      <w:r w:rsidRPr="00436F1E">
        <w:rPr>
          <w:sz w:val="26"/>
          <w:szCs w:val="26"/>
        </w:rPr>
        <w:t>Общая численность машино-</w:t>
      </w:r>
      <w:r w:rsidR="00CC4565" w:rsidRPr="00436F1E">
        <w:rPr>
          <w:sz w:val="26"/>
          <w:szCs w:val="26"/>
        </w:rPr>
        <w:t xml:space="preserve">мест 536. В районе ул. Русиново (НП г/к «Русиново») -108 машино–мест (3410 кв.м), ул. Пушкина - 272 машино–мест, ул. Набережная (г/о «Ермолинец») – 100 машино–мест, ул. ОПХ Ермолино – 56 машино–мест. </w:t>
      </w:r>
    </w:p>
    <w:p w:rsidR="00CC4565" w:rsidRPr="00436F1E" w:rsidRDefault="00CC4565" w:rsidP="00436F1E">
      <w:pPr>
        <w:spacing w:line="276" w:lineRule="auto"/>
        <w:jc w:val="center"/>
        <w:rPr>
          <w:b/>
          <w:i/>
          <w:sz w:val="26"/>
          <w:szCs w:val="26"/>
        </w:rPr>
      </w:pPr>
      <w:r w:rsidRPr="00436F1E">
        <w:rPr>
          <w:b/>
          <w:i/>
          <w:sz w:val="26"/>
          <w:szCs w:val="26"/>
        </w:rPr>
        <w:t>Выводы:</w:t>
      </w:r>
    </w:p>
    <w:p w:rsidR="00CC4565" w:rsidRPr="00436F1E" w:rsidRDefault="00CC4565" w:rsidP="00436F1E">
      <w:pPr>
        <w:spacing w:line="276" w:lineRule="auto"/>
        <w:ind w:firstLine="709"/>
        <w:jc w:val="both"/>
        <w:rPr>
          <w:sz w:val="26"/>
          <w:szCs w:val="26"/>
        </w:rPr>
      </w:pPr>
      <w:r w:rsidRPr="00436F1E">
        <w:rPr>
          <w:sz w:val="26"/>
          <w:szCs w:val="26"/>
        </w:rPr>
        <w:t xml:space="preserve">Необходимые мероприятия для улучшения состояния транспортной инфраструктуры города: </w:t>
      </w:r>
    </w:p>
    <w:p w:rsidR="00CC4565" w:rsidRPr="00436F1E" w:rsidRDefault="00CC4565" w:rsidP="00436F1E">
      <w:pPr>
        <w:spacing w:line="276" w:lineRule="auto"/>
        <w:ind w:firstLine="284"/>
        <w:jc w:val="both"/>
        <w:rPr>
          <w:sz w:val="26"/>
          <w:szCs w:val="26"/>
        </w:rPr>
      </w:pPr>
      <w:r w:rsidRPr="00436F1E">
        <w:rPr>
          <w:sz w:val="26"/>
          <w:szCs w:val="26"/>
        </w:rPr>
        <w:t>1.Улично-дорожная сеть.</w:t>
      </w:r>
      <w:r w:rsidR="0065352C" w:rsidRPr="00436F1E">
        <w:rPr>
          <w:sz w:val="26"/>
          <w:szCs w:val="26"/>
        </w:rPr>
        <w:t xml:space="preserve"> </w:t>
      </w:r>
      <w:r w:rsidRPr="00436F1E">
        <w:rPr>
          <w:sz w:val="26"/>
          <w:szCs w:val="26"/>
        </w:rPr>
        <w:t>Требуется выполнение  ремонта с необходимым устройством дополнительных площадок для парковки автомобилей по существующим улицам центральной части города, пл. Ленина, в том числе внутри квартальных проездов.</w:t>
      </w:r>
    </w:p>
    <w:p w:rsidR="00CC4565" w:rsidRPr="00436F1E" w:rsidRDefault="00CC4565" w:rsidP="00436F1E">
      <w:pPr>
        <w:spacing w:line="276" w:lineRule="auto"/>
        <w:ind w:firstLine="284"/>
        <w:jc w:val="both"/>
        <w:rPr>
          <w:sz w:val="26"/>
          <w:szCs w:val="26"/>
        </w:rPr>
      </w:pPr>
      <w:r w:rsidRPr="00436F1E">
        <w:rPr>
          <w:sz w:val="26"/>
          <w:szCs w:val="26"/>
        </w:rPr>
        <w:t>2. В части развития гаражной и парковочной сети необходимо предусмотреть следующее:</w:t>
      </w:r>
    </w:p>
    <w:p w:rsidR="00CC4565" w:rsidRPr="00436F1E" w:rsidRDefault="00CC4565" w:rsidP="00436F1E">
      <w:pPr>
        <w:spacing w:line="276" w:lineRule="auto"/>
        <w:ind w:firstLine="709"/>
        <w:jc w:val="both"/>
        <w:rPr>
          <w:sz w:val="26"/>
          <w:szCs w:val="26"/>
        </w:rPr>
      </w:pPr>
      <w:r w:rsidRPr="00436F1E">
        <w:rPr>
          <w:sz w:val="26"/>
          <w:szCs w:val="26"/>
        </w:rPr>
        <w:t>Уширение проезжей части улицы Боровской, с устройством дополнительных парковочных площадок.</w:t>
      </w:r>
    </w:p>
    <w:p w:rsidR="00CC4565" w:rsidRPr="00436F1E" w:rsidRDefault="00CC4565" w:rsidP="00436F1E">
      <w:pPr>
        <w:spacing w:line="276" w:lineRule="auto"/>
        <w:ind w:firstLine="709"/>
        <w:jc w:val="both"/>
        <w:rPr>
          <w:sz w:val="26"/>
          <w:szCs w:val="26"/>
        </w:rPr>
      </w:pPr>
      <w:r w:rsidRPr="00436F1E">
        <w:rPr>
          <w:sz w:val="26"/>
          <w:szCs w:val="26"/>
        </w:rPr>
        <w:t>В районе ул. Набережной устройство автостоянки на 100 мест, размеры СЗЗ от жилых домов - 25 м, от школы -интернат 50 м.</w:t>
      </w:r>
    </w:p>
    <w:p w:rsidR="001A70E6" w:rsidRPr="001A70E6" w:rsidRDefault="001A70E6" w:rsidP="001A70E6">
      <w:pPr>
        <w:pStyle w:val="3"/>
        <w:spacing w:before="120" w:after="120" w:line="240" w:lineRule="auto"/>
        <w:jc w:val="center"/>
        <w:rPr>
          <w:sz w:val="28"/>
          <w:szCs w:val="28"/>
          <w:lang w:val="ru-RU"/>
        </w:rPr>
      </w:pPr>
      <w:bookmarkStart w:id="177" w:name="_Toc118883595"/>
      <w:r w:rsidRPr="001A70E6">
        <w:rPr>
          <w:sz w:val="28"/>
          <w:szCs w:val="28"/>
        </w:rPr>
        <w:t>II</w:t>
      </w:r>
      <w:r w:rsidRPr="001A70E6">
        <w:rPr>
          <w:sz w:val="28"/>
          <w:szCs w:val="28"/>
          <w:lang w:val="ru-RU"/>
        </w:rPr>
        <w:t>.4.</w:t>
      </w:r>
      <w:r w:rsidR="00BF303A">
        <w:rPr>
          <w:sz w:val="28"/>
          <w:szCs w:val="28"/>
          <w:lang w:val="ru-RU"/>
        </w:rPr>
        <w:t>5</w:t>
      </w:r>
      <w:r w:rsidRPr="001A70E6">
        <w:rPr>
          <w:sz w:val="28"/>
          <w:szCs w:val="28"/>
          <w:lang w:val="ru-RU"/>
        </w:rPr>
        <w:t xml:space="preserve"> Ритуальное обслуживание населения</w:t>
      </w:r>
      <w:bookmarkEnd w:id="177"/>
    </w:p>
    <w:p w:rsidR="001A70E6" w:rsidRPr="00436F1E" w:rsidRDefault="001A70E6" w:rsidP="00436F1E">
      <w:pPr>
        <w:suppressAutoHyphens w:val="0"/>
        <w:spacing w:line="276" w:lineRule="auto"/>
        <w:ind w:firstLine="708"/>
        <w:jc w:val="both"/>
        <w:rPr>
          <w:sz w:val="26"/>
          <w:szCs w:val="26"/>
        </w:rPr>
      </w:pPr>
      <w:r w:rsidRPr="00436F1E">
        <w:rPr>
          <w:sz w:val="26"/>
          <w:szCs w:val="26"/>
        </w:rPr>
        <w:t xml:space="preserve">В черте МО ГП г. Ермолино расположены 2 кладбища, расположенные: кладбище в западной части МО ГП - «Русиновское» на сегодняшний день - закрытое, и в южной части МО ГП в существующей границе города, действующее, но степень заполнения 95% , в связи с этим необходимо расширить кладбище, за счет испрашиваемого участка  3,0 га,  переданного в постоянное пользование, на перспективу с включением его в городскую черту. </w:t>
      </w:r>
    </w:p>
    <w:p w:rsidR="001A70E6" w:rsidRPr="00436F1E" w:rsidRDefault="001A70E6" w:rsidP="00436F1E">
      <w:pPr>
        <w:suppressAutoHyphens w:val="0"/>
        <w:spacing w:line="276" w:lineRule="auto"/>
        <w:ind w:firstLine="708"/>
        <w:rPr>
          <w:sz w:val="26"/>
          <w:szCs w:val="26"/>
        </w:rPr>
      </w:pPr>
      <w:r w:rsidRPr="00436F1E">
        <w:rPr>
          <w:sz w:val="26"/>
          <w:szCs w:val="26"/>
        </w:rPr>
        <w:t>Площадь кладбищ должна составлять 0,24 га на 1000 чел.</w:t>
      </w:r>
    </w:p>
    <w:p w:rsidR="001A70E6" w:rsidRPr="00436F1E" w:rsidRDefault="001A70E6" w:rsidP="00436F1E">
      <w:pPr>
        <w:suppressAutoHyphens w:val="0"/>
        <w:spacing w:line="276" w:lineRule="auto"/>
        <w:ind w:firstLine="708"/>
        <w:rPr>
          <w:sz w:val="26"/>
          <w:szCs w:val="26"/>
        </w:rPr>
      </w:pPr>
      <w:r w:rsidRPr="00436F1E">
        <w:rPr>
          <w:sz w:val="26"/>
          <w:szCs w:val="26"/>
        </w:rPr>
        <w:t xml:space="preserve">Разбивка секторов кладбища рекомендуется для трех типов захоронений: почетных, семейных и рядовых. Участки семейных захоронений ориентировочно по 25 м2, условно на 5 могил. </w:t>
      </w:r>
    </w:p>
    <w:p w:rsidR="001A70E6" w:rsidRPr="00436F1E" w:rsidRDefault="00436F1E" w:rsidP="00436F1E">
      <w:pPr>
        <w:tabs>
          <w:tab w:val="center" w:pos="5132"/>
          <w:tab w:val="left" w:pos="7005"/>
        </w:tabs>
        <w:ind w:left="709"/>
        <w:rPr>
          <w:b/>
          <w:i/>
        </w:rPr>
      </w:pPr>
      <w:r>
        <w:rPr>
          <w:b/>
        </w:rPr>
        <w:lastRenderedPageBreak/>
        <w:tab/>
      </w:r>
      <w:r w:rsidR="001A70E6" w:rsidRPr="00436F1E">
        <w:rPr>
          <w:b/>
          <w:i/>
        </w:rPr>
        <w:t>Характеристика кладбищ</w:t>
      </w:r>
      <w:r w:rsidRPr="00436F1E">
        <w:rPr>
          <w:b/>
          <w:i/>
        </w:rPr>
        <w:tab/>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56"/>
        <w:gridCol w:w="1276"/>
        <w:gridCol w:w="978"/>
        <w:gridCol w:w="1419"/>
        <w:gridCol w:w="1710"/>
        <w:gridCol w:w="1279"/>
        <w:gridCol w:w="1701"/>
      </w:tblGrid>
      <w:tr w:rsidR="001A70E6" w:rsidRPr="001F066B" w:rsidTr="0076514D">
        <w:trPr>
          <w:jc w:val="center"/>
        </w:trPr>
        <w:tc>
          <w:tcPr>
            <w:tcW w:w="1256" w:type="dxa"/>
            <w:vMerge w:val="restart"/>
          </w:tcPr>
          <w:p w:rsidR="001A70E6" w:rsidRPr="001F066B" w:rsidRDefault="001A70E6" w:rsidP="00350F44">
            <w:pPr>
              <w:pStyle w:val="afa"/>
            </w:pPr>
            <w:r w:rsidRPr="001F066B">
              <w:t>Адрес</w:t>
            </w:r>
          </w:p>
        </w:tc>
        <w:tc>
          <w:tcPr>
            <w:tcW w:w="1276" w:type="dxa"/>
            <w:vMerge w:val="restart"/>
          </w:tcPr>
          <w:p w:rsidR="001A70E6" w:rsidRPr="001F066B" w:rsidRDefault="001A70E6" w:rsidP="00350F44">
            <w:pPr>
              <w:pStyle w:val="afa"/>
            </w:pPr>
            <w:r w:rsidRPr="001F066B">
              <w:t>Название</w:t>
            </w:r>
          </w:p>
        </w:tc>
        <w:tc>
          <w:tcPr>
            <w:tcW w:w="978" w:type="dxa"/>
            <w:vMerge w:val="restart"/>
          </w:tcPr>
          <w:p w:rsidR="001A70E6" w:rsidRPr="001F066B" w:rsidRDefault="001A70E6" w:rsidP="00350F44">
            <w:pPr>
              <w:pStyle w:val="afa"/>
            </w:pPr>
            <w:r w:rsidRPr="001F066B">
              <w:t>Площадь</w:t>
            </w:r>
          </w:p>
          <w:p w:rsidR="001A70E6" w:rsidRPr="001F066B" w:rsidRDefault="001A70E6" w:rsidP="00350F44">
            <w:pPr>
              <w:pStyle w:val="afa"/>
            </w:pPr>
            <w:r w:rsidRPr="001F066B">
              <w:t>(га)</w:t>
            </w:r>
          </w:p>
        </w:tc>
        <w:tc>
          <w:tcPr>
            <w:tcW w:w="1419" w:type="dxa"/>
            <w:vMerge w:val="restart"/>
          </w:tcPr>
          <w:p w:rsidR="001A70E6" w:rsidRPr="001F066B" w:rsidRDefault="001A70E6" w:rsidP="00350F44">
            <w:pPr>
              <w:pStyle w:val="afa"/>
            </w:pPr>
            <w:r w:rsidRPr="001F066B">
              <w:t>Размер санитарно-защитной зоны (м)</w:t>
            </w:r>
          </w:p>
        </w:tc>
        <w:tc>
          <w:tcPr>
            <w:tcW w:w="4690" w:type="dxa"/>
            <w:gridSpan w:val="3"/>
          </w:tcPr>
          <w:p w:rsidR="001A70E6" w:rsidRPr="001F066B" w:rsidRDefault="001A70E6" w:rsidP="00350F44">
            <w:pPr>
              <w:pStyle w:val="afa"/>
            </w:pPr>
            <w:r w:rsidRPr="001F066B">
              <w:t>Характеристика</w:t>
            </w:r>
          </w:p>
        </w:tc>
      </w:tr>
      <w:tr w:rsidR="001A70E6" w:rsidRPr="001F066B" w:rsidTr="0076514D">
        <w:trPr>
          <w:jc w:val="center"/>
        </w:trPr>
        <w:tc>
          <w:tcPr>
            <w:tcW w:w="1256" w:type="dxa"/>
            <w:vMerge/>
          </w:tcPr>
          <w:p w:rsidR="001A70E6" w:rsidRPr="001F066B" w:rsidRDefault="001A70E6" w:rsidP="00350F44">
            <w:pPr>
              <w:pStyle w:val="afa"/>
            </w:pPr>
          </w:p>
        </w:tc>
        <w:tc>
          <w:tcPr>
            <w:tcW w:w="1276" w:type="dxa"/>
            <w:vMerge/>
          </w:tcPr>
          <w:p w:rsidR="001A70E6" w:rsidRPr="001F066B" w:rsidRDefault="001A70E6" w:rsidP="00350F44">
            <w:pPr>
              <w:pStyle w:val="afa"/>
            </w:pPr>
          </w:p>
        </w:tc>
        <w:tc>
          <w:tcPr>
            <w:tcW w:w="978" w:type="dxa"/>
            <w:vMerge/>
          </w:tcPr>
          <w:p w:rsidR="001A70E6" w:rsidRPr="001F066B" w:rsidRDefault="001A70E6" w:rsidP="00350F44">
            <w:pPr>
              <w:pStyle w:val="afa"/>
            </w:pPr>
          </w:p>
        </w:tc>
        <w:tc>
          <w:tcPr>
            <w:tcW w:w="1419" w:type="dxa"/>
            <w:vMerge/>
          </w:tcPr>
          <w:p w:rsidR="001A70E6" w:rsidRPr="001F066B" w:rsidRDefault="001A70E6" w:rsidP="00350F44">
            <w:pPr>
              <w:pStyle w:val="afa"/>
            </w:pPr>
          </w:p>
        </w:tc>
        <w:tc>
          <w:tcPr>
            <w:tcW w:w="1710" w:type="dxa"/>
          </w:tcPr>
          <w:p w:rsidR="001A70E6" w:rsidRPr="001F066B" w:rsidRDefault="001A70E6" w:rsidP="00350F44">
            <w:pPr>
              <w:pStyle w:val="afa"/>
            </w:pPr>
            <w:r w:rsidRPr="001F066B">
              <w:t>Открытое (степень заполнения %)</w:t>
            </w:r>
          </w:p>
        </w:tc>
        <w:tc>
          <w:tcPr>
            <w:tcW w:w="1279" w:type="dxa"/>
          </w:tcPr>
          <w:p w:rsidR="001A70E6" w:rsidRPr="001F066B" w:rsidRDefault="001A70E6" w:rsidP="00350F44">
            <w:pPr>
              <w:pStyle w:val="afa"/>
            </w:pPr>
            <w:r w:rsidRPr="001F066B">
              <w:t>Закрытое (год закрытия)</w:t>
            </w:r>
          </w:p>
        </w:tc>
        <w:tc>
          <w:tcPr>
            <w:tcW w:w="1701" w:type="dxa"/>
          </w:tcPr>
          <w:p w:rsidR="001A70E6" w:rsidRPr="001F066B" w:rsidRDefault="001A70E6" w:rsidP="00350F44">
            <w:pPr>
              <w:pStyle w:val="afa"/>
            </w:pPr>
            <w:r w:rsidRPr="001F066B">
              <w:t>Разрешено подхоронение (да, нет)</w:t>
            </w:r>
          </w:p>
        </w:tc>
      </w:tr>
      <w:tr w:rsidR="001A70E6" w:rsidRPr="001F066B" w:rsidTr="0076514D">
        <w:trPr>
          <w:jc w:val="center"/>
        </w:trPr>
        <w:tc>
          <w:tcPr>
            <w:tcW w:w="1256" w:type="dxa"/>
          </w:tcPr>
          <w:p w:rsidR="001A70E6" w:rsidRPr="001F066B" w:rsidRDefault="001A70E6" w:rsidP="00350F44">
            <w:pPr>
              <w:pStyle w:val="afa"/>
            </w:pPr>
            <w:r w:rsidRPr="001F066B">
              <w:t>1</w:t>
            </w:r>
          </w:p>
        </w:tc>
        <w:tc>
          <w:tcPr>
            <w:tcW w:w="1276" w:type="dxa"/>
          </w:tcPr>
          <w:p w:rsidR="001A70E6" w:rsidRPr="001F066B" w:rsidRDefault="001A70E6" w:rsidP="00350F44">
            <w:pPr>
              <w:pStyle w:val="afa"/>
            </w:pPr>
            <w:r w:rsidRPr="001F066B">
              <w:t>2</w:t>
            </w:r>
          </w:p>
        </w:tc>
        <w:tc>
          <w:tcPr>
            <w:tcW w:w="978" w:type="dxa"/>
          </w:tcPr>
          <w:p w:rsidR="001A70E6" w:rsidRPr="001F066B" w:rsidRDefault="001A70E6" w:rsidP="00350F44">
            <w:pPr>
              <w:pStyle w:val="afa"/>
            </w:pPr>
            <w:r w:rsidRPr="001F066B">
              <w:t>3</w:t>
            </w:r>
          </w:p>
        </w:tc>
        <w:tc>
          <w:tcPr>
            <w:tcW w:w="1419" w:type="dxa"/>
          </w:tcPr>
          <w:p w:rsidR="001A70E6" w:rsidRPr="001F066B" w:rsidRDefault="001A70E6" w:rsidP="00350F44">
            <w:pPr>
              <w:pStyle w:val="afa"/>
            </w:pPr>
            <w:r w:rsidRPr="001F066B">
              <w:t>4</w:t>
            </w:r>
          </w:p>
        </w:tc>
        <w:tc>
          <w:tcPr>
            <w:tcW w:w="1710" w:type="dxa"/>
          </w:tcPr>
          <w:p w:rsidR="001A70E6" w:rsidRPr="001F066B" w:rsidRDefault="001A70E6" w:rsidP="00350F44">
            <w:pPr>
              <w:pStyle w:val="afa"/>
            </w:pPr>
            <w:r w:rsidRPr="001F066B">
              <w:t>5</w:t>
            </w:r>
          </w:p>
        </w:tc>
        <w:tc>
          <w:tcPr>
            <w:tcW w:w="1279" w:type="dxa"/>
          </w:tcPr>
          <w:p w:rsidR="001A70E6" w:rsidRPr="001F066B" w:rsidRDefault="001A70E6" w:rsidP="00350F44">
            <w:pPr>
              <w:pStyle w:val="afa"/>
            </w:pPr>
            <w:r w:rsidRPr="001F066B">
              <w:t>6</w:t>
            </w:r>
          </w:p>
        </w:tc>
        <w:tc>
          <w:tcPr>
            <w:tcW w:w="1701" w:type="dxa"/>
          </w:tcPr>
          <w:p w:rsidR="001A70E6" w:rsidRPr="001F066B" w:rsidRDefault="001A70E6" w:rsidP="00350F44">
            <w:pPr>
              <w:pStyle w:val="afa"/>
            </w:pPr>
            <w:r w:rsidRPr="001F066B">
              <w:t>7</w:t>
            </w:r>
          </w:p>
        </w:tc>
      </w:tr>
      <w:tr w:rsidR="001A70E6" w:rsidRPr="001F066B" w:rsidTr="0076514D">
        <w:trPr>
          <w:jc w:val="center"/>
        </w:trPr>
        <w:tc>
          <w:tcPr>
            <w:tcW w:w="1256" w:type="dxa"/>
          </w:tcPr>
          <w:p w:rsidR="001A70E6" w:rsidRPr="001F066B" w:rsidRDefault="001A70E6" w:rsidP="00350F44">
            <w:pPr>
              <w:pStyle w:val="afa"/>
            </w:pPr>
            <w:r w:rsidRPr="001F066B">
              <w:t>ул. 1 Мая</w:t>
            </w:r>
          </w:p>
        </w:tc>
        <w:tc>
          <w:tcPr>
            <w:tcW w:w="1276" w:type="dxa"/>
          </w:tcPr>
          <w:p w:rsidR="001A70E6" w:rsidRPr="001F066B" w:rsidRDefault="001A70E6" w:rsidP="00350F44">
            <w:pPr>
              <w:pStyle w:val="afa"/>
            </w:pPr>
            <w:r w:rsidRPr="001F066B">
              <w:t>Кладбище</w:t>
            </w:r>
          </w:p>
        </w:tc>
        <w:tc>
          <w:tcPr>
            <w:tcW w:w="978" w:type="dxa"/>
          </w:tcPr>
          <w:p w:rsidR="001A70E6" w:rsidRPr="001F066B" w:rsidRDefault="00FD1A8F" w:rsidP="00350F44">
            <w:pPr>
              <w:pStyle w:val="afa"/>
            </w:pPr>
            <w:r w:rsidRPr="001F066B">
              <w:t>6.65</w:t>
            </w:r>
            <w:r w:rsidR="001A70E6" w:rsidRPr="001F066B">
              <w:t xml:space="preserve"> </w:t>
            </w:r>
          </w:p>
        </w:tc>
        <w:tc>
          <w:tcPr>
            <w:tcW w:w="1419" w:type="dxa"/>
          </w:tcPr>
          <w:p w:rsidR="001A70E6" w:rsidRPr="001F066B" w:rsidRDefault="001A70E6" w:rsidP="00350F44">
            <w:pPr>
              <w:pStyle w:val="afa"/>
            </w:pPr>
            <w:r w:rsidRPr="001F066B">
              <w:t>лесополоса</w:t>
            </w:r>
          </w:p>
        </w:tc>
        <w:tc>
          <w:tcPr>
            <w:tcW w:w="1710" w:type="dxa"/>
          </w:tcPr>
          <w:p w:rsidR="001A70E6" w:rsidRPr="001F066B" w:rsidRDefault="001A70E6" w:rsidP="00350F44">
            <w:pPr>
              <w:pStyle w:val="afa"/>
            </w:pPr>
            <w:r w:rsidRPr="001F066B">
              <w:t>95</w:t>
            </w:r>
          </w:p>
        </w:tc>
        <w:tc>
          <w:tcPr>
            <w:tcW w:w="1279" w:type="dxa"/>
          </w:tcPr>
          <w:p w:rsidR="001A70E6" w:rsidRPr="001F066B" w:rsidRDefault="001A70E6" w:rsidP="00350F44">
            <w:pPr>
              <w:pStyle w:val="afa"/>
            </w:pPr>
            <w:r w:rsidRPr="001F066B">
              <w:t>-</w:t>
            </w:r>
          </w:p>
        </w:tc>
        <w:tc>
          <w:tcPr>
            <w:tcW w:w="1701" w:type="dxa"/>
          </w:tcPr>
          <w:p w:rsidR="001A70E6" w:rsidRPr="001F066B" w:rsidRDefault="001A70E6" w:rsidP="00350F44">
            <w:pPr>
              <w:pStyle w:val="afa"/>
            </w:pPr>
            <w:r w:rsidRPr="001F066B">
              <w:t>да</w:t>
            </w:r>
          </w:p>
        </w:tc>
      </w:tr>
      <w:tr w:rsidR="001A70E6" w:rsidRPr="001F066B" w:rsidTr="0076514D">
        <w:trPr>
          <w:jc w:val="center"/>
        </w:trPr>
        <w:tc>
          <w:tcPr>
            <w:tcW w:w="1256" w:type="dxa"/>
          </w:tcPr>
          <w:p w:rsidR="001A70E6" w:rsidRPr="001F066B" w:rsidRDefault="001A70E6" w:rsidP="00350F44">
            <w:pPr>
              <w:pStyle w:val="afa"/>
            </w:pPr>
            <w:r w:rsidRPr="001F066B">
              <w:t>ул. Русиново</w:t>
            </w:r>
          </w:p>
        </w:tc>
        <w:tc>
          <w:tcPr>
            <w:tcW w:w="1276" w:type="dxa"/>
          </w:tcPr>
          <w:p w:rsidR="001A70E6" w:rsidRPr="001F066B" w:rsidRDefault="001A70E6" w:rsidP="00350F44">
            <w:pPr>
              <w:pStyle w:val="afa"/>
            </w:pPr>
            <w:r w:rsidRPr="001F066B">
              <w:t>Кладбище</w:t>
            </w:r>
          </w:p>
        </w:tc>
        <w:tc>
          <w:tcPr>
            <w:tcW w:w="978" w:type="dxa"/>
          </w:tcPr>
          <w:p w:rsidR="001A70E6" w:rsidRPr="001F066B" w:rsidRDefault="001A70E6" w:rsidP="00350F44">
            <w:pPr>
              <w:pStyle w:val="afa"/>
            </w:pPr>
            <w:r w:rsidRPr="001F066B">
              <w:t>4,2</w:t>
            </w:r>
          </w:p>
        </w:tc>
        <w:tc>
          <w:tcPr>
            <w:tcW w:w="1419" w:type="dxa"/>
          </w:tcPr>
          <w:p w:rsidR="001A70E6" w:rsidRPr="001F066B" w:rsidRDefault="001A70E6" w:rsidP="00350F44">
            <w:pPr>
              <w:pStyle w:val="afa"/>
            </w:pPr>
          </w:p>
        </w:tc>
        <w:tc>
          <w:tcPr>
            <w:tcW w:w="1710" w:type="dxa"/>
          </w:tcPr>
          <w:p w:rsidR="001A70E6" w:rsidRPr="001F066B" w:rsidRDefault="001A70E6" w:rsidP="00350F44">
            <w:pPr>
              <w:pStyle w:val="afa"/>
            </w:pPr>
            <w:r w:rsidRPr="001F066B">
              <w:t>95</w:t>
            </w:r>
          </w:p>
        </w:tc>
        <w:tc>
          <w:tcPr>
            <w:tcW w:w="1279" w:type="dxa"/>
          </w:tcPr>
          <w:p w:rsidR="001A70E6" w:rsidRPr="001F066B" w:rsidRDefault="001A70E6" w:rsidP="00350F44">
            <w:pPr>
              <w:pStyle w:val="afa"/>
            </w:pPr>
            <w:r w:rsidRPr="001F066B">
              <w:t>2007</w:t>
            </w:r>
          </w:p>
        </w:tc>
        <w:tc>
          <w:tcPr>
            <w:tcW w:w="1701" w:type="dxa"/>
          </w:tcPr>
          <w:p w:rsidR="001A70E6" w:rsidRPr="001F066B" w:rsidRDefault="001A70E6" w:rsidP="00350F44">
            <w:pPr>
              <w:pStyle w:val="afa"/>
            </w:pPr>
            <w:r w:rsidRPr="001F066B">
              <w:t>нет</w:t>
            </w:r>
          </w:p>
        </w:tc>
      </w:tr>
    </w:tbl>
    <w:p w:rsidR="001A70E6" w:rsidRPr="001A70E6" w:rsidRDefault="001A70E6" w:rsidP="001A70E6">
      <w:pPr>
        <w:rPr>
          <w:highlight w:val="yellow"/>
        </w:rPr>
      </w:pPr>
    </w:p>
    <w:p w:rsidR="001A70E6" w:rsidRPr="00436F1E" w:rsidRDefault="001A70E6" w:rsidP="00436F1E">
      <w:pPr>
        <w:jc w:val="center"/>
        <w:rPr>
          <w:b/>
          <w:sz w:val="26"/>
          <w:szCs w:val="26"/>
        </w:rPr>
      </w:pPr>
      <w:r w:rsidRPr="00436F1E">
        <w:rPr>
          <w:b/>
          <w:sz w:val="26"/>
          <w:szCs w:val="26"/>
        </w:rPr>
        <w:t xml:space="preserve">Мероприятия по обеспечению территории городского </w:t>
      </w:r>
      <w:r w:rsidR="00F117DA" w:rsidRPr="00436F1E">
        <w:rPr>
          <w:b/>
          <w:sz w:val="26"/>
          <w:szCs w:val="26"/>
        </w:rPr>
        <w:t xml:space="preserve">поселения </w:t>
      </w:r>
      <w:r w:rsidRPr="00436F1E">
        <w:rPr>
          <w:b/>
          <w:sz w:val="26"/>
          <w:szCs w:val="26"/>
        </w:rPr>
        <w:t xml:space="preserve"> местами захоронения</w:t>
      </w:r>
    </w:p>
    <w:p w:rsidR="00372DF0" w:rsidRDefault="00372DF0" w:rsidP="0071129C">
      <w:pPr>
        <w:ind w:firstLine="720"/>
      </w:pPr>
    </w:p>
    <w:p w:rsidR="00AC3E74" w:rsidRPr="00436F1E" w:rsidRDefault="00AC3E74" w:rsidP="0071129C">
      <w:pPr>
        <w:ind w:firstLine="720"/>
        <w:rPr>
          <w:sz w:val="26"/>
          <w:szCs w:val="26"/>
        </w:rPr>
      </w:pPr>
      <w:r w:rsidRPr="00436F1E">
        <w:rPr>
          <w:sz w:val="26"/>
          <w:szCs w:val="26"/>
        </w:rPr>
        <w:t>Перечень соответствующих мероприятий приведен в нижеследующей таблице</w:t>
      </w:r>
      <w:r w:rsidR="00372DF0" w:rsidRPr="00436F1E">
        <w:rPr>
          <w:sz w:val="26"/>
          <w:szCs w:val="26"/>
        </w:rPr>
        <w:t>:</w:t>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42</w:t>
      </w:r>
    </w:p>
    <w:tbl>
      <w:tblPr>
        <w:tblW w:w="9639" w:type="dxa"/>
        <w:tblInd w:w="108" w:type="dxa"/>
        <w:tblLayout w:type="fixed"/>
        <w:tblLook w:val="0000"/>
      </w:tblPr>
      <w:tblGrid>
        <w:gridCol w:w="720"/>
        <w:gridCol w:w="5040"/>
        <w:gridCol w:w="3879"/>
      </w:tblGrid>
      <w:tr w:rsidR="00AC3E74" w:rsidRPr="001F066B" w:rsidTr="00372DF0">
        <w:tc>
          <w:tcPr>
            <w:tcW w:w="720" w:type="dxa"/>
            <w:tcBorders>
              <w:top w:val="single" w:sz="4" w:space="0" w:color="000000"/>
              <w:left w:val="single" w:sz="4" w:space="0" w:color="000000"/>
              <w:bottom w:val="single" w:sz="4" w:space="0" w:color="000000"/>
            </w:tcBorders>
            <w:vAlign w:val="center"/>
          </w:tcPr>
          <w:p w:rsidR="00AC3E74" w:rsidRPr="001F066B" w:rsidRDefault="00AC3E74" w:rsidP="0071129C">
            <w:pPr>
              <w:jc w:val="center"/>
              <w:rPr>
                <w:b/>
              </w:rPr>
            </w:pPr>
            <w:r w:rsidRPr="001F066B">
              <w:rPr>
                <w:b/>
              </w:rPr>
              <w:t>№</w:t>
            </w:r>
          </w:p>
          <w:p w:rsidR="00AC3E74" w:rsidRPr="001F066B" w:rsidRDefault="00AC3E74" w:rsidP="0071129C">
            <w:pPr>
              <w:jc w:val="center"/>
              <w:rPr>
                <w:b/>
              </w:rPr>
            </w:pPr>
            <w:r w:rsidRPr="001F066B">
              <w:rPr>
                <w:b/>
              </w:rPr>
              <w:t>п/п</w:t>
            </w:r>
          </w:p>
        </w:tc>
        <w:tc>
          <w:tcPr>
            <w:tcW w:w="5040" w:type="dxa"/>
            <w:tcBorders>
              <w:top w:val="single" w:sz="4" w:space="0" w:color="000000"/>
              <w:left w:val="single" w:sz="4" w:space="0" w:color="000000"/>
              <w:bottom w:val="single" w:sz="4" w:space="0" w:color="000000"/>
            </w:tcBorders>
            <w:vAlign w:val="center"/>
          </w:tcPr>
          <w:p w:rsidR="00AC3E74" w:rsidRPr="001F066B" w:rsidRDefault="00AC3E74" w:rsidP="0071129C">
            <w:pPr>
              <w:jc w:val="center"/>
              <w:rPr>
                <w:b/>
              </w:rPr>
            </w:pPr>
            <w:r w:rsidRPr="001F066B">
              <w:rPr>
                <w:b/>
              </w:rPr>
              <w:t>Наименование мероприятия</w:t>
            </w:r>
          </w:p>
        </w:tc>
        <w:tc>
          <w:tcPr>
            <w:tcW w:w="3879" w:type="dxa"/>
            <w:tcBorders>
              <w:top w:val="single" w:sz="4" w:space="0" w:color="000000"/>
              <w:left w:val="single" w:sz="4" w:space="0" w:color="000000"/>
              <w:bottom w:val="single" w:sz="4" w:space="0" w:color="000000"/>
              <w:right w:val="single" w:sz="4" w:space="0" w:color="auto"/>
            </w:tcBorders>
            <w:vAlign w:val="center"/>
          </w:tcPr>
          <w:p w:rsidR="00AC3E74" w:rsidRPr="001F066B" w:rsidRDefault="00AC3E74" w:rsidP="0071129C">
            <w:pPr>
              <w:jc w:val="center"/>
              <w:rPr>
                <w:b/>
              </w:rPr>
            </w:pPr>
            <w:r w:rsidRPr="001F066B">
              <w:rPr>
                <w:b/>
              </w:rPr>
              <w:t>Этапы реализации</w:t>
            </w:r>
          </w:p>
        </w:tc>
      </w:tr>
      <w:tr w:rsidR="00AC3E74" w:rsidRPr="001F066B" w:rsidTr="00372DF0">
        <w:trPr>
          <w:trHeight w:val="351"/>
        </w:trPr>
        <w:tc>
          <w:tcPr>
            <w:tcW w:w="720" w:type="dxa"/>
            <w:tcBorders>
              <w:top w:val="single" w:sz="4" w:space="0" w:color="000000"/>
              <w:left w:val="single" w:sz="4" w:space="0" w:color="000000"/>
              <w:bottom w:val="single" w:sz="4" w:space="0" w:color="000000"/>
            </w:tcBorders>
            <w:vAlign w:val="center"/>
          </w:tcPr>
          <w:p w:rsidR="00AC3E74" w:rsidRPr="001F066B" w:rsidRDefault="0071129C" w:rsidP="0071129C">
            <w:pPr>
              <w:jc w:val="center"/>
            </w:pPr>
            <w:r w:rsidRPr="001F066B">
              <w:t>1</w:t>
            </w:r>
          </w:p>
        </w:tc>
        <w:tc>
          <w:tcPr>
            <w:tcW w:w="5040" w:type="dxa"/>
            <w:tcBorders>
              <w:top w:val="single" w:sz="4" w:space="0" w:color="000000"/>
              <w:left w:val="single" w:sz="4" w:space="0" w:color="000000"/>
              <w:bottom w:val="single" w:sz="4" w:space="0" w:color="000000"/>
            </w:tcBorders>
            <w:vAlign w:val="center"/>
          </w:tcPr>
          <w:p w:rsidR="00AC3E74" w:rsidRPr="001F066B" w:rsidRDefault="00AC3E74" w:rsidP="0071129C">
            <w:r w:rsidRPr="001F066B">
              <w:t>Благоустройство действующих кладбищ</w:t>
            </w:r>
          </w:p>
        </w:tc>
        <w:tc>
          <w:tcPr>
            <w:tcW w:w="3879" w:type="dxa"/>
            <w:tcBorders>
              <w:top w:val="single" w:sz="4" w:space="0" w:color="000000"/>
              <w:left w:val="single" w:sz="4" w:space="0" w:color="000000"/>
              <w:bottom w:val="single" w:sz="4" w:space="0" w:color="000000"/>
              <w:right w:val="single" w:sz="4" w:space="0" w:color="auto"/>
            </w:tcBorders>
            <w:vAlign w:val="center"/>
          </w:tcPr>
          <w:p w:rsidR="00AC3E74" w:rsidRPr="001F066B" w:rsidRDefault="00AC3E74" w:rsidP="0071129C">
            <w:pPr>
              <w:jc w:val="center"/>
            </w:pPr>
            <w:r w:rsidRPr="001F066B">
              <w:t>Первая очередь</w:t>
            </w:r>
          </w:p>
        </w:tc>
      </w:tr>
      <w:tr w:rsidR="00AC3E74" w:rsidRPr="001F066B" w:rsidTr="00372DF0">
        <w:trPr>
          <w:trHeight w:val="351"/>
        </w:trPr>
        <w:tc>
          <w:tcPr>
            <w:tcW w:w="720" w:type="dxa"/>
            <w:tcBorders>
              <w:left w:val="single" w:sz="4" w:space="0" w:color="000000"/>
              <w:bottom w:val="single" w:sz="4" w:space="0" w:color="000000"/>
            </w:tcBorders>
            <w:vAlign w:val="center"/>
          </w:tcPr>
          <w:p w:rsidR="00AC3E74" w:rsidRPr="001F066B" w:rsidRDefault="0071129C" w:rsidP="0071129C">
            <w:pPr>
              <w:jc w:val="center"/>
            </w:pPr>
            <w:r w:rsidRPr="001F066B">
              <w:t>2</w:t>
            </w:r>
          </w:p>
        </w:tc>
        <w:tc>
          <w:tcPr>
            <w:tcW w:w="5040" w:type="dxa"/>
            <w:tcBorders>
              <w:left w:val="single" w:sz="4" w:space="0" w:color="000000"/>
              <w:bottom w:val="single" w:sz="4" w:space="0" w:color="000000"/>
            </w:tcBorders>
            <w:vAlign w:val="center"/>
          </w:tcPr>
          <w:p w:rsidR="00AC3E74" w:rsidRPr="001F066B" w:rsidRDefault="00AC3E74" w:rsidP="0071129C">
            <w:r w:rsidRPr="001F066B">
              <w:t>Устройство автодорог с твердым покрытием до мест захоронений</w:t>
            </w:r>
          </w:p>
        </w:tc>
        <w:tc>
          <w:tcPr>
            <w:tcW w:w="3879" w:type="dxa"/>
            <w:tcBorders>
              <w:left w:val="single" w:sz="4" w:space="0" w:color="000000"/>
              <w:bottom w:val="single" w:sz="4" w:space="0" w:color="000000"/>
              <w:right w:val="single" w:sz="4" w:space="0" w:color="auto"/>
            </w:tcBorders>
            <w:vAlign w:val="center"/>
          </w:tcPr>
          <w:p w:rsidR="00AC3E74" w:rsidRPr="001F066B" w:rsidRDefault="00AC3E74" w:rsidP="0071129C">
            <w:pPr>
              <w:jc w:val="center"/>
            </w:pPr>
            <w:r w:rsidRPr="001F066B">
              <w:t>Первая очередь</w:t>
            </w:r>
          </w:p>
        </w:tc>
      </w:tr>
    </w:tbl>
    <w:p w:rsidR="00423454" w:rsidRPr="008D6972" w:rsidRDefault="00423454" w:rsidP="008D6972"/>
    <w:p w:rsidR="00312AB2" w:rsidRPr="00557FA7" w:rsidRDefault="000128E5" w:rsidP="00BB5AA0">
      <w:pPr>
        <w:pStyle w:val="2"/>
        <w:spacing w:before="120" w:after="120" w:line="240" w:lineRule="auto"/>
        <w:ind w:left="578" w:hanging="578"/>
        <w:rPr>
          <w:sz w:val="28"/>
          <w:szCs w:val="28"/>
        </w:rPr>
      </w:pPr>
      <w:bookmarkStart w:id="178" w:name="_Toc118883596"/>
      <w:r w:rsidRPr="00557FA7">
        <w:rPr>
          <w:sz w:val="28"/>
          <w:szCs w:val="28"/>
          <w:lang w:val="en-US"/>
        </w:rPr>
        <w:t>II</w:t>
      </w:r>
      <w:r w:rsidRPr="00557FA7">
        <w:rPr>
          <w:sz w:val="28"/>
          <w:szCs w:val="28"/>
        </w:rPr>
        <w:t>.5</w:t>
      </w:r>
      <w:r w:rsidR="00312AB2" w:rsidRPr="00557FA7">
        <w:rPr>
          <w:sz w:val="28"/>
          <w:szCs w:val="28"/>
        </w:rPr>
        <w:t xml:space="preserve"> Социально-экономическая характеристика </w:t>
      </w:r>
      <w:r w:rsidR="00557FA7" w:rsidRPr="00557FA7">
        <w:rPr>
          <w:sz w:val="28"/>
          <w:szCs w:val="28"/>
        </w:rPr>
        <w:t>город</w:t>
      </w:r>
      <w:r w:rsidR="00312AB2" w:rsidRPr="00557FA7">
        <w:rPr>
          <w:sz w:val="28"/>
          <w:szCs w:val="28"/>
        </w:rPr>
        <w:t xml:space="preserve">ского </w:t>
      </w:r>
      <w:r w:rsidR="00F117DA">
        <w:rPr>
          <w:sz w:val="28"/>
          <w:szCs w:val="28"/>
        </w:rPr>
        <w:t>поселения</w:t>
      </w:r>
      <w:bookmarkEnd w:id="178"/>
      <w:r w:rsidR="00F117DA">
        <w:rPr>
          <w:sz w:val="28"/>
          <w:szCs w:val="28"/>
        </w:rPr>
        <w:t xml:space="preserve"> </w:t>
      </w:r>
    </w:p>
    <w:p w:rsidR="00557FA7" w:rsidRPr="00436F1E" w:rsidRDefault="00557FA7" w:rsidP="00436F1E">
      <w:pPr>
        <w:suppressAutoHyphens w:val="0"/>
        <w:spacing w:line="276" w:lineRule="auto"/>
        <w:ind w:firstLine="708"/>
        <w:jc w:val="both"/>
        <w:rPr>
          <w:sz w:val="26"/>
          <w:szCs w:val="26"/>
        </w:rPr>
      </w:pPr>
      <w:r w:rsidRPr="00436F1E">
        <w:rPr>
          <w:sz w:val="26"/>
          <w:szCs w:val="26"/>
        </w:rPr>
        <w:t xml:space="preserve">Разработка Генерального плана предусматривает обоснование принципов и стратегических направлений градостроительного развития при определении его отраслевой специализации, перспективной численности населения на основе оценки возможностей социально-экономического развития городского </w:t>
      </w:r>
      <w:r w:rsidR="00372DF0" w:rsidRPr="00436F1E">
        <w:rPr>
          <w:sz w:val="26"/>
          <w:szCs w:val="26"/>
        </w:rPr>
        <w:t>поселения</w:t>
      </w:r>
      <w:r w:rsidRPr="00436F1E">
        <w:rPr>
          <w:sz w:val="26"/>
          <w:szCs w:val="26"/>
        </w:rPr>
        <w:t>.</w:t>
      </w:r>
    </w:p>
    <w:p w:rsidR="001F066B" w:rsidRPr="00C436BA" w:rsidRDefault="001F066B" w:rsidP="00C436BA"/>
    <w:p w:rsidR="00557FA7" w:rsidRDefault="00557FA7" w:rsidP="00557FA7">
      <w:pPr>
        <w:pStyle w:val="3"/>
        <w:spacing w:line="240" w:lineRule="auto"/>
        <w:jc w:val="center"/>
        <w:rPr>
          <w:sz w:val="26"/>
          <w:szCs w:val="26"/>
          <w:lang w:val="ru-RU"/>
        </w:rPr>
      </w:pPr>
      <w:bookmarkStart w:id="179" w:name="_Toc118883597"/>
      <w:r w:rsidRPr="003502FC">
        <w:rPr>
          <w:sz w:val="26"/>
          <w:szCs w:val="26"/>
        </w:rPr>
        <w:t>II</w:t>
      </w:r>
      <w:r w:rsidRPr="003502FC">
        <w:rPr>
          <w:sz w:val="26"/>
          <w:szCs w:val="26"/>
          <w:lang w:val="ru-RU"/>
        </w:rPr>
        <w:t>.5.1  Экономико-географическое положение г. Ермолино</w:t>
      </w:r>
      <w:bookmarkEnd w:id="179"/>
    </w:p>
    <w:p w:rsidR="00436F1E" w:rsidRPr="00436F1E" w:rsidRDefault="00436F1E" w:rsidP="00436F1E"/>
    <w:p w:rsidR="00557FA7" w:rsidRPr="00436F1E" w:rsidRDefault="00557FA7" w:rsidP="00436F1E">
      <w:pPr>
        <w:spacing w:line="276" w:lineRule="auto"/>
        <w:ind w:firstLine="709"/>
        <w:jc w:val="both"/>
        <w:rPr>
          <w:sz w:val="26"/>
          <w:szCs w:val="26"/>
        </w:rPr>
      </w:pPr>
      <w:r w:rsidRPr="00436F1E">
        <w:rPr>
          <w:sz w:val="26"/>
          <w:szCs w:val="26"/>
        </w:rPr>
        <w:t>г. Ермолино расположен на Среднерусской возвышенности, на реке Протве (приток р. Оки), в 7 км от ж.-д. ст. Балабаново (на линии Москва - Брянск), на одном из главных международных транспортно-экономических коридоров: А-108 Московское большое кольцо, при пересечении его с транспортно-экономическим коридором межрегионального значения Москва – Киев.</w:t>
      </w:r>
    </w:p>
    <w:p w:rsidR="00557FA7" w:rsidRPr="00436F1E" w:rsidRDefault="00557FA7" w:rsidP="00436F1E">
      <w:pPr>
        <w:spacing w:line="276" w:lineRule="auto"/>
        <w:ind w:firstLine="709"/>
        <w:jc w:val="both"/>
        <w:rPr>
          <w:sz w:val="26"/>
          <w:szCs w:val="26"/>
        </w:rPr>
      </w:pPr>
      <w:r w:rsidRPr="00436F1E">
        <w:rPr>
          <w:sz w:val="26"/>
          <w:szCs w:val="26"/>
        </w:rPr>
        <w:t>В системе административного территориального деления Российской Федерации она является городским поселением Муниципального района «Боровский район», входящим в Центральный экономический район Центрального  Федерального Округа.</w:t>
      </w:r>
    </w:p>
    <w:p w:rsidR="00557FA7" w:rsidRPr="00436F1E" w:rsidRDefault="00557FA7" w:rsidP="00436F1E">
      <w:pPr>
        <w:spacing w:line="276" w:lineRule="auto"/>
        <w:ind w:firstLine="709"/>
        <w:jc w:val="both"/>
        <w:rPr>
          <w:sz w:val="26"/>
          <w:szCs w:val="26"/>
        </w:rPr>
      </w:pPr>
      <w:r w:rsidRPr="00436F1E">
        <w:rPr>
          <w:sz w:val="26"/>
          <w:szCs w:val="26"/>
        </w:rPr>
        <w:t xml:space="preserve">г. Ермолино  входит в состав наиболее урбанизированной и плотно заселенной зоны Калужской области, находится на одинаковом расстоянии, как от Москвы так и от Калуги - 95км. Расстояние до г. Обнинск, </w:t>
      </w:r>
      <w:r w:rsidR="00372DF0" w:rsidRPr="00436F1E">
        <w:rPr>
          <w:sz w:val="26"/>
          <w:szCs w:val="26"/>
        </w:rPr>
        <w:t xml:space="preserve">г. </w:t>
      </w:r>
      <w:r w:rsidRPr="00436F1E">
        <w:rPr>
          <w:sz w:val="26"/>
          <w:szCs w:val="26"/>
        </w:rPr>
        <w:t>Балабаново сокращается ввиду изменения границ двух городов.</w:t>
      </w:r>
      <w:r w:rsidRPr="00436F1E">
        <w:rPr>
          <w:color w:val="FF0000"/>
          <w:sz w:val="26"/>
          <w:szCs w:val="26"/>
        </w:rPr>
        <w:t xml:space="preserve"> </w:t>
      </w:r>
      <w:r w:rsidRPr="00436F1E">
        <w:rPr>
          <w:sz w:val="26"/>
          <w:szCs w:val="26"/>
        </w:rPr>
        <w:t>Это создает благоприятные возможности для взаимовыгодного сотрудничества между ними, соединяя научно-технический потенциал г. Обнинск и инвестиционную активность в промышленных зонах Балабаново, Ворсино.</w:t>
      </w:r>
    </w:p>
    <w:p w:rsidR="00C76CCB" w:rsidRPr="00557FA7" w:rsidRDefault="00C76CCB" w:rsidP="00557FA7">
      <w:pPr>
        <w:ind w:firstLine="709"/>
        <w:jc w:val="both"/>
        <w:rPr>
          <w:highlight w:val="yellow"/>
        </w:rPr>
      </w:pPr>
    </w:p>
    <w:p w:rsidR="00C76CCB" w:rsidRDefault="00C76CCB" w:rsidP="00C76CCB">
      <w:pPr>
        <w:pStyle w:val="3"/>
        <w:spacing w:line="240" w:lineRule="auto"/>
        <w:jc w:val="center"/>
        <w:rPr>
          <w:sz w:val="26"/>
          <w:szCs w:val="26"/>
          <w:lang w:val="ru-RU"/>
        </w:rPr>
      </w:pPr>
      <w:bookmarkStart w:id="180" w:name="__RefHeading__416_1612356966"/>
      <w:bookmarkStart w:id="181" w:name="__RefHeading__152_1539069001"/>
      <w:bookmarkStart w:id="182" w:name="__RefHeading__348_276625223"/>
      <w:bookmarkStart w:id="183" w:name="__RefHeading__512_670117999"/>
      <w:bookmarkStart w:id="184" w:name="__RefHeading__119_1212657833"/>
      <w:bookmarkStart w:id="185" w:name="__RefHeading__184_1585558239"/>
      <w:bookmarkStart w:id="186" w:name="__RefHeading__878_1612356966"/>
      <w:bookmarkStart w:id="187" w:name="_Toc118883598"/>
      <w:bookmarkEnd w:id="180"/>
      <w:bookmarkEnd w:id="181"/>
      <w:bookmarkEnd w:id="182"/>
      <w:bookmarkEnd w:id="183"/>
      <w:bookmarkEnd w:id="184"/>
      <w:bookmarkEnd w:id="185"/>
      <w:bookmarkEnd w:id="186"/>
      <w:r w:rsidRPr="003502FC">
        <w:rPr>
          <w:sz w:val="26"/>
          <w:szCs w:val="26"/>
        </w:rPr>
        <w:t>II</w:t>
      </w:r>
      <w:r w:rsidRPr="003502FC">
        <w:rPr>
          <w:sz w:val="26"/>
          <w:szCs w:val="26"/>
          <w:lang w:val="ru-RU"/>
        </w:rPr>
        <w:t>.5.2  Социально-экономическая характеристика г. Ермолино</w:t>
      </w:r>
      <w:bookmarkEnd w:id="187"/>
    </w:p>
    <w:p w:rsidR="00436F1E" w:rsidRPr="00436F1E" w:rsidRDefault="00436F1E" w:rsidP="00436F1E"/>
    <w:p w:rsidR="00C76CCB" w:rsidRPr="00436F1E" w:rsidRDefault="00C76CCB" w:rsidP="00436F1E">
      <w:pPr>
        <w:spacing w:line="276" w:lineRule="auto"/>
        <w:ind w:firstLine="709"/>
        <w:jc w:val="both"/>
        <w:rPr>
          <w:color w:val="000000"/>
          <w:sz w:val="26"/>
          <w:szCs w:val="26"/>
        </w:rPr>
      </w:pPr>
      <w:r w:rsidRPr="00436F1E">
        <w:rPr>
          <w:color w:val="000000"/>
          <w:sz w:val="26"/>
          <w:szCs w:val="26"/>
        </w:rPr>
        <w:t>Перспективы развития г. Ермолино связаны с возможностями и эффективностью реализации внутренних базовых потенциалов и ресурсов города, а так же влиянием внешних фактов и предпосылок, которые определяют степень реализации внутренних потенциалов и ресурсов.</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К внутренним базовым потенциалам и ресурсам относятся трудовые ресурсы, социальный и производственный потенциал (основные фонды), производственная и социальная инфраструктура.</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Степень реализации внутренних потенциалов и резервов в значительной мере зависит от градостроительных условий способствующих или ограничивающих развитие различных видов отраслевой деятельности.</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В связи с тем, что в настоящее время отсутствует стратегический план социально-экономического развития г. Ермолино, в работе определены возможности изменения социально-экономической ситуации по показателям, определяющим стратегические направления градостроительного развития города. Анализ и оценка проводились на основе рассмотрения динамики их изменения за последнее десятилетие и сопоставления внутренних и внешних факторов, сильных и слабых сторон города, возможных угроз. Анализ и оценка проведены с применением элементов SWOT-анализа, используемого при разработке стратегических планов. Сопоставление внешних и внутренних факторов и внешних условий позволяет выявить те направления и виды отраслевой деятельности, где город обладает значительным потенциалом развития, а также сформулировать конкретные задачи и меры, которые должны быть выполнены для реализации этого потенциала.</w:t>
      </w:r>
    </w:p>
    <w:p w:rsidR="00C76CCB" w:rsidRPr="00436F1E" w:rsidRDefault="00C76CCB" w:rsidP="00436F1E">
      <w:pPr>
        <w:spacing w:line="276" w:lineRule="auto"/>
        <w:ind w:firstLine="709"/>
        <w:jc w:val="both"/>
        <w:rPr>
          <w:color w:val="000000"/>
          <w:sz w:val="26"/>
          <w:szCs w:val="26"/>
        </w:rPr>
      </w:pPr>
      <w:r w:rsidRPr="00436F1E">
        <w:rPr>
          <w:color w:val="000000"/>
          <w:sz w:val="26"/>
          <w:szCs w:val="26"/>
        </w:rPr>
        <w:t>Основные внутренние и внешние условия и факторы, которые оказывают решающее влияние на развитие города, представлены в таблице. Более подробно рассмотрены сильные и слабые стороны и сформулированы проблемы по отраслям народного хозяйства и сферам жизнедеятельности города.</w:t>
      </w:r>
    </w:p>
    <w:p w:rsidR="00C76CCB" w:rsidRPr="00436F1E" w:rsidRDefault="00C76CCB" w:rsidP="00C76CCB">
      <w:pPr>
        <w:tabs>
          <w:tab w:val="num" w:pos="0"/>
        </w:tabs>
        <w:ind w:firstLine="900"/>
        <w:jc w:val="center"/>
        <w:rPr>
          <w:b/>
          <w:bCs/>
          <w:i/>
        </w:rPr>
      </w:pPr>
      <w:r w:rsidRPr="00436F1E">
        <w:rPr>
          <w:b/>
          <w:bCs/>
          <w:i/>
        </w:rPr>
        <w:t>Основные конкурентные возможности г. Ермолино</w:t>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48"/>
        <w:gridCol w:w="3048"/>
        <w:gridCol w:w="2097"/>
        <w:gridCol w:w="2204"/>
      </w:tblGrid>
      <w:tr w:rsidR="00C76CCB" w:rsidRPr="001F066B" w:rsidTr="00372DF0">
        <w:tc>
          <w:tcPr>
            <w:tcW w:w="2570" w:type="dxa"/>
          </w:tcPr>
          <w:p w:rsidR="00C76CCB" w:rsidRPr="001F066B" w:rsidRDefault="00C76CCB" w:rsidP="00F24365">
            <w:pPr>
              <w:tabs>
                <w:tab w:val="num" w:pos="0"/>
              </w:tabs>
              <w:ind w:firstLine="57"/>
            </w:pPr>
            <w:r w:rsidRPr="001F066B">
              <w:t>Сильные стороны</w:t>
            </w:r>
          </w:p>
        </w:tc>
        <w:tc>
          <w:tcPr>
            <w:tcW w:w="2914" w:type="dxa"/>
          </w:tcPr>
          <w:p w:rsidR="00C76CCB" w:rsidRPr="001F066B" w:rsidRDefault="00C76CCB" w:rsidP="00F24365">
            <w:pPr>
              <w:tabs>
                <w:tab w:val="num" w:pos="0"/>
              </w:tabs>
              <w:ind w:hanging="13"/>
            </w:pPr>
            <w:r w:rsidRPr="001F066B">
              <w:t>Слабые стороны</w:t>
            </w:r>
          </w:p>
        </w:tc>
        <w:tc>
          <w:tcPr>
            <w:tcW w:w="2097" w:type="dxa"/>
          </w:tcPr>
          <w:p w:rsidR="00C76CCB" w:rsidRPr="001F066B" w:rsidRDefault="00C76CCB" w:rsidP="00F24365">
            <w:pPr>
              <w:tabs>
                <w:tab w:val="num" w:pos="0"/>
              </w:tabs>
            </w:pPr>
            <w:r w:rsidRPr="001F066B">
              <w:t>Возможности</w:t>
            </w:r>
          </w:p>
        </w:tc>
        <w:tc>
          <w:tcPr>
            <w:tcW w:w="2190" w:type="dxa"/>
          </w:tcPr>
          <w:p w:rsidR="00C76CCB" w:rsidRPr="001F066B" w:rsidRDefault="00C76CCB" w:rsidP="00F24365">
            <w:pPr>
              <w:tabs>
                <w:tab w:val="num" w:pos="0"/>
              </w:tabs>
              <w:ind w:firstLine="18"/>
            </w:pPr>
            <w:r w:rsidRPr="001F066B">
              <w:t>Угрозы</w:t>
            </w:r>
          </w:p>
        </w:tc>
      </w:tr>
      <w:tr w:rsidR="00C76CCB" w:rsidRPr="001F066B" w:rsidTr="00372DF0">
        <w:tc>
          <w:tcPr>
            <w:tcW w:w="2570" w:type="dxa"/>
          </w:tcPr>
          <w:p w:rsidR="00C76CCB" w:rsidRPr="001F066B" w:rsidRDefault="00C76CCB" w:rsidP="00F24365">
            <w:pPr>
              <w:tabs>
                <w:tab w:val="num" w:pos="1575"/>
              </w:tabs>
            </w:pPr>
            <w:r w:rsidRPr="001F066B">
              <w:t>1.Близость к Москве и к емким рынкам сбыта продукции.</w:t>
            </w:r>
          </w:p>
          <w:p w:rsidR="00C76CCB" w:rsidRPr="001F066B" w:rsidRDefault="00C76CCB" w:rsidP="00F24365">
            <w:pPr>
              <w:tabs>
                <w:tab w:val="num" w:pos="1575"/>
              </w:tabs>
            </w:pPr>
            <w:r w:rsidRPr="001F066B">
              <w:t>2.Близость сырьевых ресурсов (сельскохозяйственных, производственных и т.д.).</w:t>
            </w:r>
          </w:p>
          <w:p w:rsidR="00C76CCB" w:rsidRPr="001F066B" w:rsidRDefault="00C76CCB" w:rsidP="00F24365">
            <w:r w:rsidRPr="001F066B">
              <w:t>3.Высокий историко-культурный и туристско-рекреационный потенциал города и области.</w:t>
            </w:r>
          </w:p>
          <w:p w:rsidR="00C76CCB" w:rsidRPr="001F066B" w:rsidRDefault="00C76CCB" w:rsidP="00F24365">
            <w:r w:rsidRPr="001F066B">
              <w:t xml:space="preserve">4.Хорошо развитая </w:t>
            </w:r>
            <w:r w:rsidRPr="001F066B">
              <w:lastRenderedPageBreak/>
              <w:t>дорожная сеть и транспортная инфраструктура.</w:t>
            </w:r>
          </w:p>
          <w:p w:rsidR="00C76CCB" w:rsidRPr="001F066B" w:rsidRDefault="00C76CCB" w:rsidP="00F24365">
            <w:pPr>
              <w:tabs>
                <w:tab w:val="num" w:pos="1575"/>
              </w:tabs>
            </w:pPr>
            <w:r w:rsidRPr="001F066B">
              <w:t>5.Развитая социальная инфраструктура.</w:t>
            </w:r>
          </w:p>
        </w:tc>
        <w:tc>
          <w:tcPr>
            <w:tcW w:w="2914" w:type="dxa"/>
          </w:tcPr>
          <w:p w:rsidR="00C76CCB" w:rsidRPr="001F066B" w:rsidRDefault="00C76CCB" w:rsidP="00F24365">
            <w:pPr>
              <w:tabs>
                <w:tab w:val="num" w:pos="1069"/>
              </w:tabs>
              <w:ind w:left="12"/>
            </w:pPr>
            <w:r w:rsidRPr="001F066B">
              <w:lastRenderedPageBreak/>
              <w:t>1.Высокая степень износа основных фондов во многих отраслях городской экономики.</w:t>
            </w:r>
          </w:p>
          <w:p w:rsidR="00C76CCB" w:rsidRPr="001F066B" w:rsidRDefault="00C76CCB" w:rsidP="00F24365">
            <w:pPr>
              <w:tabs>
                <w:tab w:val="num" w:pos="1069"/>
              </w:tabs>
              <w:ind w:left="12"/>
            </w:pPr>
            <w:r w:rsidRPr="001F066B">
              <w:t>2.Зависимость города от внешних источников энергоснабжения.</w:t>
            </w:r>
          </w:p>
          <w:p w:rsidR="00C76CCB" w:rsidRPr="001F066B" w:rsidRDefault="00C76CCB" w:rsidP="00F24365">
            <w:pPr>
              <w:tabs>
                <w:tab w:val="num" w:pos="1069"/>
              </w:tabs>
              <w:ind w:left="12"/>
            </w:pPr>
            <w:r w:rsidRPr="001F066B">
              <w:t>3.Дефицит кадров в производственных отраслях и отток высококвалифицированных специалистов в Москву.</w:t>
            </w:r>
          </w:p>
          <w:p w:rsidR="00C76CCB" w:rsidRPr="001F066B" w:rsidRDefault="00C76CCB" w:rsidP="00F24365">
            <w:pPr>
              <w:tabs>
                <w:tab w:val="num" w:pos="1069"/>
              </w:tabs>
              <w:ind w:left="12"/>
            </w:pPr>
            <w:r w:rsidRPr="001F066B">
              <w:t xml:space="preserve">4.Неблагоприятная демографическая ситуация, отрицательное </w:t>
            </w:r>
            <w:r w:rsidRPr="001F066B">
              <w:lastRenderedPageBreak/>
              <w:t>сальдо миграционных потоков.</w:t>
            </w:r>
          </w:p>
          <w:p w:rsidR="00C76CCB" w:rsidRPr="001F066B" w:rsidRDefault="00C76CCB" w:rsidP="00F24365">
            <w:pPr>
              <w:tabs>
                <w:tab w:val="num" w:pos="1069"/>
              </w:tabs>
              <w:ind w:left="12"/>
            </w:pPr>
            <w:r w:rsidRPr="001F066B">
              <w:t>5.Неблагоприятная экологическая ситуация.</w:t>
            </w:r>
          </w:p>
        </w:tc>
        <w:tc>
          <w:tcPr>
            <w:tcW w:w="2097" w:type="dxa"/>
          </w:tcPr>
          <w:p w:rsidR="00C76CCB" w:rsidRPr="001F066B" w:rsidRDefault="00C76CCB" w:rsidP="00F24365">
            <w:r w:rsidRPr="001F066B">
              <w:lastRenderedPageBreak/>
              <w:t>1.Активное продвижение города во внешней среде.</w:t>
            </w:r>
          </w:p>
          <w:p w:rsidR="00C76CCB" w:rsidRPr="001F066B" w:rsidRDefault="00C76CCB" w:rsidP="00F24365">
            <w:r w:rsidRPr="001F066B">
              <w:t>2.Привлечение инвестиций для развития производства, системы жизнеобеспечения и реализации сопряженных программ.</w:t>
            </w:r>
          </w:p>
          <w:p w:rsidR="00C76CCB" w:rsidRPr="001F066B" w:rsidRDefault="00C76CCB" w:rsidP="00F24365">
            <w:r w:rsidRPr="001F066B">
              <w:t xml:space="preserve">3.Внедрение инновационных </w:t>
            </w:r>
            <w:r w:rsidRPr="001F066B">
              <w:lastRenderedPageBreak/>
              <w:t>технологий.</w:t>
            </w:r>
          </w:p>
          <w:p w:rsidR="00C76CCB" w:rsidRPr="001F066B" w:rsidRDefault="00C76CCB" w:rsidP="00F24365">
            <w:r w:rsidRPr="001F066B">
              <w:t>4.Закрепление местных трудовых ресурсов и привлечение дополнительных.</w:t>
            </w:r>
          </w:p>
        </w:tc>
        <w:tc>
          <w:tcPr>
            <w:tcW w:w="2190" w:type="dxa"/>
          </w:tcPr>
          <w:p w:rsidR="00C76CCB" w:rsidRPr="001F066B" w:rsidRDefault="00C76CCB" w:rsidP="00F24365">
            <w:pPr>
              <w:tabs>
                <w:tab w:val="num" w:pos="25"/>
              </w:tabs>
              <w:ind w:firstLine="18"/>
            </w:pPr>
            <w:r w:rsidRPr="001F066B">
              <w:lastRenderedPageBreak/>
              <w:t>1.Возможное снижение административного статуса города в связи с вероятным укрупнением регионов.</w:t>
            </w:r>
          </w:p>
          <w:p w:rsidR="00C76CCB" w:rsidRPr="001F066B" w:rsidRDefault="00C76CCB" w:rsidP="00F24365">
            <w:pPr>
              <w:tabs>
                <w:tab w:val="num" w:pos="25"/>
              </w:tabs>
              <w:ind w:firstLine="18"/>
            </w:pPr>
            <w:r w:rsidRPr="001F066B">
              <w:t>2.Сохранение в перспективе неблагоприятных демографических и миграционных процессов.</w:t>
            </w:r>
          </w:p>
          <w:p w:rsidR="00C76CCB" w:rsidRPr="001F066B" w:rsidRDefault="00C76CCB" w:rsidP="00F24365">
            <w:pPr>
              <w:tabs>
                <w:tab w:val="num" w:pos="25"/>
              </w:tabs>
              <w:ind w:firstLine="18"/>
            </w:pPr>
            <w:r w:rsidRPr="001F066B">
              <w:t xml:space="preserve">3.Опасность возникновения </w:t>
            </w:r>
            <w:r w:rsidRPr="001F066B">
              <w:lastRenderedPageBreak/>
              <w:t>чрезвычайных ситуаций техногенного характера в городе.</w:t>
            </w:r>
          </w:p>
        </w:tc>
      </w:tr>
    </w:tbl>
    <w:p w:rsidR="00C76CCB" w:rsidRDefault="00C76CCB" w:rsidP="00C76CCB">
      <w:pPr>
        <w:ind w:firstLine="540"/>
        <w:rPr>
          <w:color w:val="000000"/>
        </w:rPr>
      </w:pPr>
    </w:p>
    <w:p w:rsidR="00C76CCB" w:rsidRPr="00436F1E" w:rsidRDefault="00C76CCB" w:rsidP="00436F1E">
      <w:pPr>
        <w:spacing w:line="276" w:lineRule="auto"/>
        <w:ind w:firstLine="540"/>
        <w:jc w:val="both"/>
        <w:rPr>
          <w:color w:val="000000"/>
          <w:sz w:val="26"/>
          <w:szCs w:val="26"/>
        </w:rPr>
      </w:pPr>
      <w:r w:rsidRPr="00436F1E">
        <w:rPr>
          <w:color w:val="000000"/>
          <w:sz w:val="26"/>
          <w:szCs w:val="26"/>
        </w:rPr>
        <w:t>На нынешней стадии развития очень важно учитывать состояние экономического развития в соседних населенных пунктах. Поэтому неотъемлемым элементом стратегии должна стать так называемая межмуниципальная кооперация, основными целями которой являются:</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кооперация производящих и перерабатывающих производств и расширение рынка сбыта продукции;</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создание межмуниципальной базы данных о поставщиках и потребителях товаров и услуг, активный совместный маркетинг продукции;</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объединение финансовых ресурсов в развитии производств;</w:t>
      </w:r>
    </w:p>
    <w:p w:rsidR="00C76CCB" w:rsidRPr="00436F1E" w:rsidRDefault="00C76CCB" w:rsidP="00436F1E">
      <w:pPr>
        <w:spacing w:line="276" w:lineRule="auto"/>
        <w:ind w:firstLine="540"/>
        <w:jc w:val="both"/>
        <w:rPr>
          <w:color w:val="000000"/>
          <w:sz w:val="26"/>
          <w:szCs w:val="26"/>
        </w:rPr>
      </w:pPr>
      <w:r w:rsidRPr="00436F1E">
        <w:rPr>
          <w:color w:val="000000"/>
          <w:sz w:val="26"/>
          <w:szCs w:val="26"/>
        </w:rPr>
        <w:t>- создание ресурсных центров и др.</w:t>
      </w:r>
    </w:p>
    <w:p w:rsidR="00557FA7" w:rsidRPr="003502FC" w:rsidRDefault="00557FA7" w:rsidP="00372DF0">
      <w:pPr>
        <w:jc w:val="both"/>
        <w:rPr>
          <w:sz w:val="26"/>
          <w:szCs w:val="26"/>
        </w:rPr>
      </w:pPr>
    </w:p>
    <w:p w:rsidR="00312AB2" w:rsidRDefault="00FE0500" w:rsidP="00BB5AA0">
      <w:pPr>
        <w:pStyle w:val="3"/>
        <w:spacing w:line="240" w:lineRule="auto"/>
        <w:jc w:val="center"/>
        <w:rPr>
          <w:sz w:val="26"/>
          <w:szCs w:val="26"/>
          <w:lang w:val="ru-RU"/>
        </w:rPr>
      </w:pPr>
      <w:bookmarkStart w:id="188" w:name="_Toc118883599"/>
      <w:r w:rsidRPr="003502FC">
        <w:rPr>
          <w:sz w:val="26"/>
          <w:szCs w:val="26"/>
        </w:rPr>
        <w:t>II</w:t>
      </w:r>
      <w:r w:rsidRPr="003502FC">
        <w:rPr>
          <w:sz w:val="26"/>
          <w:szCs w:val="26"/>
          <w:lang w:val="ru-RU"/>
        </w:rPr>
        <w:t>.5.</w:t>
      </w:r>
      <w:r w:rsidR="00AA16F6" w:rsidRPr="003502FC">
        <w:rPr>
          <w:sz w:val="26"/>
          <w:szCs w:val="26"/>
          <w:lang w:val="ru-RU"/>
        </w:rPr>
        <w:t>3</w:t>
      </w:r>
      <w:r w:rsidR="0023078D" w:rsidRPr="003502FC">
        <w:rPr>
          <w:sz w:val="26"/>
          <w:szCs w:val="26"/>
          <w:lang w:val="ru-RU"/>
        </w:rPr>
        <w:t xml:space="preserve"> Население, демография и трудовые ресурсы</w:t>
      </w:r>
      <w:bookmarkEnd w:id="188"/>
    </w:p>
    <w:p w:rsidR="009874E5" w:rsidRPr="009874E5" w:rsidRDefault="009874E5" w:rsidP="009874E5"/>
    <w:p w:rsidR="000946AB" w:rsidRPr="00436F1E" w:rsidRDefault="00AA16F6" w:rsidP="00436F1E">
      <w:pPr>
        <w:spacing w:line="276" w:lineRule="auto"/>
        <w:ind w:firstLine="567"/>
        <w:jc w:val="both"/>
        <w:rPr>
          <w:color w:val="000000"/>
          <w:sz w:val="26"/>
          <w:szCs w:val="26"/>
        </w:rPr>
      </w:pPr>
      <w:bookmarkStart w:id="189" w:name="_Toc442083357"/>
      <w:r w:rsidRPr="00436F1E">
        <w:rPr>
          <w:color w:val="000000"/>
          <w:sz w:val="26"/>
          <w:szCs w:val="26"/>
        </w:rPr>
        <w:t xml:space="preserve">      Город Ермолино занимает территорию 7,</w:t>
      </w:r>
      <w:r w:rsidR="00FD1A8F" w:rsidRPr="00436F1E">
        <w:rPr>
          <w:color w:val="000000"/>
          <w:sz w:val="26"/>
          <w:szCs w:val="26"/>
        </w:rPr>
        <w:t>7</w:t>
      </w:r>
      <w:r w:rsidRPr="00436F1E">
        <w:rPr>
          <w:color w:val="000000"/>
          <w:sz w:val="26"/>
          <w:szCs w:val="26"/>
        </w:rPr>
        <w:t xml:space="preserve">0 кв. км   Постоянное население на </w:t>
      </w:r>
      <w:r w:rsidR="000946AB" w:rsidRPr="00436F1E">
        <w:rPr>
          <w:color w:val="000000"/>
          <w:sz w:val="26"/>
          <w:szCs w:val="26"/>
        </w:rPr>
        <w:t xml:space="preserve">конец </w:t>
      </w:r>
      <w:r w:rsidRPr="00436F1E">
        <w:rPr>
          <w:color w:val="000000"/>
          <w:sz w:val="26"/>
          <w:szCs w:val="26"/>
        </w:rPr>
        <w:t>202</w:t>
      </w:r>
      <w:r w:rsidR="004C4B90" w:rsidRPr="00436F1E">
        <w:rPr>
          <w:color w:val="000000"/>
          <w:sz w:val="26"/>
          <w:szCs w:val="26"/>
        </w:rPr>
        <w:t>1</w:t>
      </w:r>
      <w:r w:rsidRPr="00436F1E">
        <w:rPr>
          <w:color w:val="000000"/>
          <w:sz w:val="26"/>
          <w:szCs w:val="26"/>
        </w:rPr>
        <w:t xml:space="preserve"> года составляет 10</w:t>
      </w:r>
      <w:r w:rsidR="00F2576A" w:rsidRPr="00436F1E">
        <w:rPr>
          <w:color w:val="000000"/>
          <w:sz w:val="26"/>
          <w:szCs w:val="26"/>
        </w:rPr>
        <w:t>204</w:t>
      </w:r>
      <w:r w:rsidRPr="00436F1E">
        <w:rPr>
          <w:color w:val="000000"/>
          <w:sz w:val="26"/>
          <w:szCs w:val="26"/>
        </w:rPr>
        <w:t xml:space="preserve"> тыс. чел</w:t>
      </w:r>
      <w:r w:rsidR="00F2576A" w:rsidRPr="00436F1E">
        <w:rPr>
          <w:color w:val="000000"/>
          <w:sz w:val="26"/>
          <w:szCs w:val="26"/>
        </w:rPr>
        <w:t>.</w:t>
      </w:r>
    </w:p>
    <w:p w:rsidR="00AA16F6" w:rsidRPr="00436F1E" w:rsidRDefault="00AA16F6" w:rsidP="00436F1E">
      <w:pPr>
        <w:spacing w:line="276" w:lineRule="auto"/>
        <w:ind w:firstLine="540"/>
        <w:jc w:val="both"/>
        <w:rPr>
          <w:color w:val="000000"/>
          <w:sz w:val="26"/>
          <w:szCs w:val="26"/>
        </w:rPr>
      </w:pPr>
      <w:r w:rsidRPr="00436F1E">
        <w:rPr>
          <w:color w:val="000000"/>
          <w:sz w:val="26"/>
          <w:szCs w:val="26"/>
        </w:rPr>
        <w:t>Близость Московской области в значительной степени влияет на расселение людей в г. Ермолино, это могут быть как жители г. Москвы и Московской области, имеющие  второе жилье - ИЖС (загородные дома), вынужденные переселенцы и жители городских и сельских поселений Боровского района. МО ГП г. Ермолино  достаточно плотно заселенная территория – 1292,2 человек на 1 квадратный километр.</w:t>
      </w:r>
    </w:p>
    <w:p w:rsidR="00AA16F6" w:rsidRDefault="00AA16F6" w:rsidP="00AA16F6">
      <w:pPr>
        <w:tabs>
          <w:tab w:val="num" w:pos="0"/>
        </w:tabs>
        <w:jc w:val="center"/>
      </w:pPr>
      <w:r>
        <w:tab/>
      </w:r>
    </w:p>
    <w:p w:rsidR="00AA16F6" w:rsidRDefault="00AA16F6" w:rsidP="00AA16F6">
      <w:pPr>
        <w:tabs>
          <w:tab w:val="num" w:pos="0"/>
        </w:tabs>
        <w:jc w:val="center"/>
        <w:rPr>
          <w:b/>
          <w:bCs/>
        </w:rPr>
      </w:pPr>
      <w:r w:rsidRPr="00E5127E">
        <w:rPr>
          <w:b/>
          <w:bCs/>
        </w:rPr>
        <w:t>Демографический потен</w:t>
      </w:r>
      <w:r>
        <w:rPr>
          <w:b/>
          <w:bCs/>
        </w:rPr>
        <w:t>циал города</w:t>
      </w:r>
    </w:p>
    <w:p w:rsidR="00372DF0" w:rsidRPr="007915BF" w:rsidRDefault="00372DF0" w:rsidP="00372DF0">
      <w:pPr>
        <w:suppressAutoHyphens w:val="0"/>
        <w:spacing w:after="200"/>
        <w:contextualSpacing/>
        <w:jc w:val="right"/>
        <w:rPr>
          <w:rFonts w:eastAsiaTheme="minorHAnsi"/>
          <w:b/>
          <w:lang w:eastAsia="en-US"/>
        </w:rPr>
      </w:pPr>
      <w:r w:rsidRPr="00C118E8">
        <w:rPr>
          <w:i/>
          <w:lang w:eastAsia="ru-RU"/>
        </w:rPr>
        <w:t>Т</w:t>
      </w:r>
      <w:r>
        <w:rPr>
          <w:i/>
          <w:lang w:eastAsia="ru-RU"/>
        </w:rPr>
        <w:t>аблица 44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66"/>
        <w:gridCol w:w="3045"/>
        <w:gridCol w:w="2977"/>
        <w:gridCol w:w="1809"/>
      </w:tblGrid>
      <w:tr w:rsidR="00AA16F6" w:rsidRPr="001F066B" w:rsidTr="00D14C84">
        <w:trPr>
          <w:jc w:val="center"/>
        </w:trPr>
        <w:tc>
          <w:tcPr>
            <w:tcW w:w="2166" w:type="dxa"/>
          </w:tcPr>
          <w:p w:rsidR="00AA16F6" w:rsidRPr="001F066B" w:rsidRDefault="00AA16F6" w:rsidP="00334A56">
            <w:pPr>
              <w:tabs>
                <w:tab w:val="num" w:pos="0"/>
              </w:tabs>
              <w:jc w:val="center"/>
            </w:pPr>
            <w:r w:rsidRPr="001F066B">
              <w:t>Сильные стороны</w:t>
            </w:r>
          </w:p>
        </w:tc>
        <w:tc>
          <w:tcPr>
            <w:tcW w:w="3045" w:type="dxa"/>
          </w:tcPr>
          <w:p w:rsidR="00AA16F6" w:rsidRPr="001F066B" w:rsidRDefault="00AA16F6" w:rsidP="00334A56">
            <w:pPr>
              <w:tabs>
                <w:tab w:val="num" w:pos="0"/>
              </w:tabs>
              <w:jc w:val="center"/>
            </w:pPr>
            <w:r w:rsidRPr="001F066B">
              <w:t>Слабые стороны</w:t>
            </w:r>
          </w:p>
        </w:tc>
        <w:tc>
          <w:tcPr>
            <w:tcW w:w="2977" w:type="dxa"/>
          </w:tcPr>
          <w:p w:rsidR="00AA16F6" w:rsidRPr="001F066B" w:rsidRDefault="00AA16F6" w:rsidP="00334A56">
            <w:pPr>
              <w:tabs>
                <w:tab w:val="num" w:pos="0"/>
              </w:tabs>
              <w:jc w:val="center"/>
            </w:pPr>
            <w:r w:rsidRPr="001F066B">
              <w:t>Возможности</w:t>
            </w:r>
          </w:p>
        </w:tc>
        <w:tc>
          <w:tcPr>
            <w:tcW w:w="1809" w:type="dxa"/>
          </w:tcPr>
          <w:p w:rsidR="00AA16F6" w:rsidRPr="001F066B" w:rsidRDefault="00AA16F6" w:rsidP="00334A56">
            <w:pPr>
              <w:tabs>
                <w:tab w:val="num" w:pos="0"/>
              </w:tabs>
              <w:ind w:hanging="66"/>
              <w:jc w:val="center"/>
            </w:pPr>
            <w:r w:rsidRPr="001F066B">
              <w:t>Угрозы</w:t>
            </w:r>
          </w:p>
        </w:tc>
      </w:tr>
      <w:tr w:rsidR="00AA16F6" w:rsidRPr="001F066B" w:rsidTr="00D14C84">
        <w:trPr>
          <w:jc w:val="center"/>
        </w:trPr>
        <w:tc>
          <w:tcPr>
            <w:tcW w:w="2166" w:type="dxa"/>
          </w:tcPr>
          <w:p w:rsidR="00AA16F6" w:rsidRPr="001F066B" w:rsidRDefault="00AA16F6" w:rsidP="00334A56">
            <w:pPr>
              <w:tabs>
                <w:tab w:val="num" w:pos="0"/>
              </w:tabs>
            </w:pPr>
            <w:r w:rsidRPr="001F066B">
              <w:t>1.Рост рождаемости.</w:t>
            </w:r>
          </w:p>
          <w:p w:rsidR="00AA16F6" w:rsidRPr="001F066B" w:rsidRDefault="00AA16F6" w:rsidP="00334A56">
            <w:pPr>
              <w:tabs>
                <w:tab w:val="num" w:pos="0"/>
              </w:tabs>
            </w:pPr>
            <w:r w:rsidRPr="001F066B">
              <w:t>2.Потенциальная привлекательность города для мигрантов (выгодное местоположение, хороший климат и т.д.).</w:t>
            </w:r>
          </w:p>
        </w:tc>
        <w:tc>
          <w:tcPr>
            <w:tcW w:w="3045" w:type="dxa"/>
          </w:tcPr>
          <w:p w:rsidR="00AA16F6" w:rsidRPr="001F066B" w:rsidRDefault="00AA16F6" w:rsidP="002F5769">
            <w:pPr>
              <w:numPr>
                <w:ilvl w:val="0"/>
                <w:numId w:val="15"/>
              </w:numPr>
              <w:tabs>
                <w:tab w:val="clear" w:pos="385"/>
                <w:tab w:val="num" w:pos="0"/>
              </w:tabs>
              <w:ind w:left="25" w:hanging="9"/>
              <w:jc w:val="both"/>
            </w:pPr>
            <w:r w:rsidRPr="001F066B">
              <w:t>Все еще высокий уровень смертности в городе, особенно среди мужчин трудоспособного возраста.</w:t>
            </w:r>
          </w:p>
          <w:p w:rsidR="00AA16F6" w:rsidRPr="001F066B" w:rsidRDefault="00AA16F6" w:rsidP="002F5769">
            <w:pPr>
              <w:numPr>
                <w:ilvl w:val="0"/>
                <w:numId w:val="15"/>
              </w:numPr>
              <w:tabs>
                <w:tab w:val="clear" w:pos="385"/>
                <w:tab w:val="num" w:pos="16"/>
              </w:tabs>
              <w:ind w:left="25" w:hanging="9"/>
              <w:jc w:val="both"/>
            </w:pPr>
            <w:r w:rsidRPr="001F066B">
              <w:t>Старение населения.</w:t>
            </w:r>
          </w:p>
          <w:p w:rsidR="00AA16F6" w:rsidRPr="001F066B" w:rsidRDefault="00AA16F6" w:rsidP="002F5769">
            <w:pPr>
              <w:numPr>
                <w:ilvl w:val="0"/>
                <w:numId w:val="15"/>
              </w:numPr>
              <w:tabs>
                <w:tab w:val="clear" w:pos="385"/>
                <w:tab w:val="num" w:pos="0"/>
              </w:tabs>
              <w:ind w:left="25" w:hanging="9"/>
              <w:jc w:val="both"/>
            </w:pPr>
            <w:r w:rsidRPr="001F066B">
              <w:t>Недостаточно высокий уровень жизни.</w:t>
            </w:r>
          </w:p>
          <w:p w:rsidR="00AA16F6" w:rsidRPr="001F066B" w:rsidRDefault="00AA16F6" w:rsidP="002F5769">
            <w:pPr>
              <w:numPr>
                <w:ilvl w:val="0"/>
                <w:numId w:val="15"/>
              </w:numPr>
              <w:tabs>
                <w:tab w:val="clear" w:pos="385"/>
                <w:tab w:val="num" w:pos="16"/>
              </w:tabs>
              <w:ind w:left="25" w:hanging="9"/>
              <w:jc w:val="both"/>
            </w:pPr>
            <w:r w:rsidRPr="001F066B">
              <w:t>Большая доля среди прибывающих мигрантов лиц старшего возраста.</w:t>
            </w:r>
          </w:p>
        </w:tc>
        <w:tc>
          <w:tcPr>
            <w:tcW w:w="2977" w:type="dxa"/>
          </w:tcPr>
          <w:p w:rsidR="00AA16F6" w:rsidRPr="001F066B" w:rsidRDefault="00AA16F6" w:rsidP="002F5769">
            <w:pPr>
              <w:numPr>
                <w:ilvl w:val="0"/>
                <w:numId w:val="16"/>
              </w:numPr>
              <w:tabs>
                <w:tab w:val="clear" w:pos="750"/>
                <w:tab w:val="num" w:pos="0"/>
              </w:tabs>
              <w:ind w:left="0" w:firstLine="0"/>
              <w:jc w:val="both"/>
            </w:pPr>
            <w:r w:rsidRPr="001F066B">
              <w:t>Государственная поддержка рождаемости и молодежи.</w:t>
            </w:r>
          </w:p>
          <w:p w:rsidR="00AA16F6" w:rsidRPr="001F066B" w:rsidRDefault="00AA16F6" w:rsidP="002F5769">
            <w:pPr>
              <w:numPr>
                <w:ilvl w:val="0"/>
                <w:numId w:val="16"/>
              </w:numPr>
              <w:tabs>
                <w:tab w:val="clear" w:pos="750"/>
                <w:tab w:val="num" w:pos="0"/>
              </w:tabs>
              <w:ind w:left="0" w:firstLine="0"/>
              <w:jc w:val="both"/>
            </w:pPr>
            <w:r w:rsidRPr="001F066B">
              <w:t>Оздоровление населения за счет улучшения медицинского обслуживания, экологической обстановки.</w:t>
            </w:r>
          </w:p>
          <w:p w:rsidR="00AA16F6" w:rsidRPr="001F066B" w:rsidRDefault="00AA16F6" w:rsidP="002F5769">
            <w:pPr>
              <w:numPr>
                <w:ilvl w:val="0"/>
                <w:numId w:val="16"/>
              </w:numPr>
              <w:tabs>
                <w:tab w:val="clear" w:pos="750"/>
                <w:tab w:val="num" w:pos="0"/>
              </w:tabs>
              <w:ind w:left="0" w:firstLine="0"/>
              <w:jc w:val="both"/>
            </w:pPr>
            <w:r w:rsidRPr="001F066B">
              <w:t>Проведение активной миграционной политики.</w:t>
            </w:r>
          </w:p>
        </w:tc>
        <w:tc>
          <w:tcPr>
            <w:tcW w:w="1809" w:type="dxa"/>
          </w:tcPr>
          <w:p w:rsidR="00AA16F6" w:rsidRPr="001F066B" w:rsidRDefault="00AA16F6" w:rsidP="00334A56">
            <w:pPr>
              <w:tabs>
                <w:tab w:val="num" w:pos="25"/>
              </w:tabs>
              <w:ind w:hanging="11"/>
            </w:pPr>
            <w:r w:rsidRPr="001F066B">
              <w:t>1.Усиление оттока населения из города, особенно лиц трудоспособного возраста.</w:t>
            </w:r>
          </w:p>
        </w:tc>
      </w:tr>
    </w:tbl>
    <w:p w:rsidR="00AA16F6" w:rsidRPr="00D14C84" w:rsidRDefault="00AA16F6" w:rsidP="00D14C84">
      <w:pPr>
        <w:spacing w:line="276" w:lineRule="auto"/>
        <w:ind w:firstLine="709"/>
        <w:jc w:val="both"/>
        <w:rPr>
          <w:color w:val="000000"/>
          <w:sz w:val="26"/>
          <w:szCs w:val="26"/>
        </w:rPr>
      </w:pPr>
      <w:r w:rsidRPr="00D14C84">
        <w:rPr>
          <w:color w:val="000000"/>
          <w:sz w:val="26"/>
          <w:szCs w:val="26"/>
        </w:rPr>
        <w:t>Изложенные выше слабые стороны демографического потенциала в городе во многом связаны с общими для страны проблемами:</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недостаточность стимулов повышения рождаемости;</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низкими доходами населения;</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lastRenderedPageBreak/>
        <w:t>-</w:t>
      </w:r>
      <w:r w:rsidRPr="00D14C84">
        <w:rPr>
          <w:color w:val="000000"/>
          <w:sz w:val="26"/>
          <w:szCs w:val="26"/>
        </w:rPr>
        <w:tab/>
        <w:t>высоким уровнем заболеваемости и травматизма;</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недостаточным уровнем медицинского обслуживания;</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плохой экологической обстановкой;</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отсутствием политики закрепления молодежи и привлечения ее в город;</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недостаточно высоким уровнем обеспеченности жильем, большой долей ветхого и неблагоустроенного фонда;</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w:t>
      </w:r>
      <w:r w:rsidRPr="00D14C84">
        <w:rPr>
          <w:color w:val="000000"/>
          <w:sz w:val="26"/>
          <w:szCs w:val="26"/>
        </w:rPr>
        <w:tab/>
        <w:t>несбалансированной политикой подготовки кадров, в частности в области высшего и среднего специального образования.</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В связи с этим необходимо:</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закрепление наметившейся тенденции увеличения уровня рождаемости,</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снижение уровня смертности,</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принятие мер по сокращению оттока населения из города (особенно в Москву и Московскую область),</w:t>
      </w:r>
    </w:p>
    <w:p w:rsidR="00AA16F6" w:rsidRPr="00D14C84" w:rsidRDefault="00AA16F6" w:rsidP="00D14C84">
      <w:pPr>
        <w:numPr>
          <w:ilvl w:val="0"/>
          <w:numId w:val="18"/>
        </w:numPr>
        <w:spacing w:line="276" w:lineRule="auto"/>
        <w:ind w:firstLine="709"/>
        <w:jc w:val="both"/>
        <w:rPr>
          <w:color w:val="000000"/>
          <w:sz w:val="26"/>
          <w:szCs w:val="26"/>
        </w:rPr>
      </w:pPr>
      <w:r w:rsidRPr="00D14C84">
        <w:rPr>
          <w:color w:val="000000"/>
          <w:sz w:val="26"/>
          <w:szCs w:val="26"/>
        </w:rPr>
        <w:t>привлечению и закреплению мигрантов, прибывающих в город (особенно из Калужской области).</w:t>
      </w:r>
    </w:p>
    <w:p w:rsidR="00AA16F6" w:rsidRPr="00D14C84" w:rsidRDefault="00AA16F6" w:rsidP="00D14C84">
      <w:pPr>
        <w:spacing w:line="276" w:lineRule="auto"/>
        <w:ind w:firstLine="709"/>
        <w:jc w:val="both"/>
        <w:rPr>
          <w:color w:val="000000"/>
          <w:sz w:val="26"/>
          <w:szCs w:val="26"/>
        </w:rPr>
      </w:pPr>
      <w:r w:rsidRPr="00D14C84">
        <w:rPr>
          <w:color w:val="000000"/>
          <w:sz w:val="26"/>
          <w:szCs w:val="26"/>
        </w:rPr>
        <w:t>Решение указанных задач во многом связано с созданием благоприятной среды жизнедеятельности, в частности с созданием сбалансированной системы высокооплачиваемых мест приложения труда, развитием социальной сферы, улучшением экологической обстановки, привлечением дополнительных инвестиций в город. Оценивая вероятность соотношения различных тенденций естественного и механического движения населения можно сделать вывод о том, что в обозримой перспективе вряд ли будут иметь место положительные показатели естественного прироста. В тоже время меры по закреплению кадров в городе, особенно молодежи, а также по повышению уровня жизни и инвестиционной привлекательности города можно обеспечить положительное сальдо миграционных процессов, несмотря на общий демографический кризис и снижение интенсивности внешней миграции в стране.</w:t>
      </w:r>
    </w:p>
    <w:p w:rsidR="009C6E03" w:rsidRPr="00D14C84" w:rsidRDefault="009C6E03" w:rsidP="00D14C84">
      <w:pPr>
        <w:pStyle w:val="3"/>
        <w:spacing w:line="276" w:lineRule="auto"/>
        <w:ind w:firstLine="709"/>
        <w:jc w:val="center"/>
        <w:rPr>
          <w:sz w:val="26"/>
          <w:szCs w:val="26"/>
          <w:lang w:val="ru-RU"/>
        </w:rPr>
      </w:pPr>
      <w:bookmarkStart w:id="190" w:name="_Toc118883600"/>
      <w:bookmarkEnd w:id="189"/>
      <w:r w:rsidRPr="00D14C84">
        <w:rPr>
          <w:sz w:val="26"/>
          <w:szCs w:val="26"/>
        </w:rPr>
        <w:t>II</w:t>
      </w:r>
      <w:r w:rsidRPr="00D14C84">
        <w:rPr>
          <w:sz w:val="26"/>
          <w:szCs w:val="26"/>
          <w:lang w:val="ru-RU"/>
        </w:rPr>
        <w:t>.5.4  Экономическая база и занятость населения</w:t>
      </w:r>
      <w:bookmarkEnd w:id="190"/>
    </w:p>
    <w:p w:rsidR="00372DF0" w:rsidRPr="00D14C84" w:rsidRDefault="00372DF0" w:rsidP="00D14C84">
      <w:pPr>
        <w:spacing w:line="276" w:lineRule="auto"/>
        <w:rPr>
          <w:sz w:val="26"/>
          <w:szCs w:val="26"/>
        </w:rPr>
      </w:pPr>
    </w:p>
    <w:p w:rsidR="009C6E03" w:rsidRPr="00D14C84" w:rsidRDefault="009C6E03" w:rsidP="00D14C84">
      <w:pPr>
        <w:spacing w:line="276" w:lineRule="auto"/>
        <w:ind w:firstLine="709"/>
        <w:jc w:val="both"/>
        <w:rPr>
          <w:color w:val="000000"/>
          <w:sz w:val="26"/>
          <w:szCs w:val="26"/>
        </w:rPr>
      </w:pPr>
      <w:r w:rsidRPr="00D14C84">
        <w:rPr>
          <w:color w:val="000000"/>
          <w:sz w:val="26"/>
          <w:szCs w:val="26"/>
        </w:rPr>
        <w:t xml:space="preserve">Трудовые ресурсы формируются из населения в трудоспособном возрасте, работающих пенсионеров старших возрастов, иностранных граждан. </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xml:space="preserve">Доля трудоспособного населения в общей численности составила в 2002 году 61%. </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Важно учитывать характеристики и структуру незанятого населения города (данные не получены). К незанятому населению относятся:</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учащиеся в трудоспособном возрасте, обучающиеся в старших классах дневных школ, училищах, техникумах и высших учебных заведениях;</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неработающие пенсионеры льготных категорий в трудоспособном возрасте;</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неработающие инвалиды I и II группы;</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безработные, зарегистрированные в службе занятости;</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лица трудоспособного возраста не зарегистрированные в службе занятости, но ищущие работу;</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lastRenderedPageBreak/>
        <w:t>- неучтенные безработные;</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домашние хозяйки;</w:t>
      </w:r>
    </w:p>
    <w:p w:rsidR="009C6E03" w:rsidRPr="00D14C84" w:rsidRDefault="009C6E03" w:rsidP="00D14C84">
      <w:pPr>
        <w:spacing w:line="276" w:lineRule="auto"/>
        <w:ind w:firstLine="709"/>
        <w:jc w:val="both"/>
        <w:rPr>
          <w:color w:val="000000"/>
          <w:sz w:val="26"/>
          <w:szCs w:val="26"/>
        </w:rPr>
      </w:pPr>
      <w:r w:rsidRPr="00D14C84">
        <w:rPr>
          <w:color w:val="000000"/>
          <w:sz w:val="26"/>
          <w:szCs w:val="26"/>
        </w:rPr>
        <w:t>- военнослужащие (неправомерно отнесенные статистикой к категории незанятого населения. Данная статистическая неточность искажает анализ.)</w:t>
      </w:r>
    </w:p>
    <w:p w:rsidR="009C6E03" w:rsidRPr="00D14C84" w:rsidRDefault="009C6E03" w:rsidP="00D14C84">
      <w:pPr>
        <w:spacing w:line="276" w:lineRule="auto"/>
        <w:ind w:firstLine="709"/>
        <w:jc w:val="both"/>
        <w:rPr>
          <w:sz w:val="26"/>
          <w:szCs w:val="26"/>
        </w:rPr>
      </w:pPr>
      <w:r w:rsidRPr="00D14C84">
        <w:rPr>
          <w:color w:val="000000"/>
          <w:sz w:val="26"/>
          <w:szCs w:val="26"/>
        </w:rPr>
        <w:t xml:space="preserve">Из всего трудоспособного населения в экономике занято  32,3 % </w:t>
      </w:r>
    </w:p>
    <w:p w:rsidR="00E94096" w:rsidRDefault="00E94096" w:rsidP="009C6E03">
      <w:pPr>
        <w:jc w:val="center"/>
        <w:rPr>
          <w:b/>
        </w:rPr>
      </w:pPr>
    </w:p>
    <w:p w:rsidR="009C6E03" w:rsidRPr="00D14C84" w:rsidRDefault="009C6E03" w:rsidP="009C6E03">
      <w:pPr>
        <w:jc w:val="center"/>
        <w:rPr>
          <w:b/>
          <w:i/>
        </w:rPr>
      </w:pPr>
      <w:r w:rsidRPr="00D14C84">
        <w:rPr>
          <w:b/>
          <w:i/>
        </w:rPr>
        <w:t>Основные предприятия и численность работников</w:t>
      </w:r>
    </w:p>
    <w:p w:rsidR="00E94096" w:rsidRPr="007915BF" w:rsidRDefault="00E94096" w:rsidP="00E94096">
      <w:pPr>
        <w:suppressAutoHyphens w:val="0"/>
        <w:spacing w:after="200"/>
        <w:contextualSpacing/>
        <w:jc w:val="right"/>
        <w:rPr>
          <w:rFonts w:eastAsiaTheme="minorHAnsi"/>
          <w:b/>
          <w:lang w:eastAsia="en-US"/>
        </w:rPr>
      </w:pPr>
      <w:r w:rsidRPr="00C118E8">
        <w:rPr>
          <w:i/>
          <w:lang w:eastAsia="ru-RU"/>
        </w:rPr>
        <w:t>Т</w:t>
      </w:r>
      <w:r>
        <w:rPr>
          <w:i/>
          <w:lang w:eastAsia="ru-RU"/>
        </w:rPr>
        <w:t>аблица 45</w:t>
      </w:r>
    </w:p>
    <w:tbl>
      <w:tblPr>
        <w:tblW w:w="8348" w:type="dxa"/>
        <w:jc w:val="center"/>
        <w:tblLayout w:type="fixed"/>
        <w:tblCellMar>
          <w:left w:w="40" w:type="dxa"/>
          <w:right w:w="40" w:type="dxa"/>
        </w:tblCellMar>
        <w:tblLook w:val="0000"/>
      </w:tblPr>
      <w:tblGrid>
        <w:gridCol w:w="2146"/>
        <w:gridCol w:w="2294"/>
        <w:gridCol w:w="1738"/>
        <w:gridCol w:w="2170"/>
      </w:tblGrid>
      <w:tr w:rsidR="006947B5" w:rsidRPr="001F066B" w:rsidTr="00A00581">
        <w:trPr>
          <w:trHeight w:hRule="exact" w:val="294"/>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Предприятие</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Профиль деятельности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Адрес</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6947B5">
            <w:pPr>
              <w:pStyle w:val="afa"/>
            </w:pPr>
            <w:r w:rsidRPr="001F066B">
              <w:t>Численность за 2020</w:t>
            </w:r>
          </w:p>
        </w:tc>
      </w:tr>
      <w:tr w:rsidR="006947B5" w:rsidRPr="001F066B" w:rsidTr="00A00581">
        <w:trPr>
          <w:trHeight w:hRule="exact" w:val="710"/>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ОАО БЗРТО</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Услуги населению (вода, стоки)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Ермолино, </w:t>
            </w:r>
          </w:p>
          <w:p w:rsidR="006947B5" w:rsidRPr="001F066B" w:rsidRDefault="006947B5" w:rsidP="00A00581">
            <w:pPr>
              <w:pStyle w:val="afa"/>
            </w:pPr>
            <w:r w:rsidRPr="001F066B">
              <w:t>ул. Русиново,</w:t>
            </w:r>
          </w:p>
          <w:p w:rsidR="006947B5" w:rsidRPr="001F066B" w:rsidRDefault="006947B5" w:rsidP="00A00581">
            <w:pPr>
              <w:pStyle w:val="afa"/>
            </w:pPr>
            <w:r w:rsidRPr="001F066B">
              <w:t>97а</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18</w:t>
            </w:r>
          </w:p>
        </w:tc>
      </w:tr>
      <w:tr w:rsidR="006947B5" w:rsidRPr="001F066B" w:rsidTr="001F066B">
        <w:trPr>
          <w:trHeight w:hRule="exact" w:val="951"/>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МУП «Ермолинские тепловые сети»</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Теплоснабжение</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Ермолино, пл. Ленина, 3в </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101</w:t>
            </w:r>
          </w:p>
        </w:tc>
      </w:tr>
      <w:tr w:rsidR="006947B5" w:rsidRPr="001F066B" w:rsidTr="00A00581">
        <w:trPr>
          <w:trHeight w:hRule="exact" w:val="571"/>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rPr>
                <w:spacing w:val="-3"/>
              </w:rPr>
              <w:t>ОАО «Ермолино»</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Выпуск тканей, х/б одеял, пряжа</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rPr>
                <w:spacing w:val="-1"/>
              </w:rPr>
              <w:t xml:space="preserve">г. Ермолино, </w:t>
            </w:r>
            <w:r w:rsidRPr="001F066B">
              <w:t>ул. Ленина,  88</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136</w:t>
            </w:r>
          </w:p>
        </w:tc>
      </w:tr>
      <w:tr w:rsidR="006947B5" w:rsidRPr="001F066B" w:rsidTr="00A00581">
        <w:trPr>
          <w:trHeight w:hRule="exact" w:val="538"/>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rPr>
                <w:spacing w:val="-3"/>
              </w:rPr>
              <w:t xml:space="preserve">АО </w:t>
            </w:r>
            <w:r w:rsidR="001F066B">
              <w:rPr>
                <w:spacing w:val="-3"/>
              </w:rPr>
              <w:t>«</w:t>
            </w:r>
            <w:r w:rsidRPr="001F066B">
              <w:rPr>
                <w:spacing w:val="-3"/>
              </w:rPr>
              <w:t>Трансвок</w:t>
            </w:r>
            <w:r w:rsidR="001F066B">
              <w:rPr>
                <w:spacing w:val="-3"/>
              </w:rPr>
              <w:t>»</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Выпуск оптико-волоконного кабеля</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г. Ермолино, ул. Молодежная, 1</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133</w:t>
            </w:r>
          </w:p>
        </w:tc>
      </w:tr>
      <w:tr w:rsidR="006947B5" w:rsidRPr="001F066B" w:rsidTr="00A00581">
        <w:trPr>
          <w:trHeight w:hRule="exact" w:val="716"/>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 «МКВ»</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Производство</w:t>
            </w:r>
          </w:p>
          <w:p w:rsidR="006947B5" w:rsidRPr="001F066B" w:rsidRDefault="006947B5" w:rsidP="00A00581">
            <w:pPr>
              <w:pStyle w:val="afa"/>
            </w:pPr>
            <w:r w:rsidRPr="001F066B">
              <w:t>пластмассовых изделий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г. Ермолино, ул. Заречная,</w:t>
            </w:r>
          </w:p>
          <w:p w:rsidR="006947B5" w:rsidRPr="001F066B" w:rsidRDefault="006947B5" w:rsidP="00A00581">
            <w:pPr>
              <w:pStyle w:val="afa"/>
            </w:pPr>
            <w:r w:rsidRPr="001F066B">
              <w:t xml:space="preserve"> д. 3</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140</w:t>
            </w:r>
          </w:p>
        </w:tc>
      </w:tr>
      <w:tr w:rsidR="006947B5" w:rsidRPr="001F066B" w:rsidTr="00A00581">
        <w:trPr>
          <w:trHeight w:hRule="exact" w:val="840"/>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 «Боровское предприятие «РУСиНовоПак»</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Картонаж, пластмассовое литье</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г. Ермолино, ул. Русиново, 240</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103</w:t>
            </w:r>
          </w:p>
        </w:tc>
      </w:tr>
      <w:tr w:rsidR="006947B5" w:rsidRPr="001F066B" w:rsidTr="00A00581">
        <w:trPr>
          <w:trHeight w:hRule="exact" w:val="993"/>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w:t>
            </w:r>
          </w:p>
          <w:p w:rsidR="006947B5" w:rsidRPr="001F066B" w:rsidRDefault="006947B5" w:rsidP="00A00581">
            <w:pPr>
              <w:pStyle w:val="afa"/>
            </w:pPr>
            <w:r w:rsidRPr="001F066B">
              <w:rPr>
                <w:spacing w:val="-4"/>
              </w:rPr>
              <w:t>«Инвест-Альянс»</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Изготовление пищевых</w:t>
            </w:r>
          </w:p>
          <w:p w:rsidR="006947B5" w:rsidRPr="001F066B" w:rsidRDefault="006947B5" w:rsidP="00A00581">
            <w:pPr>
              <w:pStyle w:val="afa"/>
            </w:pPr>
            <w:r w:rsidRPr="001F066B">
              <w:t>полуфабрикатов</w:t>
            </w:r>
          </w:p>
          <w:p w:rsidR="006947B5" w:rsidRPr="001F066B" w:rsidRDefault="006947B5" w:rsidP="00A00581">
            <w:pPr>
              <w:pStyle w:val="afa"/>
            </w:pPr>
            <w:r w:rsidRPr="001F066B">
              <w:t>глубокой заморозки</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Ермолино, ул. Заречная, </w:t>
            </w:r>
          </w:p>
          <w:p w:rsidR="006947B5" w:rsidRPr="001F066B" w:rsidRDefault="006947B5" w:rsidP="00A00581">
            <w:pPr>
              <w:pStyle w:val="afa"/>
            </w:pPr>
            <w:r w:rsidRPr="001F066B">
              <w:t>д. 5</w:t>
            </w: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1451</w:t>
            </w:r>
          </w:p>
        </w:tc>
      </w:tr>
      <w:tr w:rsidR="006947B5" w:rsidRPr="001F066B" w:rsidTr="00A00581">
        <w:trPr>
          <w:trHeight w:hRule="exact" w:val="993"/>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ООО «Виконс-К»</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Производство</w:t>
            </w:r>
          </w:p>
          <w:p w:rsidR="006947B5" w:rsidRPr="001F066B" w:rsidRDefault="006947B5" w:rsidP="00A00581">
            <w:pPr>
              <w:pStyle w:val="afa"/>
            </w:pPr>
            <w:r w:rsidRPr="001F066B">
              <w:t>Металлических изделий</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 xml:space="preserve">г. Ермолино, </w:t>
            </w:r>
          </w:p>
          <w:p w:rsidR="006947B5" w:rsidRPr="001F066B" w:rsidRDefault="006947B5" w:rsidP="00A00581">
            <w:pPr>
              <w:pStyle w:val="afa"/>
            </w:pPr>
            <w:r w:rsidRPr="001F066B">
              <w:t>ул. Русиново,</w:t>
            </w:r>
          </w:p>
          <w:p w:rsidR="006947B5" w:rsidRPr="001F066B" w:rsidRDefault="006947B5" w:rsidP="00A00581">
            <w:pPr>
              <w:pStyle w:val="afa"/>
            </w:pP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r w:rsidRPr="001F066B">
              <w:t>79</w:t>
            </w:r>
          </w:p>
        </w:tc>
      </w:tr>
      <w:tr w:rsidR="006947B5" w:rsidRPr="001F066B" w:rsidTr="00A00581">
        <w:trPr>
          <w:trHeight w:hRule="exact" w:val="284"/>
          <w:jc w:val="center"/>
        </w:trPr>
        <w:tc>
          <w:tcPr>
            <w:tcW w:w="2146" w:type="dxa"/>
            <w:tcBorders>
              <w:top w:val="single" w:sz="6" w:space="0" w:color="auto"/>
              <w:left w:val="single" w:sz="6" w:space="0" w:color="auto"/>
              <w:bottom w:val="single" w:sz="6" w:space="0" w:color="auto"/>
              <w:right w:val="single" w:sz="6" w:space="0" w:color="auto"/>
            </w:tcBorders>
            <w:shd w:val="clear" w:color="auto" w:fill="FFFFFF"/>
            <w:vAlign w:val="center"/>
          </w:tcPr>
          <w:p w:rsidR="006947B5" w:rsidRPr="001F066B" w:rsidRDefault="006947B5" w:rsidP="00A00581">
            <w:pPr>
              <w:pStyle w:val="afa"/>
            </w:pPr>
            <w:r w:rsidRPr="001F066B">
              <w:t>ИТОГО:</w:t>
            </w:r>
          </w:p>
        </w:tc>
        <w:tc>
          <w:tcPr>
            <w:tcW w:w="2294"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pPr>
          </w:p>
        </w:tc>
        <w:tc>
          <w:tcPr>
            <w:tcW w:w="2170" w:type="dxa"/>
            <w:tcBorders>
              <w:top w:val="single" w:sz="6" w:space="0" w:color="auto"/>
              <w:left w:val="single" w:sz="6" w:space="0" w:color="auto"/>
              <w:bottom w:val="single" w:sz="6" w:space="0" w:color="auto"/>
              <w:right w:val="single" w:sz="6" w:space="0" w:color="auto"/>
            </w:tcBorders>
            <w:shd w:val="clear" w:color="auto" w:fill="FFFFFF"/>
          </w:tcPr>
          <w:p w:rsidR="006947B5" w:rsidRPr="001F066B" w:rsidRDefault="006947B5" w:rsidP="00A00581">
            <w:pPr>
              <w:pStyle w:val="afa"/>
              <w:rPr>
                <w:b/>
              </w:rPr>
            </w:pPr>
            <w:r w:rsidRPr="001F066B">
              <w:rPr>
                <w:b/>
              </w:rPr>
              <w:t>2025</w:t>
            </w:r>
          </w:p>
        </w:tc>
      </w:tr>
    </w:tbl>
    <w:p w:rsidR="009C6E03" w:rsidRPr="00541A1C" w:rsidRDefault="009C6E03" w:rsidP="009C6E03"/>
    <w:p w:rsidR="009C6E03" w:rsidRPr="00D14C84" w:rsidRDefault="009C6E03" w:rsidP="009C6E03">
      <w:pPr>
        <w:jc w:val="center"/>
        <w:rPr>
          <w:b/>
          <w:i/>
        </w:rPr>
      </w:pPr>
      <w:r w:rsidRPr="00D14C84">
        <w:rPr>
          <w:b/>
          <w:i/>
        </w:rPr>
        <w:t>Численность работающих в экономике</w:t>
      </w:r>
    </w:p>
    <w:p w:rsidR="00E94096" w:rsidRPr="007915BF" w:rsidRDefault="00E94096" w:rsidP="00E94096">
      <w:pPr>
        <w:suppressAutoHyphens w:val="0"/>
        <w:spacing w:after="200"/>
        <w:contextualSpacing/>
        <w:jc w:val="right"/>
        <w:rPr>
          <w:rFonts w:eastAsiaTheme="minorHAnsi"/>
          <w:b/>
          <w:lang w:eastAsia="en-US"/>
        </w:rPr>
      </w:pPr>
      <w:r w:rsidRPr="00C118E8">
        <w:rPr>
          <w:i/>
          <w:lang w:eastAsia="ru-RU"/>
        </w:rPr>
        <w:t>Т</w:t>
      </w:r>
      <w:r>
        <w:rPr>
          <w:i/>
          <w:lang w:eastAsia="ru-RU"/>
        </w:rPr>
        <w:t>аблица 46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60"/>
        <w:gridCol w:w="1559"/>
        <w:gridCol w:w="993"/>
        <w:gridCol w:w="1559"/>
        <w:gridCol w:w="1559"/>
        <w:gridCol w:w="1458"/>
      </w:tblGrid>
      <w:tr w:rsidR="009C6E03" w:rsidRPr="001F066B" w:rsidTr="00E94096">
        <w:trPr>
          <w:cantSplit/>
          <w:trHeight w:val="592"/>
          <w:jc w:val="center"/>
        </w:trPr>
        <w:tc>
          <w:tcPr>
            <w:tcW w:w="2819" w:type="dxa"/>
            <w:gridSpan w:val="2"/>
            <w:vAlign w:val="center"/>
          </w:tcPr>
          <w:p w:rsidR="009C6E03" w:rsidRPr="001F066B" w:rsidRDefault="009C6E03" w:rsidP="00F24365">
            <w:pPr>
              <w:pStyle w:val="afa"/>
            </w:pPr>
            <w:r w:rsidRPr="001F066B">
              <w:t>Отрасли основного производства</w:t>
            </w:r>
          </w:p>
        </w:tc>
        <w:tc>
          <w:tcPr>
            <w:tcW w:w="2552" w:type="dxa"/>
            <w:gridSpan w:val="2"/>
            <w:vAlign w:val="center"/>
          </w:tcPr>
          <w:p w:rsidR="009C6E03" w:rsidRPr="001F066B" w:rsidRDefault="009C6E03" w:rsidP="00F24365">
            <w:pPr>
              <w:pStyle w:val="afa"/>
            </w:pPr>
            <w:r w:rsidRPr="001F066B">
              <w:t>Инфраструктура</w:t>
            </w:r>
          </w:p>
        </w:tc>
        <w:tc>
          <w:tcPr>
            <w:tcW w:w="3017" w:type="dxa"/>
            <w:gridSpan w:val="2"/>
            <w:vAlign w:val="center"/>
          </w:tcPr>
          <w:p w:rsidR="009C6E03" w:rsidRPr="001F066B" w:rsidRDefault="009C6E03" w:rsidP="00F24365">
            <w:pPr>
              <w:pStyle w:val="afa"/>
            </w:pPr>
            <w:r w:rsidRPr="001F066B">
              <w:t>Отрасли непроизводственной сферы</w:t>
            </w:r>
          </w:p>
        </w:tc>
      </w:tr>
      <w:tr w:rsidR="009C6E03" w:rsidRPr="001F066B" w:rsidTr="00E94096">
        <w:trPr>
          <w:cantSplit/>
          <w:jc w:val="center"/>
        </w:trPr>
        <w:tc>
          <w:tcPr>
            <w:tcW w:w="1260" w:type="dxa"/>
          </w:tcPr>
          <w:p w:rsidR="009C6E03" w:rsidRPr="001F066B" w:rsidRDefault="009C6E03" w:rsidP="00F24365">
            <w:pPr>
              <w:pStyle w:val="afa"/>
            </w:pPr>
            <w:r w:rsidRPr="001F066B">
              <w:t>чел.</w:t>
            </w:r>
          </w:p>
        </w:tc>
        <w:tc>
          <w:tcPr>
            <w:tcW w:w="1559" w:type="dxa"/>
          </w:tcPr>
          <w:p w:rsidR="009C6E03" w:rsidRPr="001F066B" w:rsidRDefault="009C6E03" w:rsidP="00F24365">
            <w:pPr>
              <w:pStyle w:val="afa"/>
            </w:pPr>
            <w:r w:rsidRPr="001F066B">
              <w:t>%</w:t>
            </w:r>
          </w:p>
        </w:tc>
        <w:tc>
          <w:tcPr>
            <w:tcW w:w="993" w:type="dxa"/>
          </w:tcPr>
          <w:p w:rsidR="009C6E03" w:rsidRPr="001F066B" w:rsidRDefault="009C6E03" w:rsidP="00F24365">
            <w:pPr>
              <w:pStyle w:val="afa"/>
            </w:pPr>
            <w:r w:rsidRPr="001F066B">
              <w:t>чел.</w:t>
            </w:r>
          </w:p>
        </w:tc>
        <w:tc>
          <w:tcPr>
            <w:tcW w:w="1559" w:type="dxa"/>
          </w:tcPr>
          <w:p w:rsidR="009C6E03" w:rsidRPr="001F066B" w:rsidRDefault="009C6E03" w:rsidP="00F24365">
            <w:pPr>
              <w:pStyle w:val="afa"/>
            </w:pPr>
            <w:r w:rsidRPr="001F066B">
              <w:t>%</w:t>
            </w:r>
          </w:p>
        </w:tc>
        <w:tc>
          <w:tcPr>
            <w:tcW w:w="1559" w:type="dxa"/>
          </w:tcPr>
          <w:p w:rsidR="009C6E03" w:rsidRPr="001F066B" w:rsidRDefault="009C6E03" w:rsidP="00F24365">
            <w:pPr>
              <w:pStyle w:val="afa"/>
            </w:pPr>
            <w:r w:rsidRPr="001F066B">
              <w:t>чел.</w:t>
            </w:r>
          </w:p>
        </w:tc>
        <w:tc>
          <w:tcPr>
            <w:tcW w:w="1458" w:type="dxa"/>
          </w:tcPr>
          <w:p w:rsidR="009C6E03" w:rsidRPr="001F066B" w:rsidRDefault="009C6E03" w:rsidP="00F24365">
            <w:pPr>
              <w:pStyle w:val="afa"/>
            </w:pPr>
            <w:r w:rsidRPr="001F066B">
              <w:t>%</w:t>
            </w:r>
          </w:p>
        </w:tc>
      </w:tr>
      <w:tr w:rsidR="009C6E03" w:rsidRPr="001F066B" w:rsidTr="00E94096">
        <w:trPr>
          <w:jc w:val="center"/>
        </w:trPr>
        <w:tc>
          <w:tcPr>
            <w:tcW w:w="1260" w:type="dxa"/>
          </w:tcPr>
          <w:p w:rsidR="009C6E03" w:rsidRPr="001F066B" w:rsidRDefault="009C6E03" w:rsidP="00F24365">
            <w:pPr>
              <w:pStyle w:val="afa"/>
              <w:rPr>
                <w:b/>
                <w:bCs/>
              </w:rPr>
            </w:pPr>
            <w:r w:rsidRPr="001F066B">
              <w:rPr>
                <w:b/>
                <w:bCs/>
              </w:rPr>
              <w:t>1241</w:t>
            </w:r>
          </w:p>
        </w:tc>
        <w:tc>
          <w:tcPr>
            <w:tcW w:w="1559" w:type="dxa"/>
          </w:tcPr>
          <w:p w:rsidR="009C6E03" w:rsidRPr="001F066B" w:rsidRDefault="009C6E03" w:rsidP="00F24365">
            <w:pPr>
              <w:pStyle w:val="afa"/>
            </w:pPr>
            <w:r w:rsidRPr="001F066B">
              <w:t>62</w:t>
            </w:r>
          </w:p>
        </w:tc>
        <w:tc>
          <w:tcPr>
            <w:tcW w:w="993" w:type="dxa"/>
          </w:tcPr>
          <w:p w:rsidR="009C6E03" w:rsidRPr="001F066B" w:rsidRDefault="009C6E03" w:rsidP="00F24365">
            <w:pPr>
              <w:pStyle w:val="afa"/>
              <w:rPr>
                <w:b/>
              </w:rPr>
            </w:pPr>
            <w:r w:rsidRPr="001F066B">
              <w:rPr>
                <w:b/>
              </w:rPr>
              <w:t>29</w:t>
            </w:r>
          </w:p>
        </w:tc>
        <w:tc>
          <w:tcPr>
            <w:tcW w:w="1559" w:type="dxa"/>
          </w:tcPr>
          <w:p w:rsidR="009C6E03" w:rsidRPr="001F066B" w:rsidRDefault="009C6E03" w:rsidP="00F24365">
            <w:pPr>
              <w:pStyle w:val="afa"/>
            </w:pPr>
            <w:r w:rsidRPr="001F066B">
              <w:t>1,5</w:t>
            </w:r>
          </w:p>
        </w:tc>
        <w:tc>
          <w:tcPr>
            <w:tcW w:w="1559" w:type="dxa"/>
          </w:tcPr>
          <w:p w:rsidR="009C6E03" w:rsidRPr="001F066B" w:rsidRDefault="009C6E03" w:rsidP="00F24365">
            <w:pPr>
              <w:pStyle w:val="afa"/>
              <w:rPr>
                <w:b/>
              </w:rPr>
            </w:pPr>
            <w:r w:rsidRPr="001F066B">
              <w:rPr>
                <w:b/>
              </w:rPr>
              <w:t>721</w:t>
            </w:r>
          </w:p>
        </w:tc>
        <w:tc>
          <w:tcPr>
            <w:tcW w:w="1458" w:type="dxa"/>
          </w:tcPr>
          <w:p w:rsidR="009C6E03" w:rsidRPr="001F066B" w:rsidRDefault="009C6E03" w:rsidP="00F24365">
            <w:pPr>
              <w:pStyle w:val="afa"/>
            </w:pPr>
            <w:r w:rsidRPr="001F066B">
              <w:t>36,2</w:t>
            </w:r>
          </w:p>
        </w:tc>
      </w:tr>
    </w:tbl>
    <w:p w:rsidR="009C6E03" w:rsidRPr="00810E3F" w:rsidRDefault="009C6E03" w:rsidP="009C6E03">
      <w:pPr>
        <w:ind w:firstLine="540"/>
        <w:rPr>
          <w:color w:val="000000"/>
        </w:rPr>
      </w:pPr>
    </w:p>
    <w:p w:rsidR="009C6E03" w:rsidRPr="00D14C84" w:rsidRDefault="009C6E03" w:rsidP="00D14C84">
      <w:pPr>
        <w:spacing w:line="276" w:lineRule="auto"/>
        <w:ind w:firstLine="540"/>
        <w:jc w:val="both"/>
        <w:rPr>
          <w:color w:val="000000"/>
          <w:sz w:val="26"/>
          <w:szCs w:val="26"/>
        </w:rPr>
      </w:pPr>
      <w:r w:rsidRPr="00D14C84">
        <w:rPr>
          <w:color w:val="000000"/>
          <w:sz w:val="26"/>
          <w:szCs w:val="26"/>
        </w:rPr>
        <w:t>Структура занятости рассмотрена по 3-м основным группам:</w:t>
      </w:r>
    </w:p>
    <w:p w:rsidR="009C6E03" w:rsidRPr="00D14C84" w:rsidRDefault="009C6E03" w:rsidP="00D14C84">
      <w:pPr>
        <w:numPr>
          <w:ilvl w:val="0"/>
          <w:numId w:val="17"/>
        </w:numPr>
        <w:spacing w:line="276" w:lineRule="auto"/>
        <w:jc w:val="both"/>
        <w:rPr>
          <w:color w:val="000000"/>
          <w:sz w:val="26"/>
          <w:szCs w:val="26"/>
        </w:rPr>
      </w:pPr>
      <w:r w:rsidRPr="00D14C84">
        <w:rPr>
          <w:color w:val="000000"/>
          <w:sz w:val="26"/>
          <w:szCs w:val="26"/>
        </w:rPr>
        <w:t>отрасли основного производства (промышленность, материально-техническое снабжение, научные организации и прочие отрасли материального производства);</w:t>
      </w:r>
    </w:p>
    <w:p w:rsidR="009C6E03" w:rsidRPr="00D14C84" w:rsidRDefault="009C6E03" w:rsidP="00D14C84">
      <w:pPr>
        <w:numPr>
          <w:ilvl w:val="0"/>
          <w:numId w:val="17"/>
        </w:numPr>
        <w:spacing w:line="276" w:lineRule="auto"/>
        <w:jc w:val="both"/>
        <w:rPr>
          <w:color w:val="000000"/>
          <w:sz w:val="26"/>
          <w:szCs w:val="26"/>
        </w:rPr>
      </w:pPr>
      <w:r w:rsidRPr="00D14C84">
        <w:rPr>
          <w:color w:val="000000"/>
          <w:sz w:val="26"/>
          <w:szCs w:val="26"/>
        </w:rPr>
        <w:t>инфраструктура (транспорт, строительство, связь);</w:t>
      </w:r>
    </w:p>
    <w:p w:rsidR="009C6E03" w:rsidRPr="00D14C84" w:rsidRDefault="009C6E03" w:rsidP="00D14C84">
      <w:pPr>
        <w:numPr>
          <w:ilvl w:val="0"/>
          <w:numId w:val="17"/>
        </w:numPr>
        <w:spacing w:line="276" w:lineRule="auto"/>
        <w:jc w:val="both"/>
        <w:rPr>
          <w:color w:val="000000"/>
          <w:sz w:val="26"/>
          <w:szCs w:val="26"/>
        </w:rPr>
      </w:pPr>
      <w:r w:rsidRPr="00D14C84">
        <w:rPr>
          <w:color w:val="000000"/>
          <w:sz w:val="26"/>
          <w:szCs w:val="26"/>
        </w:rPr>
        <w:lastRenderedPageBreak/>
        <w:t>отрасли непроизводственной сферы (торговля и общепит, ЖКХ, здравоохранение, культура, искусство, управление, другие отрасли непроизводственной сферы).</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В отраслях основного производства отмечается высокая доля занятых -62%. Доля занятых в инфраструктуре – низкая. В составе инфраструктурных отраслей наибольший удельный вес имеют работающие в сфере транспортных услуг.</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ab/>
        <w:t>Из-за отсутствия данных о численности занятого населения и численности работающих пенсионеров старших возрастов за несколько последних лет оказалось невозможным проследить динамику по изменениям в показателях и выйти на численность трудовых ресурсов.</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Трудовые ресурсы являются важной составной частью общего потенциала развития города. Эффективность использования трудовых ресурсов зависит от сбалансированности структуры мест приложения труда с величиной и составом (половозрастным, образовательным, квалификационным) трудовых ресурсов.</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Ниже дан анализ сильных и слабых сторон, возможностей и угроз по и</w:t>
      </w:r>
      <w:r w:rsidR="00E94096" w:rsidRPr="00D14C84">
        <w:rPr>
          <w:color w:val="000000"/>
          <w:sz w:val="26"/>
          <w:szCs w:val="26"/>
        </w:rPr>
        <w:t>спользованию трудовых ресурсов:</w:t>
      </w:r>
    </w:p>
    <w:p w:rsidR="00E94096" w:rsidRPr="007915BF" w:rsidRDefault="009C6E03" w:rsidP="00E94096">
      <w:pPr>
        <w:suppressAutoHyphens w:val="0"/>
        <w:spacing w:after="200"/>
        <w:contextualSpacing/>
        <w:jc w:val="right"/>
        <w:rPr>
          <w:rFonts w:eastAsiaTheme="minorHAnsi"/>
          <w:b/>
          <w:lang w:eastAsia="en-US"/>
        </w:rPr>
      </w:pPr>
      <w:r>
        <w:rPr>
          <w:sz w:val="22"/>
        </w:rPr>
        <w:tab/>
      </w:r>
      <w:r w:rsidR="00E94096" w:rsidRPr="00C118E8">
        <w:rPr>
          <w:i/>
          <w:lang w:eastAsia="ru-RU"/>
        </w:rPr>
        <w:t>Т</w:t>
      </w:r>
      <w:r w:rsidR="00E94096">
        <w:rPr>
          <w:i/>
          <w:lang w:eastAsia="ru-RU"/>
        </w:rPr>
        <w:t>аблица 47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27"/>
        <w:gridCol w:w="2438"/>
        <w:gridCol w:w="2665"/>
        <w:gridCol w:w="1441"/>
      </w:tblGrid>
      <w:tr w:rsidR="009C6E03" w:rsidRPr="001F066B" w:rsidTr="00D14C84">
        <w:trPr>
          <w:jc w:val="center"/>
        </w:trPr>
        <w:tc>
          <w:tcPr>
            <w:tcW w:w="3227" w:type="dxa"/>
          </w:tcPr>
          <w:p w:rsidR="009C6E03" w:rsidRPr="001F066B" w:rsidRDefault="009C6E03" w:rsidP="00F24365">
            <w:pPr>
              <w:pStyle w:val="afa"/>
              <w:jc w:val="left"/>
            </w:pPr>
            <w:r w:rsidRPr="001F066B">
              <w:t>Сильные стороны</w:t>
            </w:r>
          </w:p>
        </w:tc>
        <w:tc>
          <w:tcPr>
            <w:tcW w:w="2438" w:type="dxa"/>
          </w:tcPr>
          <w:p w:rsidR="009C6E03" w:rsidRPr="001F066B" w:rsidRDefault="009C6E03" w:rsidP="00F24365">
            <w:pPr>
              <w:pStyle w:val="afa"/>
              <w:jc w:val="left"/>
            </w:pPr>
            <w:r w:rsidRPr="001F066B">
              <w:t>Слабые стороны</w:t>
            </w:r>
          </w:p>
        </w:tc>
        <w:tc>
          <w:tcPr>
            <w:tcW w:w="2665" w:type="dxa"/>
          </w:tcPr>
          <w:p w:rsidR="009C6E03" w:rsidRPr="001F066B" w:rsidRDefault="009C6E03" w:rsidP="00F24365">
            <w:pPr>
              <w:pStyle w:val="afa"/>
              <w:jc w:val="left"/>
            </w:pPr>
            <w:r w:rsidRPr="001F066B">
              <w:t>Возможности</w:t>
            </w:r>
          </w:p>
        </w:tc>
        <w:tc>
          <w:tcPr>
            <w:tcW w:w="1441" w:type="dxa"/>
          </w:tcPr>
          <w:p w:rsidR="009C6E03" w:rsidRPr="001F066B" w:rsidRDefault="009C6E03" w:rsidP="00F24365">
            <w:pPr>
              <w:pStyle w:val="afa"/>
              <w:jc w:val="left"/>
            </w:pPr>
            <w:r w:rsidRPr="001F066B">
              <w:t>Угрозы</w:t>
            </w:r>
          </w:p>
        </w:tc>
      </w:tr>
      <w:tr w:rsidR="009C6E03" w:rsidRPr="001F066B" w:rsidTr="00D14C84">
        <w:trPr>
          <w:jc w:val="center"/>
        </w:trPr>
        <w:tc>
          <w:tcPr>
            <w:tcW w:w="3227" w:type="dxa"/>
          </w:tcPr>
          <w:p w:rsidR="009C6E03" w:rsidRPr="001F066B" w:rsidRDefault="009C6E03" w:rsidP="00F24365">
            <w:pPr>
              <w:pStyle w:val="afa"/>
              <w:jc w:val="left"/>
            </w:pPr>
            <w:r w:rsidRPr="001F066B">
              <w:t>1.Имеется база подготовки кадров высшей квалификации, среднего профессионально-технического образования.</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2.Привлекательность города для мигрантов.</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3.Развитость малого и среднего бизнеса как рынка комплексного использования трудовых ресурсов.</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4.Стабильные темпы экономического развития.</w:t>
            </w:r>
          </w:p>
          <w:p w:rsidR="009C6E03" w:rsidRPr="001F066B" w:rsidRDefault="009C6E03" w:rsidP="002F5769">
            <w:pPr>
              <w:pStyle w:val="afa"/>
              <w:numPr>
                <w:ilvl w:val="0"/>
                <w:numId w:val="14"/>
              </w:numPr>
              <w:tabs>
                <w:tab w:val="clear" w:pos="1158"/>
                <w:tab w:val="num" w:pos="-57"/>
              </w:tabs>
              <w:suppressAutoHyphens w:val="0"/>
              <w:ind w:left="0" w:hanging="1158"/>
              <w:jc w:val="left"/>
            </w:pPr>
            <w:r w:rsidRPr="001F066B">
              <w:t>5.Выгодное положение города по уровню доходов населения по сравнению с  другими городами области.</w:t>
            </w:r>
          </w:p>
        </w:tc>
        <w:tc>
          <w:tcPr>
            <w:tcW w:w="2438" w:type="dxa"/>
          </w:tcPr>
          <w:p w:rsidR="009C6E03" w:rsidRPr="001F066B" w:rsidRDefault="009C6E03" w:rsidP="00F24365">
            <w:pPr>
              <w:pStyle w:val="afa"/>
              <w:jc w:val="left"/>
            </w:pPr>
            <w:r w:rsidRPr="001F066B">
              <w:t>1.Дефицит трудовых ресурсов в развивающихся отраслях промышленности.</w:t>
            </w:r>
          </w:p>
          <w:p w:rsidR="009C6E03" w:rsidRPr="001F066B" w:rsidRDefault="009C6E03" w:rsidP="00F24365">
            <w:pPr>
              <w:pStyle w:val="afa"/>
              <w:jc w:val="left"/>
            </w:pPr>
            <w:r w:rsidRPr="001F066B">
              <w:t>2.Нестабилизированность структуры трудовых ресурсов и структуры мест приложения труда.</w:t>
            </w:r>
          </w:p>
          <w:p w:rsidR="009C6E03" w:rsidRPr="001F066B" w:rsidRDefault="009C6E03" w:rsidP="00F24365">
            <w:pPr>
              <w:pStyle w:val="afa"/>
              <w:jc w:val="left"/>
            </w:pPr>
            <w:r w:rsidRPr="001F066B">
              <w:t>3.Отток квалифицированных кадров в Москву и Московскую область.</w:t>
            </w:r>
          </w:p>
          <w:p w:rsidR="009C6E03" w:rsidRPr="001F066B" w:rsidRDefault="009C6E03" w:rsidP="00F24365">
            <w:pPr>
              <w:pStyle w:val="afa"/>
              <w:jc w:val="left"/>
            </w:pPr>
            <w:r w:rsidRPr="001F066B">
              <w:t xml:space="preserve"> 4.Старение трудовых ресурсов.</w:t>
            </w:r>
          </w:p>
        </w:tc>
        <w:tc>
          <w:tcPr>
            <w:tcW w:w="2665" w:type="dxa"/>
          </w:tcPr>
          <w:p w:rsidR="009C6E03" w:rsidRPr="001F066B" w:rsidRDefault="009C6E03" w:rsidP="00F24365">
            <w:pPr>
              <w:pStyle w:val="afa"/>
              <w:jc w:val="left"/>
            </w:pPr>
            <w:r w:rsidRPr="001F066B">
              <w:t>1.Закрепление мигрантов, прибывающих из Калужской области и других регионов.</w:t>
            </w:r>
          </w:p>
          <w:p w:rsidR="009C6E03" w:rsidRPr="001F066B" w:rsidRDefault="009C6E03" w:rsidP="00F24365">
            <w:pPr>
              <w:pStyle w:val="afa"/>
              <w:jc w:val="left"/>
            </w:pPr>
            <w:r w:rsidRPr="001F066B">
              <w:t>2.Развитие системы мест приложения труда в промышленной агломерации севера Калужской области.</w:t>
            </w:r>
          </w:p>
          <w:p w:rsidR="009C6E03" w:rsidRPr="001F066B" w:rsidRDefault="009C6E03" w:rsidP="00F24365">
            <w:pPr>
              <w:pStyle w:val="afa"/>
              <w:jc w:val="left"/>
            </w:pPr>
            <w:r w:rsidRPr="001F066B">
              <w:t>3.Дальнейшее развитие малого и среднего бизнеса как наиболее эффективной формы рационального использования трудовых ресурсов.</w:t>
            </w:r>
          </w:p>
        </w:tc>
        <w:tc>
          <w:tcPr>
            <w:tcW w:w="1441" w:type="dxa"/>
          </w:tcPr>
          <w:p w:rsidR="009C6E03" w:rsidRPr="001F066B" w:rsidRDefault="009C6E03" w:rsidP="00F24365">
            <w:pPr>
              <w:pStyle w:val="afa"/>
              <w:jc w:val="left"/>
            </w:pPr>
            <w:r w:rsidRPr="001F066B">
              <w:t>1.Увеличение оттока трудовых ресурсов из города.</w:t>
            </w:r>
          </w:p>
          <w:p w:rsidR="009C6E03" w:rsidRPr="001F066B" w:rsidRDefault="009C6E03" w:rsidP="00F24365">
            <w:pPr>
              <w:pStyle w:val="afa"/>
              <w:jc w:val="left"/>
            </w:pPr>
            <w:r w:rsidRPr="001F066B">
              <w:t>2.Приток иностранной дешевой рабочей силы.</w:t>
            </w:r>
          </w:p>
        </w:tc>
      </w:tr>
    </w:tbl>
    <w:p w:rsidR="009C6E03" w:rsidRDefault="009C6E03" w:rsidP="009C6E03">
      <w:pPr>
        <w:ind w:firstLine="540"/>
        <w:rPr>
          <w:color w:val="000000"/>
        </w:rPr>
      </w:pPr>
    </w:p>
    <w:p w:rsidR="009C6E03" w:rsidRPr="00D14C84" w:rsidRDefault="009C6E03" w:rsidP="00D14C84">
      <w:pPr>
        <w:spacing w:line="276" w:lineRule="auto"/>
        <w:ind w:firstLine="540"/>
        <w:jc w:val="both"/>
        <w:rPr>
          <w:color w:val="000000"/>
          <w:sz w:val="26"/>
          <w:szCs w:val="26"/>
        </w:rPr>
      </w:pPr>
      <w:r w:rsidRPr="00D14C84">
        <w:rPr>
          <w:color w:val="000000"/>
          <w:sz w:val="26"/>
          <w:szCs w:val="26"/>
        </w:rPr>
        <w:t>Основным направлением использования трудовых ресурсов является их преимущественное использование в отраслях, развивающихся на основе местного потенциала города (не зависящих от внешних факторов и условий).</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Необходимо способствовать увеличению занятости в малом и среднем бизнесе, приоритетным сферами деятельности которого является сфера обслуживания, туристический бизнес, малые научно-внедренческие организации.</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 xml:space="preserve">Другим важным направлением является закрепление квалифицированных кадров в городе, в основном молодежи. Для этого необходима диверсификация структуры занятости, повышение доли высокодоходных отраслей, сбалансированность системы </w:t>
      </w:r>
      <w:r w:rsidRPr="00D14C84">
        <w:rPr>
          <w:color w:val="000000"/>
          <w:sz w:val="26"/>
          <w:szCs w:val="26"/>
        </w:rPr>
        <w:lastRenderedPageBreak/>
        <w:t>подготовки кадров с рынком мест приложения труда, улучшение социальных (в том числе жилищно-бытовых) условий.</w:t>
      </w:r>
    </w:p>
    <w:p w:rsidR="009C6E03" w:rsidRPr="00D14C84" w:rsidRDefault="009C6E03" w:rsidP="002109EB">
      <w:pPr>
        <w:ind w:firstLine="540"/>
        <w:jc w:val="center"/>
        <w:rPr>
          <w:b/>
          <w:color w:val="000000"/>
          <w:sz w:val="26"/>
          <w:szCs w:val="26"/>
        </w:rPr>
      </w:pPr>
      <w:r w:rsidRPr="00D14C84">
        <w:rPr>
          <w:b/>
          <w:color w:val="000000"/>
          <w:sz w:val="26"/>
          <w:szCs w:val="26"/>
        </w:rPr>
        <w:t>Тенденции измен</w:t>
      </w:r>
      <w:r w:rsidR="002109EB" w:rsidRPr="00D14C84">
        <w:rPr>
          <w:b/>
          <w:color w:val="000000"/>
          <w:sz w:val="26"/>
          <w:szCs w:val="26"/>
        </w:rPr>
        <w:t>ения величины трудовых ресурсов</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На данной стадии исследования не представляется возможным определить перспективную величину трудовых ресурсов и структуру их использования. В соответствии с приоритетами развития города можно лишь сформировать следующие тенденции:</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1.Наибольшее увеличение числа занятых произойдет в отраслях торговли и общественного питания, жилищно-коммунального хозяйства и бытового обслуживания, а также (в меньшей степени) в здравоохранении, физкультуре и спорте, культуре и искусстве.</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2.Увеличение занятости возможно в строительстве в связи перспективным  увеличением объема работ. Однако, учитывая имеющиеся резервы строительных мощностей, возможность укрепления строительных организаций, повышения уровня механизации, увеличение кадров  за счет внутригородских ресурсов в этой отрасли может не быть.</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3.В ряде отраслей (транспорт, сельское хозяйство, высшее образование) занятость, скорее всего, стабилизируется.</w:t>
      </w:r>
    </w:p>
    <w:p w:rsidR="009C6E03" w:rsidRPr="00D14C84" w:rsidRDefault="009C6E03" w:rsidP="00D14C84">
      <w:pPr>
        <w:spacing w:line="276" w:lineRule="auto"/>
        <w:ind w:firstLine="540"/>
        <w:jc w:val="both"/>
        <w:rPr>
          <w:color w:val="000000"/>
          <w:sz w:val="26"/>
          <w:szCs w:val="26"/>
        </w:rPr>
      </w:pPr>
      <w:r w:rsidRPr="00D14C84">
        <w:rPr>
          <w:color w:val="000000"/>
          <w:sz w:val="26"/>
          <w:szCs w:val="26"/>
        </w:rPr>
        <w:t>4.Занятость в промышленности в целом увеличивается, что связано с появлением новых предприятий, а также перспективным увеличением численности работающих на крупных предприятиях города на расчетный срок. Планируется увеличение занятых в производстве на 2000 человек.</w:t>
      </w:r>
    </w:p>
    <w:p w:rsidR="009C6E03" w:rsidRDefault="009C6E03" w:rsidP="00D14C84">
      <w:pPr>
        <w:spacing w:line="276" w:lineRule="auto"/>
        <w:ind w:firstLine="540"/>
        <w:jc w:val="both"/>
        <w:rPr>
          <w:color w:val="000000"/>
          <w:sz w:val="26"/>
          <w:szCs w:val="26"/>
        </w:rPr>
      </w:pPr>
      <w:r w:rsidRPr="00D14C84">
        <w:rPr>
          <w:color w:val="000000"/>
          <w:sz w:val="26"/>
          <w:szCs w:val="26"/>
        </w:rPr>
        <w:t>Режим колебания потребности в кадрах в различных отраслях в течение расчетного периода могут быть сглажены путем, как уже было сказано выше, «перелива» из одних отраслей в другие работающих в малом и среднем бизнесе, с привлечением дополнительных кадров извне.</w:t>
      </w:r>
    </w:p>
    <w:p w:rsidR="00312AB2" w:rsidRDefault="00DB21EA" w:rsidP="00851461">
      <w:pPr>
        <w:pStyle w:val="2"/>
        <w:rPr>
          <w:sz w:val="26"/>
          <w:szCs w:val="26"/>
        </w:rPr>
      </w:pPr>
      <w:bookmarkStart w:id="191" w:name="_Toc118883601"/>
      <w:r w:rsidRPr="000C3952">
        <w:rPr>
          <w:sz w:val="26"/>
          <w:szCs w:val="26"/>
          <w:lang w:val="en-US"/>
        </w:rPr>
        <w:t>II</w:t>
      </w:r>
      <w:r w:rsidRPr="000C3952">
        <w:rPr>
          <w:sz w:val="26"/>
          <w:szCs w:val="26"/>
        </w:rPr>
        <w:t>.</w:t>
      </w:r>
      <w:r w:rsidR="002109EB" w:rsidRPr="000C3952">
        <w:rPr>
          <w:sz w:val="26"/>
          <w:szCs w:val="26"/>
        </w:rPr>
        <w:t>6</w:t>
      </w:r>
      <w:r w:rsidRPr="000C3952">
        <w:rPr>
          <w:sz w:val="26"/>
          <w:szCs w:val="26"/>
          <w:lang w:val="en-US"/>
        </w:rPr>
        <w:t xml:space="preserve"> </w:t>
      </w:r>
      <w:r w:rsidR="00312AB2" w:rsidRPr="000C3952">
        <w:rPr>
          <w:sz w:val="26"/>
          <w:szCs w:val="26"/>
        </w:rPr>
        <w:t xml:space="preserve"> Инженерно-техническая база</w:t>
      </w:r>
      <w:bookmarkEnd w:id="191"/>
    </w:p>
    <w:p w:rsidR="00312AB2" w:rsidRDefault="00DB21EA" w:rsidP="00851461">
      <w:pPr>
        <w:pStyle w:val="3"/>
        <w:jc w:val="center"/>
        <w:rPr>
          <w:sz w:val="26"/>
          <w:szCs w:val="26"/>
          <w:lang w:val="ru-RU"/>
        </w:rPr>
      </w:pPr>
      <w:bookmarkStart w:id="192" w:name="__RefHeading__424_1612356966"/>
      <w:bookmarkStart w:id="193" w:name="__RefHeading__160_1539069001"/>
      <w:bookmarkStart w:id="194" w:name="__RefHeading__356_276625223"/>
      <w:bookmarkStart w:id="195" w:name="__RefHeading__520_670117999"/>
      <w:bookmarkStart w:id="196" w:name="__RefHeading__127_1212657833"/>
      <w:bookmarkStart w:id="197" w:name="__RefHeading__192_1585558239"/>
      <w:bookmarkStart w:id="198" w:name="__RefHeading__886_1612356966"/>
      <w:bookmarkStart w:id="199" w:name="_Toc118883602"/>
      <w:bookmarkEnd w:id="192"/>
      <w:bookmarkEnd w:id="193"/>
      <w:bookmarkEnd w:id="194"/>
      <w:bookmarkEnd w:id="195"/>
      <w:bookmarkEnd w:id="196"/>
      <w:bookmarkEnd w:id="197"/>
      <w:bookmarkEnd w:id="198"/>
      <w:r w:rsidRPr="000C3952">
        <w:rPr>
          <w:sz w:val="26"/>
          <w:szCs w:val="26"/>
        </w:rPr>
        <w:t>II.</w:t>
      </w:r>
      <w:r w:rsidR="002109EB" w:rsidRPr="000C3952">
        <w:rPr>
          <w:sz w:val="26"/>
          <w:szCs w:val="26"/>
          <w:lang w:val="ru-RU"/>
        </w:rPr>
        <w:t>6</w:t>
      </w:r>
      <w:r w:rsidRPr="000C3952">
        <w:rPr>
          <w:sz w:val="26"/>
          <w:szCs w:val="26"/>
        </w:rPr>
        <w:t>.1</w:t>
      </w:r>
      <w:r w:rsidR="00312AB2" w:rsidRPr="000C3952">
        <w:rPr>
          <w:sz w:val="26"/>
          <w:szCs w:val="26"/>
        </w:rPr>
        <w:t xml:space="preserve"> Водоснабжение</w:t>
      </w:r>
      <w:bookmarkEnd w:id="199"/>
    </w:p>
    <w:p w:rsidR="000C3952" w:rsidRPr="00D14C84" w:rsidRDefault="000C3952" w:rsidP="00D14C84">
      <w:pPr>
        <w:spacing w:line="276" w:lineRule="auto"/>
        <w:ind w:firstLine="540"/>
        <w:jc w:val="center"/>
        <w:rPr>
          <w:b/>
          <w:i/>
          <w:color w:val="000000"/>
          <w:sz w:val="26"/>
          <w:szCs w:val="26"/>
        </w:rPr>
      </w:pPr>
      <w:bookmarkStart w:id="200" w:name="__RefHeading__426_1612356966"/>
      <w:bookmarkStart w:id="201" w:name="__RefHeading__162_1539069001"/>
      <w:bookmarkStart w:id="202" w:name="__RefHeading__358_276625223"/>
      <w:bookmarkStart w:id="203" w:name="__RefHeading__522_670117999"/>
      <w:bookmarkStart w:id="204" w:name="__RefHeading__129_1212657833"/>
      <w:bookmarkStart w:id="205" w:name="__RefHeading__194_1585558239"/>
      <w:bookmarkStart w:id="206" w:name="__RefHeading__888_1612356966"/>
      <w:bookmarkEnd w:id="200"/>
      <w:bookmarkEnd w:id="201"/>
      <w:bookmarkEnd w:id="202"/>
      <w:bookmarkEnd w:id="203"/>
      <w:bookmarkEnd w:id="204"/>
      <w:bookmarkEnd w:id="205"/>
      <w:bookmarkEnd w:id="206"/>
      <w:r w:rsidRPr="00D14C84">
        <w:rPr>
          <w:b/>
          <w:i/>
          <w:color w:val="000000"/>
          <w:sz w:val="26"/>
          <w:szCs w:val="26"/>
        </w:rPr>
        <w:t>Технические характеристики и современное состояние водоснабжения:</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Водозабор г. Ермолино состоит из 8 подземных артезианских скважин, и расположенных в центральной части г. Ермолино и ОПХ «Ермолино». В геоморфологическом отношении центральный участок находится на левобережной пойме р. Протвы и ее коренном склоне, с абсолютными отметками земли 135-174 м. Схема водозабора - линейный ряд из 5 скважин вдоль русла реки длиной 1,85 км. Участок ОПХ «Ермолино» расположен в северо-западной части г. Ермолино на водораздельном склоне долины р. Протвы, где пробурены 2 скважины на расстоянии 0,25 км друг от друга. Кроме того, 1 скважина расположена в северной части г. Ермолино на ул. Ленина вблизи школы. Одна скважина (№2) с наибольшим содержанием стронция - затампонирована.</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Между 3-мя группами скважин размещен водозабор хлопчатобумажного комбината ОАО «Ермолино», состоящий из 4-х скважин, и предназначенный для хозяйственных нужд предприятия.</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lastRenderedPageBreak/>
        <w:t xml:space="preserve">Водозаборные скважины глубиной 71-158 м оборудованы на водоносную окско-тарусскую терригенно-карбонатную свиту (6 скважин), водоносный бобриковско-тульский комплекс (1 скважина) и совместно упинский карбонатный и бобриковско-тульский терригенный комплексы (1 скважина). Статистический уровень воды, в период бурения скважин, залегал на глубинах от 11 до 53 м (абс. отметки 104-124 м для окско-тарусской свиты и от 101 м для бобриковско-тульского комплекса).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Скважины оборудованы насосами типа ЭВЦ-6, ЭВЦ-8 с напором 100-150 м, производительностью от 14 до 25 м3/час. Водоотбор по отдельным скважинам составляет 26-600 м3/сут., суммарный водоотбор определяется по водомеру и равен около 2000 м3/сут.</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Диаметр эксплуатационных колонн равен 12-20 дюймов фильтровых колонн, установленных «в потай» и на склоне труб -10-16 дюймов.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Начало работы водозабора относится к 1970 году, когда была пробурена первая эксплуатационная скважина № 4746 с дебитом 100 м3/сут. В дальнейшем, по мере увеличения объемов жилищного строительства с 1971 по 1979 г.г. водоотбор возрос до 1300 м3/сут, 2000 м3/сут.</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Понижение уровня воды окско-тарусской свиты по состоянию на 1979 год составило 15-31,6 м, в 2005 -15-46 м. Анализ опыта эксплуатации водозабора за последние 4-5 лет показывает, что при сравнительно стабильном водоотборе уровни воды в водозаборных скважинах практически не изменяются с колебаниями 1-3 м. Водозабор работает в квазиустановившемся режиме фильтрации.</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Кроме того, в районе ул. Русиново и ул. Молодежная водозабор осуществляется из 2-х артезианских скважин, находящихся на балансе ООО «Калужский областной водоканал» и расположенных в 150 м от автобусной остановки левее шоссе «Боровск-Балабаново», и 2-х скважин, находящихся на балансе ОАО «БЗРТО» и расположенных в 200 м севернее от дома № 1-а по ул. Молодежная. Эти скважины оснащены насосами типа ЭВЦ-8 и производительность их составляет 100 м3/сут.</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Водопотребление всего - 580,9 тыс. м3/год, в т.ч. на хозяйственно-питьевые нужды (население) - 380,7 тыс. м3/год.</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Источники водоснабжения (артезианские скважины водозабора) имеют 1 пояс ЗСО, который включает в себя установленные в натуре по периметру их ограждения в радиусе от 15 до 25 метров вокруг скважин. Эксплуатация ЗСО осуществляется с соблюдением санитарных требований. Существующий водозабор г. Ермолино расположен в пределах границ ЗСО 2 и 3 поясов, установленных для водозаборов г. Обнинска. Необходимость в организации 2 и 3 поясов ЗСО для водозабора г. Ермолино по указанной причине отсутствует. Целевой пласт имеет надежную естественную защиту от поверхностного загрязнения в виде региональных водоупоров. На расстоянии до 2-3 км от водозабора отсутствуют заброшенные стволы артезианских скважин, через которые может произойти загрязнение подземных вод. Потенциально опасные по бактериологическому загрязнению объекты вблизи водозабора не обнаружены.</w:t>
      </w:r>
    </w:p>
    <w:p w:rsidR="000C3952" w:rsidRDefault="000C3952" w:rsidP="00D14C84">
      <w:pPr>
        <w:spacing w:line="276" w:lineRule="auto"/>
        <w:ind w:firstLine="540"/>
        <w:jc w:val="both"/>
        <w:rPr>
          <w:color w:val="000000"/>
          <w:sz w:val="26"/>
          <w:szCs w:val="26"/>
        </w:rPr>
      </w:pPr>
      <w:r w:rsidRPr="00D14C84">
        <w:rPr>
          <w:color w:val="000000"/>
          <w:sz w:val="26"/>
          <w:szCs w:val="26"/>
        </w:rPr>
        <w:t>Водоочистные сооружения в г. Ермолино отсутствуют.</w:t>
      </w:r>
    </w:p>
    <w:p w:rsidR="000C3952" w:rsidRPr="00D14C84" w:rsidRDefault="00E94096" w:rsidP="00D14C84">
      <w:pPr>
        <w:spacing w:line="276" w:lineRule="auto"/>
        <w:ind w:firstLine="540"/>
        <w:jc w:val="center"/>
        <w:rPr>
          <w:b/>
          <w:i/>
          <w:color w:val="000000"/>
          <w:sz w:val="26"/>
          <w:szCs w:val="26"/>
        </w:rPr>
      </w:pPr>
      <w:r w:rsidRPr="00D14C84">
        <w:rPr>
          <w:b/>
          <w:i/>
          <w:color w:val="000000"/>
          <w:sz w:val="26"/>
          <w:szCs w:val="26"/>
        </w:rPr>
        <w:t>Водопроводная сеть</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lastRenderedPageBreak/>
        <w:t>Основное строительство и прокладка водоводов и сетей водопроводов  пришлась на 50-70 годы прошлого века. Чугунные трубы находятся в использовании более 20 лет:</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1. центральная часть г. Ермолино и район ОПХ «Ермолино» протяженность 10,5 км, износ 78%;</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 xml:space="preserve">2. район ул. Русиново - общая протяженность водопроводных сетей 3,1 км, из них водоводы 1,0 км. (на балансе ООО «Калужский областной водоканал»). Все сети чугунные. Сетей имеющих износ от 90 до 100% нет, износ - 73%.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протяженность-7,6 км (на балансе ОАО «БЗРТО»), износ - 54%.</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На водопроводных сетях обслуживается 16 водоразборных колонок. Имеется две водонапорные башни объемом 12 и 25 м3. Водонапорная башня Рожновского типа объемом 12 м3. Вторая водонапорная башня кирпичная. Водонапорные башни имеют износ 68,7 %.</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Обеспеченность жилищного фонда:</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в целом по г. Ермолино - 96,6%;</w:t>
      </w:r>
    </w:p>
    <w:p w:rsidR="000C3952" w:rsidRDefault="000C3952" w:rsidP="00D14C84">
      <w:pPr>
        <w:spacing w:line="276" w:lineRule="auto"/>
        <w:ind w:firstLine="540"/>
        <w:jc w:val="both"/>
        <w:rPr>
          <w:color w:val="000000"/>
          <w:sz w:val="26"/>
          <w:szCs w:val="26"/>
        </w:rPr>
      </w:pPr>
      <w:r w:rsidRPr="00D14C84">
        <w:rPr>
          <w:color w:val="000000"/>
          <w:sz w:val="26"/>
          <w:szCs w:val="26"/>
        </w:rPr>
        <w:t>среднесуточное водопотребление на 1 чел. - 152 л/сут.</w:t>
      </w:r>
    </w:p>
    <w:p w:rsidR="000C3952" w:rsidRPr="00D14C84" w:rsidRDefault="00E94096" w:rsidP="00D14C84">
      <w:pPr>
        <w:spacing w:line="276" w:lineRule="auto"/>
        <w:ind w:firstLine="540"/>
        <w:jc w:val="center"/>
        <w:rPr>
          <w:b/>
          <w:i/>
          <w:color w:val="000000"/>
          <w:sz w:val="26"/>
          <w:szCs w:val="26"/>
        </w:rPr>
      </w:pPr>
      <w:r w:rsidRPr="00D14C84">
        <w:rPr>
          <w:b/>
          <w:i/>
          <w:color w:val="000000"/>
          <w:sz w:val="26"/>
          <w:szCs w:val="26"/>
        </w:rPr>
        <w:t>Водоотведение</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Канализационные магистральные сети - протяженность, техническое состояние:</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центральная часть г. Ермолино (МУП «ЕСЕЗ») - 6,9 км, износ - 78,3%;</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район ул. Русиново (ООО «Калужский областной водоканал») - 3,3 км, из них 0,3 км- керамика, 0,4 км - асбестоцемент и 2,6 км - железобетонные сети. Износ сетей  - 75,0%;</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район ул. Русиново - район ОПХ «Ермолино» - 18,9 км, износ - 57,0%.</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Ранее до 03.04.2008 г. стоки поступали на муниципальные очистные сооружения, расположенные на правобережной пойме р. Протва на расстоянии 0,5 км от моста,  выведены из работы путем консервации. На сегодняшний день стоки поступают на районные очистные, размер СЗЗ составляет 400 м. Проектная  производительность районных очистных - 10000 м3/сут. Годовой лимит 1335,84 тыс. м3, суточный 4880,26 м3, очистка биологическая, место сброса очищенных стоков - р. Протва. Отмечается загрязнение реки Протвы ниже сброса сточных вод. Потребуется проведение капитального ремонта, реконструкции и технологической наладки работы ОСК.</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ab/>
        <w:t>Обеспеченнос</w:t>
      </w:r>
      <w:r w:rsidR="00E94096" w:rsidRPr="00D14C84">
        <w:rPr>
          <w:color w:val="000000"/>
          <w:sz w:val="26"/>
          <w:szCs w:val="26"/>
        </w:rPr>
        <w:t>ть жилищного фонда канализацией в</w:t>
      </w:r>
      <w:r w:rsidRPr="00D14C84">
        <w:rPr>
          <w:color w:val="000000"/>
          <w:sz w:val="26"/>
          <w:szCs w:val="26"/>
        </w:rPr>
        <w:t xml:space="preserve"> целом по г. Ермолино - 95,7%.</w:t>
      </w:r>
    </w:p>
    <w:p w:rsidR="000C3952" w:rsidRPr="00D14C84" w:rsidRDefault="000C3952" w:rsidP="00D14C84">
      <w:pPr>
        <w:spacing w:line="276" w:lineRule="auto"/>
        <w:ind w:firstLine="540"/>
        <w:jc w:val="center"/>
        <w:rPr>
          <w:b/>
          <w:i/>
          <w:color w:val="000000"/>
          <w:sz w:val="26"/>
          <w:szCs w:val="26"/>
        </w:rPr>
      </w:pPr>
      <w:r w:rsidRPr="00D14C84">
        <w:rPr>
          <w:b/>
          <w:i/>
          <w:color w:val="000000"/>
          <w:sz w:val="26"/>
          <w:szCs w:val="26"/>
        </w:rPr>
        <w:t>Канализ</w:t>
      </w:r>
      <w:r w:rsidR="00C33707">
        <w:rPr>
          <w:b/>
          <w:i/>
          <w:color w:val="000000"/>
          <w:sz w:val="26"/>
          <w:szCs w:val="26"/>
        </w:rPr>
        <w:t>иро</w:t>
      </w:r>
      <w:r w:rsidR="00E94096" w:rsidRPr="00D14C84">
        <w:rPr>
          <w:b/>
          <w:i/>
          <w:color w:val="000000"/>
          <w:sz w:val="26"/>
          <w:szCs w:val="26"/>
        </w:rPr>
        <w:t>вание промышленных предприятий</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Локальные очистные сооружения промышленных предприятий г. Ермолино отсутствуют. Промышленные канализационные стоки принимаются на очистные сооружения и после биологической очистки сбрасываются в р. Протва.</w:t>
      </w:r>
    </w:p>
    <w:p w:rsidR="000C3952" w:rsidRPr="00D14C84" w:rsidRDefault="000C3952" w:rsidP="00D14C84">
      <w:pPr>
        <w:spacing w:line="276" w:lineRule="auto"/>
        <w:ind w:firstLine="540"/>
        <w:jc w:val="both"/>
        <w:rPr>
          <w:color w:val="000000"/>
          <w:sz w:val="26"/>
          <w:szCs w:val="26"/>
        </w:rPr>
      </w:pPr>
      <w:r w:rsidRPr="00D14C84">
        <w:rPr>
          <w:color w:val="000000"/>
          <w:sz w:val="26"/>
          <w:szCs w:val="26"/>
        </w:rPr>
        <w:t>Объемы сброса сточных вод после биологической очистки всего 561,1 тыс. м3/год, в том числе хозяйственно-бытовых сточных вод - 449,0 тыс. м3/год.</w:t>
      </w:r>
    </w:p>
    <w:p w:rsidR="00312AB2" w:rsidRPr="00955AF9" w:rsidRDefault="00164599" w:rsidP="000C3952">
      <w:pPr>
        <w:pStyle w:val="3"/>
        <w:spacing w:before="120" w:after="120" w:line="240" w:lineRule="auto"/>
        <w:jc w:val="center"/>
        <w:rPr>
          <w:sz w:val="26"/>
          <w:szCs w:val="26"/>
          <w:highlight w:val="yellow"/>
        </w:rPr>
      </w:pPr>
      <w:bookmarkStart w:id="207" w:name="_Toc118883603"/>
      <w:r w:rsidRPr="000C3952">
        <w:rPr>
          <w:sz w:val="26"/>
          <w:szCs w:val="26"/>
        </w:rPr>
        <w:lastRenderedPageBreak/>
        <w:t>II.</w:t>
      </w:r>
      <w:r w:rsidR="002109EB" w:rsidRPr="000C3952">
        <w:rPr>
          <w:sz w:val="26"/>
          <w:szCs w:val="26"/>
          <w:lang w:val="ru-RU"/>
        </w:rPr>
        <w:t>6</w:t>
      </w:r>
      <w:r w:rsidRPr="000C3952">
        <w:rPr>
          <w:sz w:val="26"/>
          <w:szCs w:val="26"/>
        </w:rPr>
        <w:t>.</w:t>
      </w:r>
      <w:r w:rsidR="00312AB2" w:rsidRPr="000C3952">
        <w:rPr>
          <w:sz w:val="26"/>
          <w:szCs w:val="26"/>
        </w:rPr>
        <w:t>2 Газоснабжение</w:t>
      </w:r>
      <w:bookmarkEnd w:id="207"/>
    </w:p>
    <w:p w:rsidR="000C3952" w:rsidRPr="00C33707" w:rsidRDefault="000C3952" w:rsidP="00C33707">
      <w:pPr>
        <w:spacing w:line="276" w:lineRule="auto"/>
        <w:ind w:firstLine="540"/>
        <w:jc w:val="both"/>
        <w:rPr>
          <w:color w:val="000000"/>
          <w:sz w:val="26"/>
          <w:szCs w:val="26"/>
        </w:rPr>
      </w:pPr>
      <w:bookmarkStart w:id="208" w:name="__RefHeading__428_1612356966"/>
      <w:bookmarkStart w:id="209" w:name="__RefHeading__164_1539069001"/>
      <w:bookmarkStart w:id="210" w:name="__RefHeading__360_276625223"/>
      <w:bookmarkStart w:id="211" w:name="__RefHeading__524_670117999"/>
      <w:bookmarkStart w:id="212" w:name="__RefHeading__131_1212657833"/>
      <w:bookmarkStart w:id="213" w:name="__RefHeading__196_1585558239"/>
      <w:bookmarkStart w:id="214" w:name="__RefHeading__890_1612356966"/>
      <w:bookmarkEnd w:id="208"/>
      <w:bookmarkEnd w:id="209"/>
      <w:bookmarkEnd w:id="210"/>
      <w:bookmarkEnd w:id="211"/>
      <w:bookmarkEnd w:id="212"/>
      <w:bookmarkEnd w:id="213"/>
      <w:bookmarkEnd w:id="214"/>
      <w:r w:rsidRPr="00C33707">
        <w:rPr>
          <w:color w:val="000000"/>
          <w:sz w:val="26"/>
          <w:szCs w:val="26"/>
        </w:rPr>
        <w:t>Природный сетевой газ потребителям города Ермолино поступает с магистрального газопровода Серпухов-Ленинград. Отвод от магистрального газопровода введен в эксплуатацию в 1980 году. Его протяженность 8,2 км, диаметр – 168 мм. Распределение газа осуществляется от ГРС Балабаново (qпроект=50000 м3/час, qфактич.=7750 м3/час), расположенную за чертой города, ГРС Боровск - отвод от магистрального газопровода введен в эксплуатацию в 1966 г, (qпроект=10000 м3/час). Характеристики газа: теплотворная   способность – 7950 ккал/ м3,   плотность – 0,68 кг/ м3.</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Город обслуживает филиал «Малоярославецмежрайгаз».</w:t>
      </w:r>
      <w:bookmarkStart w:id="215" w:name="_Toc173203524"/>
      <w:r w:rsidRPr="00C33707">
        <w:rPr>
          <w:color w:val="000000"/>
          <w:sz w:val="26"/>
          <w:szCs w:val="26"/>
        </w:rPr>
        <w:t xml:space="preserve"> Заключением договоров на поставку газа и учетом потребленного газа занимается ООО «Калугарегионгаз»</w:t>
      </w:r>
      <w:bookmarkEnd w:id="215"/>
      <w:r w:rsidRPr="00C33707">
        <w:rPr>
          <w:color w:val="000000"/>
          <w:sz w:val="26"/>
          <w:szCs w:val="26"/>
        </w:rPr>
        <w:t>.</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Распределение газа по давлению осуществляется по 2- и 3-ступенчатой схеме газопроводами высокого давления П категории с рабочим давлением до 0,5 МПа; газопроводами среднего давления до 0,3 МПа и газопроводами низкого давления до 0,005 МПа. Связь между ступенями предусматривается только через стационарные и шкафные газорегуляторные пункты (ГГРП, ГРП, ШРП).</w:t>
      </w:r>
    </w:p>
    <w:p w:rsidR="0057706B" w:rsidRDefault="0057706B" w:rsidP="000C3952">
      <w:pPr>
        <w:jc w:val="center"/>
        <w:rPr>
          <w:b/>
          <w:i/>
        </w:rPr>
      </w:pPr>
    </w:p>
    <w:p w:rsidR="000C3952" w:rsidRPr="00C33707" w:rsidRDefault="000C3952" w:rsidP="000C3952">
      <w:pPr>
        <w:jc w:val="center"/>
        <w:rPr>
          <w:b/>
          <w:i/>
        </w:rPr>
      </w:pPr>
      <w:r w:rsidRPr="00C33707">
        <w:rPr>
          <w:b/>
          <w:i/>
        </w:rPr>
        <w:t xml:space="preserve">Расчетное потребление </w:t>
      </w:r>
    </w:p>
    <w:p w:rsidR="00C9033E" w:rsidRPr="007915BF" w:rsidRDefault="00C9033E" w:rsidP="00C9033E">
      <w:pPr>
        <w:suppressAutoHyphens w:val="0"/>
        <w:spacing w:after="200"/>
        <w:contextualSpacing/>
        <w:jc w:val="right"/>
        <w:rPr>
          <w:rFonts w:eastAsiaTheme="minorHAnsi"/>
          <w:b/>
          <w:lang w:eastAsia="en-US"/>
        </w:rPr>
      </w:pPr>
      <w:r w:rsidRPr="00C118E8">
        <w:rPr>
          <w:i/>
          <w:lang w:eastAsia="ru-RU"/>
        </w:rPr>
        <w:t>Т</w:t>
      </w:r>
      <w:r>
        <w:rPr>
          <w:i/>
          <w:lang w:eastAsia="ru-RU"/>
        </w:rPr>
        <w:t>аблица 48</w:t>
      </w:r>
    </w:p>
    <w:tbl>
      <w:tblPr>
        <w:tblW w:w="4924" w:type="pct"/>
        <w:jc w:val="center"/>
        <w:tblCellMar>
          <w:left w:w="40" w:type="dxa"/>
          <w:right w:w="40" w:type="dxa"/>
        </w:tblCellMar>
        <w:tblLook w:val="0000"/>
      </w:tblPr>
      <w:tblGrid>
        <w:gridCol w:w="1599"/>
        <w:gridCol w:w="1420"/>
        <w:gridCol w:w="6"/>
        <w:gridCol w:w="1057"/>
        <w:gridCol w:w="920"/>
        <w:gridCol w:w="924"/>
        <w:gridCol w:w="986"/>
        <w:gridCol w:w="914"/>
        <w:gridCol w:w="7"/>
        <w:gridCol w:w="980"/>
        <w:gridCol w:w="898"/>
      </w:tblGrid>
      <w:tr w:rsidR="000C3952" w:rsidRPr="001F066B" w:rsidTr="00C9033E">
        <w:trPr>
          <w:trHeight w:val="1386"/>
          <w:jc w:val="center"/>
        </w:trPr>
        <w:tc>
          <w:tcPr>
            <w:tcW w:w="830" w:type="pct"/>
            <w:vMerge w:val="restart"/>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Название н/п</w:t>
            </w:r>
          </w:p>
          <w:p w:rsidR="000C3952" w:rsidRPr="001F066B" w:rsidRDefault="000C3952" w:rsidP="00F24365">
            <w:pPr>
              <w:pStyle w:val="afa"/>
            </w:pPr>
          </w:p>
          <w:p w:rsidR="000C3952" w:rsidRPr="001F066B" w:rsidRDefault="000C3952" w:rsidP="00F24365">
            <w:pPr>
              <w:pStyle w:val="afa"/>
            </w:pPr>
          </w:p>
        </w:tc>
        <w:tc>
          <w:tcPr>
            <w:tcW w:w="1228" w:type="pct"/>
            <w:gridSpan w:val="3"/>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население</w:t>
            </w:r>
          </w:p>
        </w:tc>
        <w:tc>
          <w:tcPr>
            <w:tcW w:w="962" w:type="pct"/>
            <w:gridSpan w:val="2"/>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население</w:t>
            </w:r>
          </w:p>
        </w:tc>
        <w:tc>
          <w:tcPr>
            <w:tcW w:w="992" w:type="pct"/>
            <w:gridSpan w:val="3"/>
            <w:tcBorders>
              <w:top w:val="single" w:sz="6" w:space="0" w:color="auto"/>
              <w:left w:val="single" w:sz="6" w:space="0" w:color="auto"/>
              <w:right w:val="single" w:sz="6" w:space="0" w:color="auto"/>
            </w:tcBorders>
            <w:shd w:val="clear" w:color="auto" w:fill="FFFFFF"/>
          </w:tcPr>
          <w:p w:rsidR="000C3952" w:rsidRPr="001F066B" w:rsidRDefault="000C3952" w:rsidP="00F24365">
            <w:pPr>
              <w:pStyle w:val="afa"/>
            </w:pPr>
            <w:r w:rsidRPr="001F066B">
              <w:t>котельные</w:t>
            </w:r>
          </w:p>
        </w:tc>
        <w:tc>
          <w:tcPr>
            <w:tcW w:w="511" w:type="pct"/>
            <w:tcBorders>
              <w:top w:val="single" w:sz="6" w:space="0" w:color="auto"/>
              <w:left w:val="single" w:sz="6" w:space="0" w:color="auto"/>
              <w:bottom w:val="nil"/>
              <w:right w:val="single" w:sz="6" w:space="0" w:color="auto"/>
            </w:tcBorders>
            <w:shd w:val="clear" w:color="auto" w:fill="FFFFFF"/>
          </w:tcPr>
          <w:p w:rsidR="000C3952" w:rsidRPr="001F066B" w:rsidRDefault="000C3952" w:rsidP="00F24365">
            <w:pPr>
              <w:pStyle w:val="afa"/>
            </w:pPr>
            <w:r w:rsidRPr="001F066B">
              <w:t xml:space="preserve">Общий годовой расход, тыс. м </w:t>
            </w:r>
            <w:r w:rsidRPr="001F066B">
              <w:rPr>
                <w:vertAlign w:val="superscript"/>
              </w:rPr>
              <w:t>3</w:t>
            </w:r>
          </w:p>
        </w:tc>
        <w:tc>
          <w:tcPr>
            <w:tcW w:w="477" w:type="pct"/>
            <w:tcBorders>
              <w:top w:val="single" w:sz="6" w:space="0" w:color="auto"/>
              <w:left w:val="single" w:sz="6" w:space="0" w:color="auto"/>
              <w:bottom w:val="nil"/>
              <w:right w:val="single" w:sz="6" w:space="0" w:color="auto"/>
            </w:tcBorders>
            <w:shd w:val="clear" w:color="auto" w:fill="FFFFFF"/>
          </w:tcPr>
          <w:p w:rsidR="000C3952" w:rsidRPr="001F066B" w:rsidRDefault="000C3952" w:rsidP="00F24365">
            <w:pPr>
              <w:pStyle w:val="afa"/>
            </w:pPr>
            <w:r w:rsidRPr="001F066B">
              <w:t xml:space="preserve">Общий часовой расход, тыс. м </w:t>
            </w:r>
            <w:r w:rsidRPr="001F066B">
              <w:rPr>
                <w:vertAlign w:val="superscript"/>
              </w:rPr>
              <w:t xml:space="preserve">3 </w:t>
            </w:r>
            <w:r w:rsidRPr="001F066B">
              <w:t>/час</w:t>
            </w:r>
          </w:p>
        </w:tc>
      </w:tr>
      <w:tr w:rsidR="000C3952" w:rsidRPr="001F066B" w:rsidTr="0057706B">
        <w:trPr>
          <w:trHeight w:hRule="exact" w:val="1179"/>
          <w:jc w:val="center"/>
        </w:trPr>
        <w:tc>
          <w:tcPr>
            <w:tcW w:w="830" w:type="pct"/>
            <w:vMerge/>
            <w:tcBorders>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p>
        </w:tc>
        <w:tc>
          <w:tcPr>
            <w:tcW w:w="674"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численность,</w:t>
            </w:r>
          </w:p>
          <w:p w:rsidR="000C3952" w:rsidRPr="001F066B" w:rsidRDefault="000C3952" w:rsidP="00F24365">
            <w:pPr>
              <w:pStyle w:val="afa"/>
            </w:pPr>
            <w:r w:rsidRPr="001F066B">
              <w:t>тыс. чел.</w:t>
            </w:r>
          </w:p>
        </w:tc>
        <w:tc>
          <w:tcPr>
            <w:tcW w:w="554" w:type="pct"/>
            <w:gridSpan w:val="2"/>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кол-во индив. домов и квартир, шт.</w:t>
            </w:r>
          </w:p>
        </w:tc>
        <w:tc>
          <w:tcPr>
            <w:tcW w:w="480"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годовой расход,  тыс. м</w:t>
            </w:r>
            <w:r w:rsidRPr="001F066B">
              <w:rPr>
                <w:vertAlign w:val="superscript"/>
              </w:rPr>
              <w:t>3</w:t>
            </w:r>
          </w:p>
        </w:tc>
        <w:tc>
          <w:tcPr>
            <w:tcW w:w="482"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часовой расход,  м</w:t>
            </w:r>
            <w:r w:rsidRPr="001F066B">
              <w:rPr>
                <w:vertAlign w:val="superscript"/>
              </w:rPr>
              <w:t>3</w:t>
            </w:r>
          </w:p>
        </w:tc>
        <w:tc>
          <w:tcPr>
            <w:tcW w:w="511" w:type="pct"/>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годовой расход,  тыс. м</w:t>
            </w:r>
            <w:r w:rsidRPr="001F066B">
              <w:rPr>
                <w:vertAlign w:val="superscript"/>
              </w:rPr>
              <w:t>3</w:t>
            </w:r>
          </w:p>
        </w:tc>
        <w:tc>
          <w:tcPr>
            <w:tcW w:w="481" w:type="pct"/>
            <w:gridSpan w:val="2"/>
            <w:tcBorders>
              <w:top w:val="single" w:sz="6" w:space="0" w:color="auto"/>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r w:rsidRPr="001F066B">
              <w:t>часовой расход,   м</w:t>
            </w:r>
            <w:r w:rsidRPr="001F066B">
              <w:rPr>
                <w:vertAlign w:val="superscript"/>
              </w:rPr>
              <w:t>3</w:t>
            </w:r>
            <w:r w:rsidRPr="001F066B">
              <w:t xml:space="preserve"> /час</w:t>
            </w:r>
          </w:p>
        </w:tc>
        <w:tc>
          <w:tcPr>
            <w:tcW w:w="511" w:type="pct"/>
            <w:tcBorders>
              <w:top w:val="nil"/>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p>
          <w:p w:rsidR="000C3952" w:rsidRPr="001F066B" w:rsidRDefault="000C3952" w:rsidP="00F24365">
            <w:pPr>
              <w:pStyle w:val="afa"/>
            </w:pPr>
          </w:p>
        </w:tc>
        <w:tc>
          <w:tcPr>
            <w:tcW w:w="477" w:type="pct"/>
            <w:tcBorders>
              <w:top w:val="nil"/>
              <w:left w:val="single" w:sz="6" w:space="0" w:color="auto"/>
              <w:bottom w:val="single" w:sz="4" w:space="0" w:color="auto"/>
              <w:right w:val="single" w:sz="6" w:space="0" w:color="auto"/>
            </w:tcBorders>
            <w:shd w:val="clear" w:color="auto" w:fill="FFFFFF"/>
          </w:tcPr>
          <w:p w:rsidR="000C3952" w:rsidRPr="001F066B" w:rsidRDefault="000C3952" w:rsidP="00F24365">
            <w:pPr>
              <w:pStyle w:val="afa"/>
            </w:pPr>
          </w:p>
          <w:p w:rsidR="000C3952" w:rsidRPr="001F066B" w:rsidRDefault="000C3952" w:rsidP="00F24365">
            <w:pPr>
              <w:pStyle w:val="afa"/>
            </w:pPr>
          </w:p>
        </w:tc>
      </w:tr>
      <w:tr w:rsidR="000C3952" w:rsidRPr="001F066B" w:rsidTr="000C3952">
        <w:trPr>
          <w:trHeight w:hRule="exact" w:val="353"/>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ГРС Балабаново</w:t>
            </w:r>
          </w:p>
        </w:tc>
      </w:tr>
      <w:tr w:rsidR="000C3952" w:rsidRPr="001F066B" w:rsidTr="00C9033E">
        <w:trPr>
          <w:trHeight w:hRule="exact" w:val="288"/>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Ермолино</w:t>
            </w:r>
          </w:p>
        </w:tc>
        <w:tc>
          <w:tcPr>
            <w:tcW w:w="674"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10.427</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3582</w:t>
            </w:r>
          </w:p>
        </w:tc>
        <w:tc>
          <w:tcPr>
            <w:tcW w:w="48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5018.36</w:t>
            </w:r>
          </w:p>
        </w:tc>
        <w:tc>
          <w:tcPr>
            <w:tcW w:w="482"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2382.97</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left"/>
            </w:pPr>
            <w:r w:rsidRPr="001F066B">
              <w:t>11325.13</w:t>
            </w:r>
          </w:p>
        </w:tc>
        <w:tc>
          <w:tcPr>
            <w:tcW w:w="481"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3772.22</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16343.49</w:t>
            </w:r>
          </w:p>
        </w:tc>
        <w:tc>
          <w:tcPr>
            <w:tcW w:w="477"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jc w:val="both"/>
            </w:pPr>
            <w:r w:rsidRPr="001F066B">
              <w:t>6155.19</w:t>
            </w:r>
          </w:p>
        </w:tc>
      </w:tr>
      <w:tr w:rsidR="000C3952" w:rsidRPr="001F066B" w:rsidTr="00C9033E">
        <w:trPr>
          <w:trHeight w:val="503"/>
          <w:jc w:val="center"/>
        </w:trPr>
        <w:tc>
          <w:tcPr>
            <w:tcW w:w="830"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очистные сооружения</w:t>
            </w:r>
          </w:p>
        </w:tc>
        <w:tc>
          <w:tcPr>
            <w:tcW w:w="677" w:type="pct"/>
            <w:gridSpan w:val="2"/>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0.000</w:t>
            </w:r>
          </w:p>
        </w:tc>
        <w:tc>
          <w:tcPr>
            <w:tcW w:w="551"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w:t>
            </w:r>
          </w:p>
        </w:tc>
        <w:tc>
          <w:tcPr>
            <w:tcW w:w="480"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0.00</w:t>
            </w:r>
          </w:p>
        </w:tc>
        <w:tc>
          <w:tcPr>
            <w:tcW w:w="479"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0.00</w:t>
            </w:r>
          </w:p>
        </w:tc>
        <w:tc>
          <w:tcPr>
            <w:tcW w:w="514"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128.00</w:t>
            </w:r>
          </w:p>
        </w:tc>
        <w:tc>
          <w:tcPr>
            <w:tcW w:w="477"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111.11</w:t>
            </w:r>
          </w:p>
        </w:tc>
        <w:tc>
          <w:tcPr>
            <w:tcW w:w="515" w:type="pct"/>
            <w:gridSpan w:val="2"/>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128.00</w:t>
            </w:r>
          </w:p>
        </w:tc>
        <w:tc>
          <w:tcPr>
            <w:tcW w:w="477" w:type="pct"/>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111.11</w:t>
            </w:r>
          </w:p>
        </w:tc>
      </w:tr>
      <w:tr w:rsidR="000C3952" w:rsidRPr="001F066B" w:rsidTr="000C3952">
        <w:trPr>
          <w:trHeight w:hRule="exact" w:val="252"/>
          <w:jc w:val="center"/>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ГРС Боровск</w:t>
            </w:r>
          </w:p>
        </w:tc>
      </w:tr>
      <w:tr w:rsidR="000C3952" w:rsidRPr="001F066B" w:rsidTr="00C9033E">
        <w:trPr>
          <w:trHeight w:hRule="exact" w:val="241"/>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БЗРТО</w:t>
            </w:r>
          </w:p>
        </w:tc>
        <w:tc>
          <w:tcPr>
            <w:tcW w:w="674"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0.000</w:t>
            </w:r>
          </w:p>
        </w:tc>
        <w:tc>
          <w:tcPr>
            <w:tcW w:w="554"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w:t>
            </w:r>
          </w:p>
        </w:tc>
        <w:tc>
          <w:tcPr>
            <w:tcW w:w="480"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0.00</w:t>
            </w:r>
          </w:p>
        </w:tc>
        <w:tc>
          <w:tcPr>
            <w:tcW w:w="482"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0.00</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1 474.00</w:t>
            </w:r>
          </w:p>
        </w:tc>
        <w:tc>
          <w:tcPr>
            <w:tcW w:w="481" w:type="pct"/>
            <w:gridSpan w:val="2"/>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805.56</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1 474.00</w:t>
            </w:r>
          </w:p>
        </w:tc>
        <w:tc>
          <w:tcPr>
            <w:tcW w:w="477" w:type="pct"/>
            <w:tcBorders>
              <w:top w:val="single" w:sz="4" w:space="0" w:color="auto"/>
              <w:left w:val="single" w:sz="4" w:space="0" w:color="auto"/>
              <w:bottom w:val="single" w:sz="4" w:space="0" w:color="auto"/>
              <w:right w:val="single" w:sz="4" w:space="0" w:color="auto"/>
            </w:tcBorders>
            <w:shd w:val="clear" w:color="auto" w:fill="FFFFFF"/>
          </w:tcPr>
          <w:p w:rsidR="000C3952" w:rsidRPr="001F066B" w:rsidRDefault="000C3952" w:rsidP="00F24365">
            <w:pPr>
              <w:pStyle w:val="afa"/>
            </w:pPr>
            <w:r w:rsidRPr="001F066B">
              <w:t>805.56</w:t>
            </w:r>
          </w:p>
        </w:tc>
      </w:tr>
    </w:tbl>
    <w:p w:rsidR="000C3952" w:rsidRDefault="000C3952" w:rsidP="000C3952">
      <w:pPr>
        <w:ind w:firstLine="851"/>
      </w:pPr>
    </w:p>
    <w:p w:rsidR="000C3952" w:rsidRPr="00C33707" w:rsidRDefault="000C3952" w:rsidP="00C33707">
      <w:pPr>
        <w:spacing w:line="276" w:lineRule="auto"/>
        <w:ind w:firstLine="540"/>
        <w:jc w:val="both"/>
        <w:rPr>
          <w:color w:val="000000"/>
          <w:sz w:val="26"/>
          <w:szCs w:val="26"/>
        </w:rPr>
      </w:pPr>
      <w:r w:rsidRPr="00C33707">
        <w:rPr>
          <w:color w:val="000000"/>
          <w:sz w:val="26"/>
          <w:szCs w:val="26"/>
        </w:rPr>
        <w:t>Направления использования газа:</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технологические и санитарно-технические цели коммунально-бытовых и промышленных предприятий;</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отопление и горячее водоснабжение жилых и общественных зданий;</w:t>
      </w:r>
    </w:p>
    <w:p w:rsidR="000C3952" w:rsidRPr="00C33707" w:rsidRDefault="000C3952" w:rsidP="00C33707">
      <w:pPr>
        <w:spacing w:line="276" w:lineRule="auto"/>
        <w:ind w:firstLine="540"/>
        <w:jc w:val="both"/>
        <w:rPr>
          <w:color w:val="000000"/>
          <w:sz w:val="26"/>
          <w:szCs w:val="26"/>
        </w:rPr>
      </w:pPr>
      <w:r w:rsidRPr="00C33707">
        <w:rPr>
          <w:color w:val="000000"/>
          <w:sz w:val="26"/>
          <w:szCs w:val="26"/>
        </w:rPr>
        <w:t>- хозяйственно-бытовые нужды населения (приготовление пищи и горячей воды).</w:t>
      </w:r>
    </w:p>
    <w:p w:rsidR="000C3952" w:rsidRDefault="000C3952" w:rsidP="000C3952">
      <w:pPr>
        <w:pStyle w:val="3"/>
        <w:spacing w:before="120" w:after="120" w:line="240" w:lineRule="auto"/>
        <w:jc w:val="center"/>
        <w:rPr>
          <w:sz w:val="26"/>
          <w:szCs w:val="26"/>
          <w:lang w:val="ru-RU"/>
        </w:rPr>
      </w:pPr>
      <w:bookmarkStart w:id="216" w:name="_Toc118883604"/>
      <w:r w:rsidRPr="000C3952">
        <w:rPr>
          <w:sz w:val="26"/>
          <w:szCs w:val="26"/>
        </w:rPr>
        <w:t>II.</w:t>
      </w:r>
      <w:r w:rsidRPr="000C3952">
        <w:rPr>
          <w:sz w:val="26"/>
          <w:szCs w:val="26"/>
          <w:lang w:val="ru-RU"/>
        </w:rPr>
        <w:t>6</w:t>
      </w:r>
      <w:r w:rsidRPr="000C3952">
        <w:rPr>
          <w:sz w:val="26"/>
          <w:szCs w:val="26"/>
        </w:rPr>
        <w:t>.</w:t>
      </w:r>
      <w:r>
        <w:rPr>
          <w:sz w:val="26"/>
          <w:szCs w:val="26"/>
          <w:lang w:val="ru-RU"/>
        </w:rPr>
        <w:t>3</w:t>
      </w:r>
      <w:r>
        <w:rPr>
          <w:sz w:val="26"/>
          <w:szCs w:val="26"/>
        </w:rPr>
        <w:t xml:space="preserve"> </w:t>
      </w:r>
      <w:r>
        <w:rPr>
          <w:sz w:val="26"/>
          <w:szCs w:val="26"/>
          <w:lang w:val="ru-RU"/>
        </w:rPr>
        <w:t>Т</w:t>
      </w:r>
      <w:r w:rsidRPr="000C3952">
        <w:rPr>
          <w:sz w:val="26"/>
          <w:szCs w:val="26"/>
        </w:rPr>
        <w:t>еплоснабжение</w:t>
      </w:r>
      <w:bookmarkEnd w:id="216"/>
    </w:p>
    <w:p w:rsidR="000C3952" w:rsidRPr="00C33707" w:rsidRDefault="000C3952" w:rsidP="00C33707">
      <w:pPr>
        <w:spacing w:line="276" w:lineRule="auto"/>
        <w:ind w:firstLine="540"/>
        <w:jc w:val="both"/>
        <w:rPr>
          <w:color w:val="000000"/>
          <w:sz w:val="26"/>
          <w:szCs w:val="26"/>
        </w:rPr>
      </w:pPr>
      <w:r w:rsidRPr="00C33707">
        <w:rPr>
          <w:color w:val="000000"/>
          <w:sz w:val="26"/>
          <w:szCs w:val="26"/>
        </w:rPr>
        <w:t>Теплоснабжение жилищного фонда и объектов соцкультбыта г. Ермолино осуществляется от четырех котельных, работающих на газовом топливе. Суммарная мощность котельных - 27,0 Гкал/час. Котловое оборудование котельных представлено следующим образом:</w:t>
      </w:r>
    </w:p>
    <w:p w:rsidR="00C9033E" w:rsidRPr="007915BF" w:rsidRDefault="00C9033E" w:rsidP="00C9033E">
      <w:pPr>
        <w:suppressAutoHyphens w:val="0"/>
        <w:spacing w:after="200"/>
        <w:contextualSpacing/>
        <w:jc w:val="right"/>
        <w:rPr>
          <w:rFonts w:eastAsiaTheme="minorHAnsi"/>
          <w:b/>
          <w:lang w:eastAsia="en-US"/>
        </w:rPr>
      </w:pPr>
      <w:r w:rsidRPr="00C118E8">
        <w:rPr>
          <w:i/>
          <w:lang w:eastAsia="ru-RU"/>
        </w:rPr>
        <w:lastRenderedPageBreak/>
        <w:t>Т</w:t>
      </w:r>
      <w:r>
        <w:rPr>
          <w:i/>
          <w:lang w:eastAsia="ru-RU"/>
        </w:rPr>
        <w:t>аблица 49</w:t>
      </w:r>
    </w:p>
    <w:tbl>
      <w:tblPr>
        <w:tblW w:w="10171" w:type="dxa"/>
        <w:jc w:val="center"/>
        <w:tblLayout w:type="fixed"/>
        <w:tblCellMar>
          <w:left w:w="40" w:type="dxa"/>
          <w:right w:w="40" w:type="dxa"/>
        </w:tblCellMar>
        <w:tblLook w:val="0000"/>
      </w:tblPr>
      <w:tblGrid>
        <w:gridCol w:w="614"/>
        <w:gridCol w:w="1949"/>
        <w:gridCol w:w="1856"/>
        <w:gridCol w:w="885"/>
        <w:gridCol w:w="1560"/>
        <w:gridCol w:w="1003"/>
        <w:gridCol w:w="850"/>
        <w:gridCol w:w="1454"/>
      </w:tblGrid>
      <w:tr w:rsidR="000C3952" w:rsidRPr="001F066B" w:rsidTr="00F15389">
        <w:trPr>
          <w:trHeight w:hRule="exact" w:val="897"/>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 п/п</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3"/>
              </w:rPr>
              <w:t xml:space="preserve">Наименование </w:t>
            </w:r>
            <w:r w:rsidRPr="001F066B">
              <w:t>котельной</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 xml:space="preserve">Ведомств. </w:t>
            </w:r>
            <w:r w:rsidRPr="001F066B">
              <w:rPr>
                <w:spacing w:val="-1"/>
              </w:rPr>
              <w:t>принадлежность</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 xml:space="preserve">Вид </w:t>
            </w:r>
            <w:r w:rsidRPr="001F066B">
              <w:rPr>
                <w:spacing w:val="-3"/>
              </w:rPr>
              <w:t>топлива</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Марка котлов</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Год ввода в экспл.</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Кол-во</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Суммарн.</w:t>
            </w:r>
          </w:p>
          <w:p w:rsidR="000C3952" w:rsidRPr="001F066B" w:rsidRDefault="000C3952" w:rsidP="00F24365">
            <w:pPr>
              <w:pStyle w:val="afa"/>
            </w:pPr>
            <w:r w:rsidRPr="001F066B">
              <w:rPr>
                <w:spacing w:val="-3"/>
              </w:rPr>
              <w:t>мощность,</w:t>
            </w:r>
          </w:p>
          <w:p w:rsidR="000C3952" w:rsidRPr="001F066B" w:rsidRDefault="000C3952" w:rsidP="00F24365">
            <w:pPr>
              <w:pStyle w:val="afa"/>
            </w:pPr>
            <w:r w:rsidRPr="001F066B">
              <w:t>Гкал/час</w:t>
            </w:r>
          </w:p>
        </w:tc>
      </w:tr>
      <w:tr w:rsidR="000C3952" w:rsidRPr="001F066B" w:rsidTr="00F15389">
        <w:trPr>
          <w:trHeight w:hRule="exact" w:val="562"/>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1</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4"/>
              </w:rPr>
              <w:t xml:space="preserve">Котельная № 1 </w:t>
            </w:r>
            <w:r w:rsidRPr="001F066B">
              <w:t>«Ермолино»</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ТВГ-8М</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1976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16,6</w:t>
            </w:r>
          </w:p>
        </w:tc>
      </w:tr>
      <w:tr w:rsidR="000C3952" w:rsidRPr="001F066B" w:rsidTr="00F15389">
        <w:trPr>
          <w:trHeight w:hRule="exact" w:val="538"/>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2</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3"/>
              </w:rPr>
              <w:t xml:space="preserve">Котельная № 2 ОПХ </w:t>
            </w:r>
            <w:r w:rsidRPr="001F066B">
              <w:t>«Ермолино»</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lang w:val="en-US"/>
              </w:rPr>
              <w:t>HP-</w:t>
            </w:r>
            <w:r w:rsidRPr="001F066B">
              <w:t>18</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1998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4</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3,2</w:t>
            </w:r>
          </w:p>
        </w:tc>
      </w:tr>
      <w:tr w:rsidR="000C3952" w:rsidRPr="001F066B" w:rsidTr="00F15389">
        <w:trPr>
          <w:trHeight w:hRule="exact" w:val="1114"/>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3</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 xml:space="preserve">Котельная № 3 </w:t>
            </w:r>
            <w:r w:rsidRPr="001F066B">
              <w:t>«Русиново»</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муниципальная</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1"/>
              </w:rPr>
              <w:t>«Турботерм-</w:t>
            </w:r>
          </w:p>
          <w:p w:rsidR="000C3952" w:rsidRPr="001F066B" w:rsidRDefault="000C3952" w:rsidP="00F24365">
            <w:pPr>
              <w:pStyle w:val="afa"/>
            </w:pPr>
            <w:r w:rsidRPr="001F066B">
              <w:t xml:space="preserve">2000», </w:t>
            </w:r>
            <w:r w:rsidRPr="001F066B">
              <w:rPr>
                <w:spacing w:val="-1"/>
              </w:rPr>
              <w:t>«Турботерм-</w:t>
            </w:r>
          </w:p>
          <w:p w:rsidR="000C3952" w:rsidRPr="001F066B" w:rsidRDefault="000C3952" w:rsidP="00F24365">
            <w:pPr>
              <w:pStyle w:val="afa"/>
            </w:pPr>
            <w:r w:rsidRPr="001F066B">
              <w:t>1000»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рекон. 2006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2 2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5,3</w:t>
            </w:r>
          </w:p>
        </w:tc>
      </w:tr>
      <w:tr w:rsidR="000C3952" w:rsidRPr="001F066B" w:rsidTr="00F15389">
        <w:trPr>
          <w:trHeight w:hRule="exact" w:val="595"/>
          <w:jc w:val="center"/>
        </w:trPr>
        <w:tc>
          <w:tcPr>
            <w:tcW w:w="61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C33707" w:rsidP="00F24365">
            <w:pPr>
              <w:pStyle w:val="afa"/>
            </w:pPr>
            <w:r>
              <w:t>4</w:t>
            </w:r>
          </w:p>
        </w:tc>
        <w:tc>
          <w:tcPr>
            <w:tcW w:w="1949"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Котельная № 5</w:t>
            </w:r>
            <w:r w:rsidR="00C33707">
              <w:rPr>
                <w:spacing w:val="-2"/>
              </w:rPr>
              <w:t xml:space="preserve"> ул. </w:t>
            </w:r>
            <w:r w:rsidRPr="001F066B">
              <w:t>Молодежная</w:t>
            </w:r>
          </w:p>
        </w:tc>
        <w:tc>
          <w:tcPr>
            <w:tcW w:w="1856"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не определена</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газ</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rPr>
                <w:spacing w:val="-2"/>
              </w:rPr>
              <w:t>«ЭТС-500»</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2007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2</w:t>
            </w:r>
          </w:p>
        </w:tc>
        <w:tc>
          <w:tcPr>
            <w:tcW w:w="1454" w:type="dxa"/>
            <w:tcBorders>
              <w:top w:val="single" w:sz="6" w:space="0" w:color="auto"/>
              <w:left w:val="single" w:sz="6" w:space="0" w:color="auto"/>
              <w:bottom w:val="single" w:sz="6" w:space="0" w:color="auto"/>
              <w:right w:val="single" w:sz="6" w:space="0" w:color="auto"/>
            </w:tcBorders>
            <w:shd w:val="clear" w:color="auto" w:fill="FFFFFF"/>
          </w:tcPr>
          <w:p w:rsidR="000C3952" w:rsidRPr="001F066B" w:rsidRDefault="000C3952" w:rsidP="00F24365">
            <w:pPr>
              <w:pStyle w:val="afa"/>
            </w:pPr>
            <w:r w:rsidRPr="001F066B">
              <w:t>0,9</w:t>
            </w:r>
          </w:p>
        </w:tc>
      </w:tr>
    </w:tbl>
    <w:p w:rsidR="000C3952" w:rsidRDefault="000C3952" w:rsidP="000C3952"/>
    <w:p w:rsidR="000C3952" w:rsidRPr="0057706B" w:rsidRDefault="000C3952" w:rsidP="0057706B">
      <w:pPr>
        <w:spacing w:line="276" w:lineRule="auto"/>
        <w:ind w:firstLine="540"/>
        <w:jc w:val="both"/>
        <w:rPr>
          <w:color w:val="000000"/>
          <w:sz w:val="26"/>
          <w:szCs w:val="26"/>
        </w:rPr>
      </w:pPr>
      <w:r w:rsidRPr="0057706B">
        <w:rPr>
          <w:color w:val="000000"/>
          <w:sz w:val="26"/>
          <w:szCs w:val="26"/>
        </w:rPr>
        <w:t>Износ котельного оборудования котельных № 1, № 2, в среднем составляет 65,0%. Локальных систем теплоснабжения не существует. Централизованные системы теплоснабжения в целом представляют из себя трубопроводы теплосети и линий горячего водоснабжения (ГВС) протяженностью 20,3 км (теплосети) и 14,2 км (ГВС), в том числе соответственно: муниципальной собственности - 17,7 км и 13,4 км. Износ тепловых сетей и трубопроводов ГВС составляет в среднем 70,0%. Баланс тепловых нагрузок г. Ермолино является положительным, дефицита мощностей источников теплоснабжения нет.</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Способ прокладки тепловых сетей – надземная и подземная.</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Система теплоснабжения по способу получения горячей воды: схема подключения ГВС – открытая и закрытая.</w:t>
      </w:r>
    </w:p>
    <w:p w:rsidR="00312AB2" w:rsidRPr="000C3952" w:rsidRDefault="00164599" w:rsidP="000C3952">
      <w:pPr>
        <w:pStyle w:val="3"/>
        <w:spacing w:before="120" w:after="120" w:line="240" w:lineRule="auto"/>
        <w:jc w:val="center"/>
        <w:rPr>
          <w:sz w:val="26"/>
          <w:szCs w:val="26"/>
          <w:lang w:val="ru-RU"/>
        </w:rPr>
      </w:pPr>
      <w:bookmarkStart w:id="217" w:name="_Toc118883605"/>
      <w:r w:rsidRPr="000C3952">
        <w:rPr>
          <w:sz w:val="24"/>
        </w:rPr>
        <w:t>II</w:t>
      </w:r>
      <w:r w:rsidRPr="000C3952">
        <w:rPr>
          <w:sz w:val="24"/>
          <w:lang w:val="ru-RU"/>
        </w:rPr>
        <w:t>.</w:t>
      </w:r>
      <w:r w:rsidR="002109EB" w:rsidRPr="000C3952">
        <w:rPr>
          <w:sz w:val="24"/>
          <w:lang w:val="ru-RU"/>
        </w:rPr>
        <w:t>6</w:t>
      </w:r>
      <w:r w:rsidRPr="000C3952">
        <w:rPr>
          <w:sz w:val="24"/>
          <w:lang w:val="ru-RU"/>
        </w:rPr>
        <w:t>.</w:t>
      </w:r>
      <w:r w:rsidR="000C3952">
        <w:rPr>
          <w:sz w:val="24"/>
          <w:lang w:val="ru-RU"/>
        </w:rPr>
        <w:t>4</w:t>
      </w:r>
      <w:r w:rsidRPr="000C3952">
        <w:rPr>
          <w:sz w:val="26"/>
          <w:szCs w:val="26"/>
          <w:lang w:val="ru-RU"/>
        </w:rPr>
        <w:t xml:space="preserve"> </w:t>
      </w:r>
      <w:r w:rsidR="00312AB2" w:rsidRPr="000C3952">
        <w:rPr>
          <w:sz w:val="26"/>
          <w:szCs w:val="26"/>
          <w:lang w:val="ru-RU"/>
        </w:rPr>
        <w:t>Электроснабжение</w:t>
      </w:r>
      <w:bookmarkEnd w:id="217"/>
      <w:r w:rsidR="00312AB2" w:rsidRPr="000C3952">
        <w:rPr>
          <w:sz w:val="26"/>
          <w:szCs w:val="26"/>
          <w:lang w:val="ru-RU"/>
        </w:rPr>
        <w:t xml:space="preserve"> </w:t>
      </w:r>
    </w:p>
    <w:p w:rsidR="000C3952" w:rsidRPr="0057706B" w:rsidRDefault="000C3952" w:rsidP="0057706B">
      <w:pPr>
        <w:suppressAutoHyphens w:val="0"/>
        <w:spacing w:line="276" w:lineRule="auto"/>
        <w:ind w:firstLine="708"/>
        <w:jc w:val="both"/>
        <w:rPr>
          <w:sz w:val="26"/>
          <w:szCs w:val="26"/>
        </w:rPr>
      </w:pPr>
      <w:r w:rsidRPr="0057706B">
        <w:rPr>
          <w:sz w:val="26"/>
          <w:szCs w:val="26"/>
        </w:rPr>
        <w:t>1. Обслуживание потребителей Боровского района осуществляется Обнинским предприятием электросетей ОАО «Калугаэнерго». Базовой подстанцией, от которой запитаны подстанции 110-35кВ расположенные на территории района является ПС-220/110/6кВ «Мирная», которая входит в состав Филиала ОАО ФСК ЕЭС - Приокское ПМЭС «Калужский РМЭС», подстанция 110 кВ «Ворсино» через ВЛ-110 «Ворсино-Мишуково» связана с сетями Московской объединенной электросетевой компанией.</w:t>
      </w:r>
    </w:p>
    <w:p w:rsidR="000C3952" w:rsidRPr="0057706B" w:rsidRDefault="000C3952" w:rsidP="0057706B">
      <w:pPr>
        <w:suppressAutoHyphens w:val="0"/>
        <w:spacing w:line="276" w:lineRule="auto"/>
        <w:ind w:firstLine="708"/>
        <w:jc w:val="both"/>
        <w:rPr>
          <w:sz w:val="26"/>
          <w:szCs w:val="26"/>
        </w:rPr>
      </w:pPr>
      <w:r w:rsidRPr="0057706B">
        <w:rPr>
          <w:sz w:val="26"/>
          <w:szCs w:val="26"/>
        </w:rPr>
        <w:t>2. На территории города расположены следующие подстанции 110-35кВ:</w:t>
      </w:r>
    </w:p>
    <w:p w:rsidR="000C3952" w:rsidRPr="0057706B" w:rsidRDefault="000C3952" w:rsidP="0057706B">
      <w:pPr>
        <w:suppressAutoHyphens w:val="0"/>
        <w:spacing w:line="276" w:lineRule="auto"/>
        <w:ind w:firstLine="708"/>
        <w:jc w:val="both"/>
        <w:rPr>
          <w:sz w:val="26"/>
          <w:szCs w:val="26"/>
        </w:rPr>
      </w:pPr>
      <w:r w:rsidRPr="0057706B">
        <w:rPr>
          <w:sz w:val="26"/>
          <w:szCs w:val="26"/>
        </w:rPr>
        <w:t>ПС-110/35/10 «Русиново», год ввода в эксплуатацию 1978-1985 с трансформаторами Т-1 типа ТДТН-25000 кВА, Т-2 типа ТДТН 40000 кВА, нагрузка смешанная, загрузка трансформаторов Т-1 -45%,Т-2 22%.</w:t>
      </w:r>
    </w:p>
    <w:p w:rsidR="000C3952" w:rsidRPr="0057706B" w:rsidRDefault="000C3952" w:rsidP="0057706B">
      <w:pPr>
        <w:suppressAutoHyphens w:val="0"/>
        <w:spacing w:line="276" w:lineRule="auto"/>
        <w:ind w:firstLine="708"/>
        <w:jc w:val="both"/>
        <w:rPr>
          <w:sz w:val="26"/>
          <w:szCs w:val="26"/>
        </w:rPr>
      </w:pPr>
      <w:r w:rsidRPr="0057706B">
        <w:rPr>
          <w:sz w:val="26"/>
          <w:szCs w:val="26"/>
        </w:rPr>
        <w:t>ЛЭП - 110 Русиново-Вега I,II; Обнинск-Русиново с отп.; Балабаново-Русиново с отп.; ЛЭП - 35 Русиново-Боровск I,II на подстанцию «Текстильная».</w:t>
      </w:r>
    </w:p>
    <w:p w:rsidR="000C3952" w:rsidRPr="0057706B" w:rsidRDefault="000C3952" w:rsidP="0057706B">
      <w:pPr>
        <w:suppressAutoHyphens w:val="0"/>
        <w:spacing w:line="276" w:lineRule="auto"/>
        <w:ind w:firstLine="708"/>
        <w:jc w:val="both"/>
        <w:rPr>
          <w:sz w:val="26"/>
          <w:szCs w:val="26"/>
        </w:rPr>
      </w:pPr>
      <w:r w:rsidRPr="0057706B">
        <w:rPr>
          <w:sz w:val="26"/>
          <w:szCs w:val="26"/>
        </w:rPr>
        <w:t>Потребителями города являются промышленные и коммунально-бытовые предприятия города, а также население.</w:t>
      </w:r>
    </w:p>
    <w:p w:rsidR="000C3952" w:rsidRPr="0057706B" w:rsidRDefault="000C3952" w:rsidP="0057706B">
      <w:pPr>
        <w:suppressAutoHyphens w:val="0"/>
        <w:spacing w:line="276" w:lineRule="auto"/>
        <w:ind w:firstLine="708"/>
        <w:jc w:val="both"/>
        <w:rPr>
          <w:sz w:val="26"/>
          <w:szCs w:val="26"/>
        </w:rPr>
      </w:pPr>
      <w:r w:rsidRPr="0057706B">
        <w:rPr>
          <w:sz w:val="26"/>
          <w:szCs w:val="26"/>
        </w:rPr>
        <w:t>Распределение электроэнергии по потребителям производится, как непосредственно с шин подстанции, так и через распределительные пункты и трансформаторные подстанции.</w:t>
      </w:r>
    </w:p>
    <w:p w:rsidR="000C3952" w:rsidRPr="0057706B" w:rsidRDefault="000C3952" w:rsidP="0057706B">
      <w:pPr>
        <w:suppressAutoHyphens w:val="0"/>
        <w:spacing w:line="276" w:lineRule="auto"/>
        <w:ind w:firstLine="708"/>
        <w:jc w:val="both"/>
        <w:rPr>
          <w:sz w:val="26"/>
          <w:szCs w:val="26"/>
        </w:rPr>
      </w:pPr>
      <w:r w:rsidRPr="0057706B">
        <w:rPr>
          <w:sz w:val="26"/>
          <w:szCs w:val="26"/>
        </w:rPr>
        <w:lastRenderedPageBreak/>
        <w:t>Основными потребителями электроэнергии являются:</w:t>
      </w:r>
    </w:p>
    <w:p w:rsidR="000C3952" w:rsidRPr="0057706B" w:rsidRDefault="000C3952" w:rsidP="0057706B">
      <w:pPr>
        <w:suppressAutoHyphens w:val="0"/>
        <w:spacing w:line="276" w:lineRule="auto"/>
        <w:ind w:firstLine="708"/>
        <w:jc w:val="both"/>
        <w:rPr>
          <w:sz w:val="26"/>
          <w:szCs w:val="26"/>
        </w:rPr>
      </w:pPr>
      <w:r w:rsidRPr="0057706B">
        <w:rPr>
          <w:sz w:val="26"/>
          <w:szCs w:val="26"/>
        </w:rPr>
        <w:t>- промышленные потребители;</w:t>
      </w:r>
    </w:p>
    <w:p w:rsidR="000C3952" w:rsidRPr="0057706B" w:rsidRDefault="000C3952" w:rsidP="0057706B">
      <w:pPr>
        <w:suppressAutoHyphens w:val="0"/>
        <w:spacing w:line="276" w:lineRule="auto"/>
        <w:ind w:firstLine="708"/>
        <w:jc w:val="both"/>
        <w:rPr>
          <w:sz w:val="26"/>
          <w:szCs w:val="26"/>
        </w:rPr>
      </w:pPr>
      <w:r w:rsidRPr="0057706B">
        <w:rPr>
          <w:sz w:val="26"/>
          <w:szCs w:val="26"/>
        </w:rPr>
        <w:t>- строительство;</w:t>
      </w:r>
    </w:p>
    <w:p w:rsidR="000C3952" w:rsidRPr="0057706B" w:rsidRDefault="000C3952" w:rsidP="0057706B">
      <w:pPr>
        <w:suppressAutoHyphens w:val="0"/>
        <w:spacing w:line="276" w:lineRule="auto"/>
        <w:ind w:firstLine="708"/>
        <w:jc w:val="both"/>
        <w:rPr>
          <w:sz w:val="26"/>
          <w:szCs w:val="26"/>
        </w:rPr>
      </w:pPr>
      <w:r w:rsidRPr="0057706B">
        <w:rPr>
          <w:sz w:val="26"/>
          <w:szCs w:val="26"/>
        </w:rPr>
        <w:t>- коммунально-бытовые потребители;</w:t>
      </w:r>
    </w:p>
    <w:p w:rsidR="000C3952" w:rsidRPr="0057706B" w:rsidRDefault="000C3952" w:rsidP="0057706B">
      <w:pPr>
        <w:suppressAutoHyphens w:val="0"/>
        <w:spacing w:line="276" w:lineRule="auto"/>
        <w:ind w:firstLine="708"/>
        <w:jc w:val="both"/>
        <w:rPr>
          <w:sz w:val="26"/>
          <w:szCs w:val="26"/>
        </w:rPr>
      </w:pPr>
      <w:r w:rsidRPr="0057706B">
        <w:rPr>
          <w:sz w:val="26"/>
          <w:szCs w:val="26"/>
        </w:rPr>
        <w:t>- сельскохозяйственные потребители;</w:t>
      </w:r>
    </w:p>
    <w:p w:rsidR="000C3952" w:rsidRPr="0057706B" w:rsidRDefault="000C3952" w:rsidP="0057706B">
      <w:pPr>
        <w:suppressAutoHyphens w:val="0"/>
        <w:spacing w:line="276" w:lineRule="auto"/>
        <w:ind w:firstLine="708"/>
        <w:jc w:val="both"/>
        <w:rPr>
          <w:sz w:val="26"/>
          <w:szCs w:val="26"/>
        </w:rPr>
      </w:pPr>
      <w:r w:rsidRPr="0057706B">
        <w:rPr>
          <w:sz w:val="26"/>
          <w:szCs w:val="26"/>
        </w:rPr>
        <w:t>- транспорт.</w:t>
      </w:r>
    </w:p>
    <w:p w:rsidR="000C3952" w:rsidRPr="000C3952" w:rsidRDefault="000C3952" w:rsidP="000C3952">
      <w:pPr>
        <w:pStyle w:val="3"/>
        <w:spacing w:before="120" w:after="120" w:line="240" w:lineRule="auto"/>
        <w:jc w:val="center"/>
        <w:rPr>
          <w:sz w:val="26"/>
          <w:szCs w:val="26"/>
          <w:lang w:val="ru-RU"/>
        </w:rPr>
      </w:pPr>
      <w:bookmarkStart w:id="218" w:name="_Toc118883606"/>
      <w:r w:rsidRPr="000C3952">
        <w:rPr>
          <w:sz w:val="24"/>
        </w:rPr>
        <w:t>II</w:t>
      </w:r>
      <w:r w:rsidRPr="000C3952">
        <w:rPr>
          <w:sz w:val="24"/>
          <w:lang w:val="ru-RU"/>
        </w:rPr>
        <w:t>.6.</w:t>
      </w:r>
      <w:r>
        <w:rPr>
          <w:sz w:val="24"/>
          <w:lang w:val="ru-RU"/>
        </w:rPr>
        <w:t>5</w:t>
      </w:r>
      <w:r w:rsidRPr="000C3952">
        <w:rPr>
          <w:sz w:val="26"/>
          <w:szCs w:val="26"/>
          <w:lang w:val="ru-RU"/>
        </w:rPr>
        <w:t xml:space="preserve"> </w:t>
      </w:r>
      <w:r>
        <w:rPr>
          <w:sz w:val="26"/>
          <w:szCs w:val="26"/>
          <w:lang w:val="ru-RU"/>
        </w:rPr>
        <w:t>Связь</w:t>
      </w:r>
      <w:bookmarkEnd w:id="218"/>
    </w:p>
    <w:p w:rsidR="000C3952" w:rsidRPr="0057706B" w:rsidRDefault="000C3952" w:rsidP="0057706B">
      <w:pPr>
        <w:spacing w:line="276" w:lineRule="auto"/>
        <w:jc w:val="center"/>
        <w:rPr>
          <w:b/>
          <w:sz w:val="26"/>
          <w:szCs w:val="26"/>
        </w:rPr>
      </w:pPr>
      <w:bookmarkStart w:id="219" w:name="_Toc185048347"/>
      <w:r w:rsidRPr="0057706B">
        <w:rPr>
          <w:b/>
          <w:sz w:val="26"/>
          <w:szCs w:val="26"/>
        </w:rPr>
        <w:t>Телефонная связь</w:t>
      </w:r>
      <w:bookmarkEnd w:id="219"/>
    </w:p>
    <w:p w:rsidR="000C3952" w:rsidRPr="0057706B" w:rsidRDefault="000C3952" w:rsidP="0057706B">
      <w:pPr>
        <w:spacing w:line="276" w:lineRule="auto"/>
        <w:ind w:firstLine="540"/>
        <w:jc w:val="both"/>
        <w:rPr>
          <w:color w:val="000000"/>
          <w:sz w:val="26"/>
          <w:szCs w:val="26"/>
        </w:rPr>
      </w:pPr>
      <w:r w:rsidRPr="0057706B">
        <w:rPr>
          <w:color w:val="000000"/>
          <w:sz w:val="26"/>
          <w:szCs w:val="26"/>
        </w:rPr>
        <w:t>Телефонная связь в г. Ермолино как и в целом в России, на протяжении последних 6 лет активно развивается.</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Наблюдается большой прирост номерной ёмкости АТС, внедрение современных цифровых средств связи и оптико-волоконной техники на линиях связи, развитие сотовой телефонной связи.</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Услуги телефонной свуязи жителям г. Ермолино предоставляются посредством смонтированного выносного концентратора монтированной емкостью 1640 номеров и выносного концентратора в п. Русиново монтированной емкостью 600 номеров. Удовлетворение заявок на установку телефона  возможно за счет расширения емкости цифровых АТС и концентраторов, а в районах нового строительства за счет открытия новых стационарных мощностей.</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 xml:space="preserve"> Обеспечение связью: Калужский   филиал   ОАО «ВымпелКом» (Билайн), «МТС», «Мегафон». Обслуживает город КФ  ОАО "Центр Телеком", ЦФ ОАО «Ростелеком».</w:t>
      </w:r>
    </w:p>
    <w:p w:rsidR="000C3952" w:rsidRPr="0057706B" w:rsidRDefault="000C3952" w:rsidP="0057706B">
      <w:pPr>
        <w:spacing w:line="276" w:lineRule="auto"/>
        <w:jc w:val="center"/>
        <w:rPr>
          <w:b/>
          <w:sz w:val="26"/>
          <w:szCs w:val="26"/>
        </w:rPr>
      </w:pPr>
      <w:r w:rsidRPr="0057706B">
        <w:rPr>
          <w:b/>
          <w:sz w:val="26"/>
          <w:szCs w:val="26"/>
        </w:rPr>
        <w:t>Радиофикация и телевидение</w:t>
      </w:r>
    </w:p>
    <w:p w:rsidR="000C3952" w:rsidRPr="0057706B" w:rsidRDefault="000C3952" w:rsidP="0057706B">
      <w:pPr>
        <w:spacing w:line="276" w:lineRule="auto"/>
        <w:ind w:firstLine="540"/>
        <w:jc w:val="both"/>
        <w:rPr>
          <w:color w:val="000000"/>
          <w:sz w:val="26"/>
          <w:szCs w:val="26"/>
        </w:rPr>
      </w:pPr>
      <w:r w:rsidRPr="0057706B">
        <w:rPr>
          <w:color w:val="000000"/>
          <w:sz w:val="26"/>
          <w:szCs w:val="26"/>
        </w:rPr>
        <w:t>Услуги эфирного телевизионного и радиовещания на территории г. Ермолино представляет Филиал ФГУП РТРС «Калужский ОРТПЦ» и коммерческие компании-вещатели. Кроме этого телевизионное вещание в городе осуществляется через кабельную сеть. Данные услуги предоставляются ИП Неделько А.В. и ООО «Домофон». Осуществляется вещание 16 телепрограмм.</w:t>
      </w:r>
    </w:p>
    <w:p w:rsidR="00A93D84" w:rsidRPr="0057706B" w:rsidRDefault="00A93D84" w:rsidP="0057706B">
      <w:pPr>
        <w:spacing w:line="276" w:lineRule="auto"/>
        <w:ind w:firstLine="709"/>
        <w:jc w:val="both"/>
        <w:rPr>
          <w:color w:val="000000"/>
          <w:sz w:val="26"/>
          <w:szCs w:val="26"/>
        </w:rPr>
      </w:pPr>
      <w:r w:rsidRPr="0057706B">
        <w:rPr>
          <w:color w:val="000000"/>
          <w:sz w:val="26"/>
          <w:szCs w:val="26"/>
        </w:rPr>
        <w:t>В  2019 году,  в рамках реализации федерального проекта, завершен  переход на цифровое эфирное теле и радиовещание с сопутствующим увеличением количества транслируемых каналов и улучшением их качественных характеристик.</w:t>
      </w:r>
    </w:p>
    <w:p w:rsidR="00AB6632" w:rsidRPr="0057706B" w:rsidRDefault="00AB6632" w:rsidP="0057706B">
      <w:pPr>
        <w:suppressAutoHyphens w:val="0"/>
        <w:spacing w:line="276" w:lineRule="auto"/>
        <w:rPr>
          <w:color w:val="000000"/>
          <w:sz w:val="26"/>
          <w:szCs w:val="26"/>
          <w:highlight w:val="yellow"/>
        </w:rPr>
      </w:pPr>
    </w:p>
    <w:p w:rsidR="0057706B" w:rsidRDefault="0057706B" w:rsidP="00044BB0">
      <w:pPr>
        <w:pStyle w:val="1"/>
        <w:spacing w:line="240" w:lineRule="auto"/>
        <w:ind w:left="431" w:hanging="431"/>
        <w:rPr>
          <w:sz w:val="28"/>
          <w:szCs w:val="28"/>
        </w:rPr>
        <w:sectPr w:rsidR="0057706B" w:rsidSect="00D14C84">
          <w:pgSz w:w="11906" w:h="16838"/>
          <w:pgMar w:top="851" w:right="707" w:bottom="851" w:left="1418" w:header="709" w:footer="367" w:gutter="0"/>
          <w:cols w:space="720"/>
          <w:docGrid w:linePitch="360"/>
        </w:sectPr>
      </w:pPr>
    </w:p>
    <w:p w:rsidR="0006264F" w:rsidRDefault="00E2238B" w:rsidP="00044BB0">
      <w:pPr>
        <w:pStyle w:val="1"/>
        <w:spacing w:line="240" w:lineRule="auto"/>
        <w:ind w:left="431" w:hanging="431"/>
        <w:rPr>
          <w:sz w:val="28"/>
          <w:szCs w:val="28"/>
        </w:rPr>
      </w:pPr>
      <w:bookmarkStart w:id="220" w:name="_Toc118883607"/>
      <w:r w:rsidRPr="00044BB0">
        <w:rPr>
          <w:sz w:val="28"/>
          <w:szCs w:val="28"/>
        </w:rPr>
        <w:lastRenderedPageBreak/>
        <w:t>I</w:t>
      </w:r>
      <w:r w:rsidR="00387825" w:rsidRPr="00044BB0">
        <w:rPr>
          <w:sz w:val="28"/>
          <w:szCs w:val="28"/>
        </w:rPr>
        <w:t>II.</w:t>
      </w:r>
      <w:r w:rsidRPr="00044BB0">
        <w:rPr>
          <w:sz w:val="28"/>
          <w:szCs w:val="28"/>
        </w:rPr>
        <w:t xml:space="preserve"> Оценка возможного влияния планируемых для размещения объектов местного значения </w:t>
      </w:r>
      <w:r w:rsidR="00F117DA">
        <w:rPr>
          <w:sz w:val="28"/>
          <w:szCs w:val="28"/>
        </w:rPr>
        <w:t xml:space="preserve">поселения </w:t>
      </w:r>
      <w:r w:rsidRPr="00044BB0">
        <w:rPr>
          <w:sz w:val="28"/>
          <w:szCs w:val="28"/>
        </w:rPr>
        <w:t xml:space="preserve"> на комплексное развитие этих территорий</w:t>
      </w:r>
      <w:bookmarkEnd w:id="220"/>
    </w:p>
    <w:p w:rsidR="00F645A3" w:rsidRDefault="00F645A3" w:rsidP="00F645A3">
      <w:pPr>
        <w:jc w:val="center"/>
        <w:rPr>
          <w:b/>
        </w:rPr>
      </w:pPr>
    </w:p>
    <w:p w:rsidR="00F645A3" w:rsidRPr="0057706B" w:rsidRDefault="00F645A3" w:rsidP="00F645A3">
      <w:pPr>
        <w:jc w:val="center"/>
        <w:rPr>
          <w:b/>
          <w:i/>
          <w:shd w:val="clear" w:color="auto" w:fill="FFFFFF"/>
        </w:rPr>
      </w:pPr>
      <w:r w:rsidRPr="0057706B">
        <w:rPr>
          <w:b/>
          <w:i/>
        </w:rPr>
        <w:t xml:space="preserve">Таблица </w:t>
      </w:r>
      <w:r w:rsidRPr="0057706B">
        <w:rPr>
          <w:b/>
          <w:i/>
          <w:shd w:val="clear" w:color="auto" w:fill="FFFFFF"/>
        </w:rPr>
        <w:t>оценки возможного влияния планируемых для размещения объектов на комплексное развитие территории</w:t>
      </w:r>
    </w:p>
    <w:p w:rsidR="00C9033E" w:rsidRPr="007915BF" w:rsidRDefault="00C9033E" w:rsidP="00C9033E">
      <w:pPr>
        <w:suppressAutoHyphens w:val="0"/>
        <w:spacing w:after="200"/>
        <w:contextualSpacing/>
        <w:jc w:val="right"/>
        <w:rPr>
          <w:rFonts w:eastAsiaTheme="minorHAnsi"/>
          <w:b/>
          <w:lang w:eastAsia="en-US"/>
        </w:rPr>
      </w:pPr>
      <w:r w:rsidRPr="00C118E8">
        <w:rPr>
          <w:i/>
          <w:lang w:eastAsia="ru-RU"/>
        </w:rPr>
        <w:t>Т</w:t>
      </w:r>
      <w:r>
        <w:rPr>
          <w:i/>
          <w:lang w:eastAsia="ru-RU"/>
        </w:rPr>
        <w:t>аблица 50</w:t>
      </w:r>
    </w:p>
    <w:tbl>
      <w:tblPr>
        <w:tblW w:w="0" w:type="auto"/>
        <w:jc w:val="center"/>
        <w:tblInd w:w="-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2950"/>
        <w:gridCol w:w="3295"/>
        <w:gridCol w:w="3228"/>
      </w:tblGrid>
      <w:tr w:rsidR="00F645A3" w:rsidRPr="001F066B" w:rsidTr="00F15389">
        <w:trPr>
          <w:jc w:val="center"/>
        </w:trPr>
        <w:tc>
          <w:tcPr>
            <w:tcW w:w="540" w:type="dxa"/>
            <w:shd w:val="clear" w:color="auto" w:fill="auto"/>
          </w:tcPr>
          <w:p w:rsidR="00F645A3" w:rsidRPr="0057706B" w:rsidRDefault="00F645A3" w:rsidP="003068FA">
            <w:pPr>
              <w:rPr>
                <w:b/>
              </w:rPr>
            </w:pPr>
            <w:r w:rsidRPr="0057706B">
              <w:rPr>
                <w:b/>
              </w:rPr>
              <w:t>№ п/п</w:t>
            </w:r>
          </w:p>
        </w:tc>
        <w:tc>
          <w:tcPr>
            <w:tcW w:w="2950" w:type="dxa"/>
            <w:shd w:val="clear" w:color="auto" w:fill="auto"/>
          </w:tcPr>
          <w:p w:rsidR="00F645A3" w:rsidRPr="0057706B" w:rsidRDefault="00F645A3" w:rsidP="003068FA">
            <w:pPr>
              <w:rPr>
                <w:b/>
              </w:rPr>
            </w:pPr>
            <w:r w:rsidRPr="0057706B">
              <w:rPr>
                <w:b/>
              </w:rPr>
              <w:t>Наименование планируемого объекта</w:t>
            </w:r>
          </w:p>
        </w:tc>
        <w:tc>
          <w:tcPr>
            <w:tcW w:w="3295" w:type="dxa"/>
            <w:shd w:val="clear" w:color="auto" w:fill="auto"/>
          </w:tcPr>
          <w:p w:rsidR="00F645A3" w:rsidRPr="0057706B" w:rsidRDefault="00F645A3" w:rsidP="003068FA">
            <w:pPr>
              <w:jc w:val="center"/>
              <w:rPr>
                <w:b/>
              </w:rPr>
            </w:pPr>
            <w:r w:rsidRPr="0057706B">
              <w:rPr>
                <w:b/>
              </w:rPr>
              <w:t>Возможное влияние объектов на комплексное развитие территорий</w:t>
            </w:r>
          </w:p>
        </w:tc>
        <w:tc>
          <w:tcPr>
            <w:tcW w:w="3228" w:type="dxa"/>
          </w:tcPr>
          <w:p w:rsidR="00F645A3" w:rsidRPr="001F066B" w:rsidRDefault="00F645A3" w:rsidP="003068FA">
            <w:pPr>
              <w:jc w:val="center"/>
            </w:pPr>
            <w:r w:rsidRPr="001F066B">
              <w:rPr>
                <w:b/>
                <w:color w:val="000000"/>
              </w:rPr>
              <w:t>СЗЗ/ зона с особыми условиями использования</w:t>
            </w:r>
          </w:p>
        </w:tc>
      </w:tr>
      <w:tr w:rsidR="00F645A3" w:rsidRPr="001F066B" w:rsidTr="00F15389">
        <w:trPr>
          <w:trHeight w:val="1463"/>
          <w:jc w:val="center"/>
        </w:trPr>
        <w:tc>
          <w:tcPr>
            <w:tcW w:w="540" w:type="dxa"/>
            <w:shd w:val="clear" w:color="auto" w:fill="auto"/>
          </w:tcPr>
          <w:p w:rsidR="00F645A3" w:rsidRPr="001F066B" w:rsidRDefault="00F645A3" w:rsidP="003177E9">
            <w:pPr>
              <w:jc w:val="center"/>
            </w:pPr>
            <w:r w:rsidRPr="001F066B">
              <w:t>1</w:t>
            </w:r>
          </w:p>
        </w:tc>
        <w:tc>
          <w:tcPr>
            <w:tcW w:w="2950" w:type="dxa"/>
            <w:shd w:val="clear" w:color="auto" w:fill="auto"/>
          </w:tcPr>
          <w:p w:rsidR="00F645A3" w:rsidRPr="001F066B" w:rsidRDefault="00F645A3" w:rsidP="003177E9">
            <w:pPr>
              <w:jc w:val="center"/>
            </w:pPr>
            <w:r w:rsidRPr="001F066B">
              <w:t>Строительство блочно-модульной котельной</w:t>
            </w:r>
          </w:p>
        </w:tc>
        <w:tc>
          <w:tcPr>
            <w:tcW w:w="3295" w:type="dxa"/>
            <w:shd w:val="clear" w:color="auto" w:fill="auto"/>
          </w:tcPr>
          <w:p w:rsidR="00F645A3" w:rsidRPr="001F066B" w:rsidRDefault="00F645A3" w:rsidP="003177E9">
            <w:pPr>
              <w:jc w:val="center"/>
            </w:pPr>
            <w:r w:rsidRPr="001F066B">
              <w:t>Развитие инженерной инфраструктуры. Исключение перебоев с теплоснабжением.</w:t>
            </w:r>
          </w:p>
        </w:tc>
        <w:tc>
          <w:tcPr>
            <w:tcW w:w="3228" w:type="dxa"/>
          </w:tcPr>
          <w:p w:rsidR="00F645A3" w:rsidRPr="001F066B" w:rsidRDefault="004B557F" w:rsidP="003177E9">
            <w:pPr>
              <w:jc w:val="center"/>
              <w:rPr>
                <w:color w:val="000000" w:themeColor="text1"/>
              </w:rPr>
            </w:pPr>
            <w:r>
              <w:rPr>
                <w:lang w:eastAsia="ru-RU"/>
              </w:rPr>
              <w:t>СанПиН</w:t>
            </w:r>
            <w:r w:rsidR="00F645A3" w:rsidRPr="001F066B">
              <w:rPr>
                <w:color w:val="000000" w:themeColor="text1"/>
                <w:shd w:val="clear" w:color="auto" w:fill="FFFFFF"/>
              </w:rPr>
              <w:t xml:space="preserve"> 2.2.1/2.1.1.1200-03 "Санитарно-защитные зоны и санитарная классификация предприятий, сооружений и иных объектов"</w:t>
            </w:r>
          </w:p>
        </w:tc>
      </w:tr>
      <w:tr w:rsidR="00F478C5" w:rsidRPr="001F066B" w:rsidTr="00F15389">
        <w:trPr>
          <w:trHeight w:val="623"/>
          <w:jc w:val="center"/>
        </w:trPr>
        <w:tc>
          <w:tcPr>
            <w:tcW w:w="540" w:type="dxa"/>
            <w:shd w:val="clear" w:color="auto" w:fill="auto"/>
          </w:tcPr>
          <w:p w:rsidR="00F478C5" w:rsidRPr="001F066B" w:rsidRDefault="00F478C5" w:rsidP="003177E9">
            <w:pPr>
              <w:jc w:val="center"/>
            </w:pPr>
            <w:r w:rsidRPr="001F066B">
              <w:t>2</w:t>
            </w:r>
          </w:p>
        </w:tc>
        <w:tc>
          <w:tcPr>
            <w:tcW w:w="2950" w:type="dxa"/>
            <w:shd w:val="clear" w:color="auto" w:fill="auto"/>
          </w:tcPr>
          <w:p w:rsidR="00F478C5" w:rsidRPr="001F066B" w:rsidRDefault="00F478C5" w:rsidP="003177E9">
            <w:pPr>
              <w:jc w:val="center"/>
            </w:pPr>
            <w:r w:rsidRPr="001F066B">
              <w:t>Реконструкция средней общеобразовательной школы</w:t>
            </w:r>
          </w:p>
        </w:tc>
        <w:tc>
          <w:tcPr>
            <w:tcW w:w="3295" w:type="dxa"/>
            <w:shd w:val="clear" w:color="auto" w:fill="auto"/>
          </w:tcPr>
          <w:p w:rsidR="00F478C5" w:rsidRPr="001F066B" w:rsidRDefault="00F478C5" w:rsidP="003177E9">
            <w:pPr>
              <w:jc w:val="center"/>
            </w:pPr>
            <w:r w:rsidRPr="001F066B">
              <w:t>Развитие социальной инфраструктуры</w:t>
            </w:r>
          </w:p>
        </w:tc>
        <w:tc>
          <w:tcPr>
            <w:tcW w:w="3228" w:type="dxa"/>
          </w:tcPr>
          <w:p w:rsidR="00F478C5" w:rsidRPr="001F066B" w:rsidRDefault="00EB070E" w:rsidP="003177E9">
            <w:pPr>
              <w:jc w:val="center"/>
            </w:pPr>
            <w:r>
              <w:t>Установление СЗЗ не требуется</w:t>
            </w:r>
          </w:p>
        </w:tc>
      </w:tr>
      <w:tr w:rsidR="00DF3D48" w:rsidRPr="001F066B" w:rsidTr="00F15389">
        <w:trPr>
          <w:trHeight w:val="320"/>
          <w:jc w:val="center"/>
        </w:trPr>
        <w:tc>
          <w:tcPr>
            <w:tcW w:w="540" w:type="dxa"/>
            <w:shd w:val="clear" w:color="auto" w:fill="auto"/>
          </w:tcPr>
          <w:p w:rsidR="00DF3D48" w:rsidRPr="001F066B" w:rsidRDefault="00DF3D48" w:rsidP="003177E9">
            <w:pPr>
              <w:jc w:val="center"/>
            </w:pPr>
            <w:r>
              <w:t>3</w:t>
            </w:r>
          </w:p>
        </w:tc>
        <w:tc>
          <w:tcPr>
            <w:tcW w:w="2950" w:type="dxa"/>
            <w:shd w:val="clear" w:color="auto" w:fill="auto"/>
          </w:tcPr>
          <w:p w:rsidR="00DF3D48" w:rsidRPr="001F066B" w:rsidRDefault="00DF3D48" w:rsidP="003177E9">
            <w:pPr>
              <w:jc w:val="center"/>
            </w:pPr>
            <w:r>
              <w:t>Реконструкция кладбища (расширение и организация подъездной дороги)</w:t>
            </w:r>
          </w:p>
        </w:tc>
        <w:tc>
          <w:tcPr>
            <w:tcW w:w="3295" w:type="dxa"/>
            <w:shd w:val="clear" w:color="auto" w:fill="auto"/>
          </w:tcPr>
          <w:p w:rsidR="00DF3D48" w:rsidRPr="001F066B" w:rsidRDefault="00DF3D48" w:rsidP="003177E9">
            <w:pPr>
              <w:jc w:val="center"/>
            </w:pPr>
            <w:r w:rsidRPr="001F066B">
              <w:t>Развитие социальной инфраструктуры</w:t>
            </w:r>
            <w:r>
              <w:t>. Организация ритуальных услуг.</w:t>
            </w:r>
          </w:p>
        </w:tc>
        <w:tc>
          <w:tcPr>
            <w:tcW w:w="3228" w:type="dxa"/>
          </w:tcPr>
          <w:p w:rsidR="00DF3D48" w:rsidRPr="001F066B" w:rsidRDefault="000A0933" w:rsidP="004B557F">
            <w:pPr>
              <w:jc w:val="center"/>
            </w:pPr>
            <w:r>
              <w:rPr>
                <w:lang w:eastAsia="ru-RU"/>
              </w:rPr>
              <w:t>С</w:t>
            </w:r>
            <w:r w:rsidR="004B557F">
              <w:rPr>
                <w:lang w:eastAsia="ru-RU"/>
              </w:rPr>
              <w:t>ан</w:t>
            </w:r>
            <w:r>
              <w:rPr>
                <w:lang w:eastAsia="ru-RU"/>
              </w:rPr>
              <w:t>П</w:t>
            </w:r>
            <w:r w:rsidR="004B557F">
              <w:rPr>
                <w:lang w:eastAsia="ru-RU"/>
              </w:rPr>
              <w:t>и</w:t>
            </w:r>
            <w:r>
              <w:rPr>
                <w:lang w:eastAsia="ru-RU"/>
              </w:rPr>
              <w:t>Н 2.1.3684-21</w:t>
            </w:r>
          </w:p>
        </w:tc>
      </w:tr>
      <w:tr w:rsidR="00F645A3" w:rsidRPr="001F066B" w:rsidTr="00F15389">
        <w:trPr>
          <w:trHeight w:val="542"/>
          <w:jc w:val="center"/>
        </w:trPr>
        <w:tc>
          <w:tcPr>
            <w:tcW w:w="540" w:type="dxa"/>
            <w:tcBorders>
              <w:left w:val="nil"/>
              <w:bottom w:val="nil"/>
              <w:right w:val="nil"/>
            </w:tcBorders>
            <w:shd w:val="clear" w:color="auto" w:fill="auto"/>
          </w:tcPr>
          <w:p w:rsidR="00F645A3" w:rsidRPr="001F066B" w:rsidRDefault="00F645A3" w:rsidP="003068FA"/>
        </w:tc>
        <w:tc>
          <w:tcPr>
            <w:tcW w:w="2950" w:type="dxa"/>
            <w:tcBorders>
              <w:left w:val="nil"/>
              <w:bottom w:val="nil"/>
              <w:right w:val="nil"/>
            </w:tcBorders>
            <w:shd w:val="clear" w:color="auto" w:fill="auto"/>
          </w:tcPr>
          <w:p w:rsidR="00F645A3" w:rsidRPr="001F066B" w:rsidRDefault="00F645A3" w:rsidP="003068FA">
            <w:pPr>
              <w:jc w:val="center"/>
            </w:pPr>
          </w:p>
        </w:tc>
        <w:tc>
          <w:tcPr>
            <w:tcW w:w="3295" w:type="dxa"/>
            <w:tcBorders>
              <w:left w:val="nil"/>
              <w:bottom w:val="nil"/>
              <w:right w:val="nil"/>
            </w:tcBorders>
            <w:shd w:val="clear" w:color="auto" w:fill="auto"/>
          </w:tcPr>
          <w:p w:rsidR="00F645A3" w:rsidRPr="001F066B" w:rsidRDefault="00F645A3" w:rsidP="003068FA"/>
          <w:p w:rsidR="00F55995" w:rsidRPr="001F066B" w:rsidRDefault="00F55995" w:rsidP="003068FA"/>
        </w:tc>
        <w:tc>
          <w:tcPr>
            <w:tcW w:w="3228" w:type="dxa"/>
            <w:tcBorders>
              <w:left w:val="nil"/>
              <w:bottom w:val="nil"/>
              <w:right w:val="nil"/>
            </w:tcBorders>
          </w:tcPr>
          <w:p w:rsidR="00F645A3" w:rsidRPr="001F066B" w:rsidRDefault="00F645A3" w:rsidP="003068FA">
            <w:pPr>
              <w:jc w:val="center"/>
            </w:pPr>
          </w:p>
        </w:tc>
      </w:tr>
    </w:tbl>
    <w:p w:rsidR="0057706B" w:rsidRDefault="0057706B" w:rsidP="00C7043B">
      <w:pPr>
        <w:pStyle w:val="1"/>
        <w:spacing w:line="240" w:lineRule="auto"/>
        <w:ind w:left="431" w:firstLine="709"/>
        <w:rPr>
          <w:sz w:val="28"/>
          <w:szCs w:val="28"/>
        </w:rPr>
        <w:sectPr w:rsidR="0057706B" w:rsidSect="00D14C84">
          <w:pgSz w:w="11906" w:h="16838"/>
          <w:pgMar w:top="851" w:right="707" w:bottom="851" w:left="1418" w:header="709" w:footer="367" w:gutter="0"/>
          <w:cols w:space="720"/>
          <w:docGrid w:linePitch="360"/>
        </w:sectPr>
      </w:pPr>
    </w:p>
    <w:p w:rsidR="00C7043B" w:rsidRPr="001F066B" w:rsidRDefault="00B858EA" w:rsidP="00C7043B">
      <w:pPr>
        <w:pStyle w:val="1"/>
        <w:spacing w:line="240" w:lineRule="auto"/>
        <w:ind w:left="431" w:firstLine="709"/>
        <w:rPr>
          <w:sz w:val="28"/>
          <w:szCs w:val="28"/>
        </w:rPr>
      </w:pPr>
      <w:bookmarkStart w:id="221" w:name="_Toc118883608"/>
      <w:r w:rsidRPr="001F066B">
        <w:rPr>
          <w:sz w:val="28"/>
          <w:szCs w:val="28"/>
        </w:rPr>
        <w:lastRenderedPageBreak/>
        <w:t>I</w:t>
      </w:r>
      <w:r w:rsidR="001C6C24" w:rsidRPr="001F066B">
        <w:rPr>
          <w:sz w:val="28"/>
          <w:szCs w:val="28"/>
          <w:lang w:val="en-US"/>
        </w:rPr>
        <w:t>V</w:t>
      </w:r>
      <w:r w:rsidRPr="001F066B">
        <w:rPr>
          <w:sz w:val="28"/>
          <w:szCs w:val="28"/>
        </w:rPr>
        <w:t>.</w:t>
      </w:r>
      <w:bookmarkStart w:id="222" w:name="_Toc43214794"/>
      <w:bookmarkStart w:id="223" w:name="_Toc46297978"/>
      <w:r w:rsidR="00B833C1" w:rsidRPr="001F066B">
        <w:rPr>
          <w:color w:val="000000" w:themeColor="text1"/>
          <w:sz w:val="28"/>
          <w:szCs w:val="28"/>
        </w:rPr>
        <w:t xml:space="preserve"> 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объектах регионального значения, их основные характеристики, местоположение, характеристики зон с особыми условиями использования территорий</w:t>
      </w:r>
      <w:bookmarkEnd w:id="221"/>
      <w:bookmarkEnd w:id="222"/>
      <w:bookmarkEnd w:id="223"/>
    </w:p>
    <w:p w:rsidR="00C631C7" w:rsidRPr="007A6F55" w:rsidRDefault="00C631C7" w:rsidP="007A6F55">
      <w:pPr>
        <w:rPr>
          <w:highlight w:val="yellow"/>
        </w:rPr>
      </w:pPr>
    </w:p>
    <w:p w:rsidR="001F066B" w:rsidRPr="0057706B" w:rsidRDefault="001F066B" w:rsidP="0057706B">
      <w:pPr>
        <w:spacing w:line="276" w:lineRule="auto"/>
        <w:ind w:firstLine="709"/>
        <w:jc w:val="both"/>
        <w:rPr>
          <w:color w:val="000000"/>
          <w:sz w:val="26"/>
          <w:szCs w:val="26"/>
        </w:rPr>
      </w:pPr>
      <w:r w:rsidRPr="0057706B">
        <w:rPr>
          <w:color w:val="000000"/>
          <w:sz w:val="26"/>
          <w:szCs w:val="26"/>
        </w:rPr>
        <w:t xml:space="preserve">   На территории городского поселения  «Город Ермолино» не планируется размещение объектов федерального значения в соответствии с утвержденными схемами территориального планирования Российской Федерации.</w:t>
      </w:r>
    </w:p>
    <w:p w:rsidR="001F066B" w:rsidRPr="0057706B" w:rsidRDefault="00371F84" w:rsidP="0057706B">
      <w:pPr>
        <w:spacing w:before="120" w:line="276" w:lineRule="auto"/>
        <w:ind w:firstLine="709"/>
        <w:jc w:val="both"/>
        <w:rPr>
          <w:sz w:val="26"/>
          <w:szCs w:val="26"/>
        </w:rPr>
      </w:pPr>
      <w:r w:rsidRPr="0057706B">
        <w:rPr>
          <w:sz w:val="26"/>
          <w:szCs w:val="26"/>
        </w:rPr>
        <w:t xml:space="preserve">В соответствии со Схемой территориального планирования Калужской области (в ред. Постановления Калужской области от 02.09.2022 № 669) на территории поселения  планируются к размещению следующие объекты регионального значения: </w:t>
      </w:r>
    </w:p>
    <w:p w:rsidR="008C64C5" w:rsidRPr="00371F84" w:rsidRDefault="008C64C5" w:rsidP="001F066B">
      <w:pPr>
        <w:spacing w:before="120"/>
        <w:ind w:firstLine="709"/>
        <w:jc w:val="center"/>
        <w:rPr>
          <w:b/>
        </w:rPr>
      </w:pPr>
      <w:r w:rsidRPr="00371F84">
        <w:rPr>
          <w:b/>
        </w:rPr>
        <w:t xml:space="preserve">Сведения о видах, назначении и наименованиях планируемых для размещения на территориях </w:t>
      </w:r>
      <w:r w:rsidR="00F117DA" w:rsidRPr="00371F84">
        <w:rPr>
          <w:b/>
        </w:rPr>
        <w:t xml:space="preserve">поселения </w:t>
      </w:r>
      <w:r w:rsidRPr="00371F84">
        <w:rPr>
          <w:b/>
        </w:rPr>
        <w:t xml:space="preserve"> объектов регионального значения, их основные характеристики, местоположение, характеристики зон с особыми условиями использования территорий</w:t>
      </w:r>
    </w:p>
    <w:p w:rsidR="002474B9" w:rsidRPr="007915BF" w:rsidRDefault="002474B9" w:rsidP="002474B9">
      <w:pPr>
        <w:suppressAutoHyphens w:val="0"/>
        <w:spacing w:after="200"/>
        <w:contextualSpacing/>
        <w:jc w:val="right"/>
        <w:rPr>
          <w:rFonts w:eastAsiaTheme="minorHAnsi"/>
          <w:b/>
          <w:lang w:eastAsia="en-US"/>
        </w:rPr>
      </w:pPr>
      <w:r w:rsidRPr="00C118E8">
        <w:rPr>
          <w:i/>
          <w:lang w:eastAsia="ru-RU"/>
        </w:rPr>
        <w:t>Т</w:t>
      </w:r>
      <w:r>
        <w:rPr>
          <w:i/>
          <w:lang w:eastAsia="ru-RU"/>
        </w:rPr>
        <w:t>аблица 51</w:t>
      </w:r>
    </w:p>
    <w:tbl>
      <w:tblPr>
        <w:tblW w:w="9932" w:type="dxa"/>
        <w:jc w:val="center"/>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tblPr>
      <w:tblGrid>
        <w:gridCol w:w="473"/>
        <w:gridCol w:w="2126"/>
        <w:gridCol w:w="1731"/>
        <w:gridCol w:w="1814"/>
        <w:gridCol w:w="1658"/>
        <w:gridCol w:w="865"/>
        <w:gridCol w:w="1265"/>
      </w:tblGrid>
      <w:tr w:rsidR="00671BD7" w:rsidRPr="00955AF9" w:rsidTr="001976C0">
        <w:trPr>
          <w:tblHeader/>
          <w:jc w:val="center"/>
        </w:trPr>
        <w:tc>
          <w:tcPr>
            <w:tcW w:w="473"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 п/п</w:t>
            </w:r>
          </w:p>
        </w:tc>
        <w:tc>
          <w:tcPr>
            <w:tcW w:w="2126"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Назначение объекта местного значения</w:t>
            </w:r>
          </w:p>
        </w:tc>
        <w:tc>
          <w:tcPr>
            <w:tcW w:w="1731"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Наименование объекта</w:t>
            </w:r>
          </w:p>
        </w:tc>
        <w:tc>
          <w:tcPr>
            <w:tcW w:w="1814"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Краткая характеристика объекта</w:t>
            </w:r>
          </w:p>
        </w:tc>
        <w:tc>
          <w:tcPr>
            <w:tcW w:w="1658"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Местоположение планируемого объекта</w:t>
            </w:r>
          </w:p>
        </w:tc>
        <w:tc>
          <w:tcPr>
            <w:tcW w:w="865"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Срок реали-зации</w:t>
            </w:r>
          </w:p>
        </w:tc>
        <w:tc>
          <w:tcPr>
            <w:tcW w:w="1265" w:type="dxa"/>
            <w:tcBorders>
              <w:bottom w:val="single" w:sz="4" w:space="0" w:color="auto"/>
            </w:tcBorders>
            <w:shd w:val="clear" w:color="auto" w:fill="FFFFFF" w:themeFill="background1"/>
          </w:tcPr>
          <w:p w:rsidR="00671BD7" w:rsidRPr="001F066B" w:rsidRDefault="00671BD7" w:rsidP="002738FB">
            <w:pPr>
              <w:jc w:val="center"/>
              <w:rPr>
                <w:b/>
              </w:rPr>
            </w:pPr>
            <w:r w:rsidRPr="001F066B">
              <w:rPr>
                <w:b/>
              </w:rPr>
              <w:t>Зона с особыми условиями использования территории</w:t>
            </w:r>
          </w:p>
        </w:tc>
      </w:tr>
      <w:tr w:rsidR="00FE5AA2" w:rsidRPr="00955AF9" w:rsidTr="001976C0">
        <w:trPr>
          <w:tblHeader/>
          <w:jc w:val="center"/>
        </w:trPr>
        <w:tc>
          <w:tcPr>
            <w:tcW w:w="9932" w:type="dxa"/>
            <w:gridSpan w:val="7"/>
            <w:shd w:val="clear" w:color="auto" w:fill="auto"/>
          </w:tcPr>
          <w:p w:rsidR="00FE5AA2" w:rsidRPr="001F066B" w:rsidRDefault="00FE5AA2" w:rsidP="002738FB">
            <w:pPr>
              <w:jc w:val="center"/>
              <w:rPr>
                <w:b/>
              </w:rPr>
            </w:pPr>
            <w:r w:rsidRPr="001F066B">
              <w:rPr>
                <w:b/>
              </w:rPr>
              <w:t>Водоснабжение и водоотведение</w:t>
            </w:r>
          </w:p>
        </w:tc>
      </w:tr>
      <w:tr w:rsidR="00371F84" w:rsidRPr="00955AF9" w:rsidTr="001976C0">
        <w:trPr>
          <w:trHeight w:val="1257"/>
          <w:jc w:val="center"/>
        </w:trPr>
        <w:tc>
          <w:tcPr>
            <w:tcW w:w="473" w:type="dxa"/>
            <w:shd w:val="clear" w:color="auto" w:fill="auto"/>
          </w:tcPr>
          <w:p w:rsidR="00371F84" w:rsidRPr="001F066B" w:rsidRDefault="00FE5AA2" w:rsidP="00633925">
            <w:pPr>
              <w:suppressAutoHyphens w:val="0"/>
              <w:spacing w:after="200" w:line="276" w:lineRule="auto"/>
              <w:jc w:val="center"/>
            </w:pPr>
            <w:r w:rsidRPr="001F066B">
              <w:t>1</w:t>
            </w:r>
          </w:p>
        </w:tc>
        <w:tc>
          <w:tcPr>
            <w:tcW w:w="2126" w:type="dxa"/>
            <w:shd w:val="clear" w:color="auto" w:fill="auto"/>
          </w:tcPr>
          <w:p w:rsidR="00371F84" w:rsidRPr="001F066B" w:rsidRDefault="00371F84" w:rsidP="00633925">
            <w:pPr>
              <w:jc w:val="center"/>
            </w:pPr>
            <w:r w:rsidRPr="001F066B">
              <w:rPr>
                <w:color w:val="000000"/>
              </w:rPr>
              <w:t>Объект капитального строительства в области  водоснабжения и водоотведения</w:t>
            </w:r>
          </w:p>
        </w:tc>
        <w:tc>
          <w:tcPr>
            <w:tcW w:w="1731" w:type="dxa"/>
            <w:shd w:val="clear" w:color="auto" w:fill="auto"/>
          </w:tcPr>
          <w:p w:rsidR="00371F84" w:rsidRPr="001F066B" w:rsidRDefault="00371F84" w:rsidP="003177E9">
            <w:pPr>
              <w:jc w:val="center"/>
            </w:pPr>
            <w:r w:rsidRPr="001F066B">
              <w:t>Строительство станции очистки питьевой воды</w:t>
            </w:r>
          </w:p>
        </w:tc>
        <w:tc>
          <w:tcPr>
            <w:tcW w:w="1814" w:type="dxa"/>
            <w:shd w:val="clear" w:color="auto" w:fill="auto"/>
          </w:tcPr>
          <w:p w:rsidR="00371F84" w:rsidRPr="001F066B" w:rsidRDefault="00371F84" w:rsidP="002738FB">
            <w:pPr>
              <w:jc w:val="center"/>
            </w:pPr>
            <w:r w:rsidRPr="001F066B">
              <w:t>Мощность – 66 м</w:t>
            </w:r>
            <w:r w:rsidRPr="001F066B">
              <w:rPr>
                <w:vertAlign w:val="superscript"/>
              </w:rPr>
              <w:t>3</w:t>
            </w:r>
            <w:r w:rsidRPr="001F066B">
              <w:t>/час</w:t>
            </w:r>
          </w:p>
        </w:tc>
        <w:tc>
          <w:tcPr>
            <w:tcW w:w="1658" w:type="dxa"/>
            <w:shd w:val="clear" w:color="auto" w:fill="auto"/>
          </w:tcPr>
          <w:p w:rsidR="00371F84" w:rsidRPr="001F066B" w:rsidRDefault="00371F84" w:rsidP="002738FB">
            <w:pPr>
              <w:jc w:val="center"/>
            </w:pPr>
            <w:r w:rsidRPr="001F066B">
              <w:t>Боровский район, МО ГП «Город Ермолино», г. Ермолино</w:t>
            </w:r>
          </w:p>
        </w:tc>
        <w:tc>
          <w:tcPr>
            <w:tcW w:w="865" w:type="dxa"/>
            <w:shd w:val="clear" w:color="auto" w:fill="auto"/>
          </w:tcPr>
          <w:p w:rsidR="00371F84" w:rsidRPr="001F066B" w:rsidRDefault="00371F84" w:rsidP="002738FB">
            <w:pPr>
              <w:jc w:val="center"/>
            </w:pPr>
            <w:r w:rsidRPr="001F066B">
              <w:t>Первая очередь</w:t>
            </w:r>
          </w:p>
          <w:p w:rsidR="00371F84" w:rsidRPr="001F066B" w:rsidRDefault="00371F84" w:rsidP="002738FB">
            <w:pPr>
              <w:jc w:val="center"/>
            </w:pPr>
            <w:r w:rsidRPr="001F066B">
              <w:t>(2019-2024)</w:t>
            </w:r>
          </w:p>
        </w:tc>
        <w:tc>
          <w:tcPr>
            <w:tcW w:w="1265" w:type="dxa"/>
            <w:shd w:val="clear" w:color="auto" w:fill="auto"/>
          </w:tcPr>
          <w:p w:rsidR="00371F84" w:rsidRPr="001F066B" w:rsidRDefault="00490266" w:rsidP="002738FB">
            <w:pPr>
              <w:jc w:val="center"/>
            </w:pPr>
            <w:r w:rsidRPr="001F066B">
              <w:rPr>
                <w:bCs/>
                <w:spacing w:val="2"/>
                <w:shd w:val="clear" w:color="auto" w:fill="FFFFFF"/>
                <w:lang w:eastAsia="ru-RU"/>
              </w:rPr>
              <w:t>Определяется проектом ЗСО объекта в соответствии с СанПиН 2.1.4.1110-02</w:t>
            </w:r>
          </w:p>
        </w:tc>
      </w:tr>
      <w:tr w:rsidR="0093269D" w:rsidRPr="00955AF9" w:rsidTr="001976C0">
        <w:trPr>
          <w:trHeight w:val="289"/>
          <w:jc w:val="center"/>
        </w:trPr>
        <w:tc>
          <w:tcPr>
            <w:tcW w:w="9932" w:type="dxa"/>
            <w:gridSpan w:val="7"/>
            <w:shd w:val="clear" w:color="auto" w:fill="auto"/>
          </w:tcPr>
          <w:p w:rsidR="0093269D" w:rsidRPr="001F066B" w:rsidRDefault="0093269D" w:rsidP="002738FB">
            <w:pPr>
              <w:jc w:val="center"/>
            </w:pPr>
            <w:r w:rsidRPr="001F066B">
              <w:rPr>
                <w:b/>
              </w:rPr>
              <w:t>Инвестиционные объекты, площадки, особые экономические зоны, индустриальные парки</w:t>
            </w:r>
          </w:p>
        </w:tc>
      </w:tr>
      <w:tr w:rsidR="00E50EEE" w:rsidRPr="00955AF9" w:rsidTr="001976C0">
        <w:trPr>
          <w:trHeight w:val="2154"/>
          <w:jc w:val="center"/>
        </w:trPr>
        <w:tc>
          <w:tcPr>
            <w:tcW w:w="473" w:type="dxa"/>
            <w:shd w:val="clear" w:color="auto" w:fill="auto"/>
          </w:tcPr>
          <w:p w:rsidR="00E50EEE" w:rsidRPr="001F066B" w:rsidRDefault="00E50EEE" w:rsidP="00633925">
            <w:pPr>
              <w:suppressAutoHyphens w:val="0"/>
              <w:spacing w:after="200" w:line="276" w:lineRule="auto"/>
              <w:jc w:val="center"/>
            </w:pPr>
          </w:p>
          <w:p w:rsidR="00E50EEE" w:rsidRPr="001F066B" w:rsidRDefault="00E50EEE" w:rsidP="00633925">
            <w:pPr>
              <w:suppressAutoHyphens w:val="0"/>
              <w:spacing w:after="200" w:line="276" w:lineRule="auto"/>
              <w:jc w:val="center"/>
            </w:pPr>
          </w:p>
          <w:p w:rsidR="00E50EEE" w:rsidRPr="001F066B" w:rsidRDefault="00E50EEE" w:rsidP="00633925">
            <w:pPr>
              <w:suppressAutoHyphens w:val="0"/>
              <w:spacing w:after="200" w:line="276" w:lineRule="auto"/>
              <w:jc w:val="center"/>
            </w:pPr>
            <w:r w:rsidRPr="001F066B">
              <w:t xml:space="preserve"> 2</w:t>
            </w:r>
          </w:p>
        </w:tc>
        <w:tc>
          <w:tcPr>
            <w:tcW w:w="2126" w:type="dxa"/>
            <w:shd w:val="clear" w:color="auto" w:fill="auto"/>
            <w:vAlign w:val="center"/>
          </w:tcPr>
          <w:p w:rsidR="00E50EEE" w:rsidRPr="001F066B" w:rsidRDefault="00E50EEE" w:rsidP="001F066B">
            <w:pPr>
              <w:shd w:val="clear" w:color="auto" w:fill="FFFFFF" w:themeFill="background1"/>
              <w:jc w:val="center"/>
            </w:pPr>
            <w:r w:rsidRPr="001F066B">
              <w:t>Разработка региональных научно-технических и</w:t>
            </w:r>
          </w:p>
          <w:p w:rsidR="00E50EEE" w:rsidRPr="001F066B" w:rsidRDefault="00E50EEE" w:rsidP="001F066B">
            <w:pPr>
              <w:shd w:val="clear" w:color="auto" w:fill="FFFFFF" w:themeFill="background1"/>
              <w:jc w:val="center"/>
            </w:pPr>
            <w:r w:rsidRPr="001F066B">
              <w:t>инновационных программ и проектов</w:t>
            </w:r>
          </w:p>
        </w:tc>
        <w:tc>
          <w:tcPr>
            <w:tcW w:w="1731" w:type="dxa"/>
            <w:shd w:val="clear" w:color="auto" w:fill="auto"/>
          </w:tcPr>
          <w:p w:rsidR="00E50EEE" w:rsidRPr="001F066B" w:rsidRDefault="00E50EEE" w:rsidP="003177E9">
            <w:pPr>
              <w:jc w:val="center"/>
              <w:rPr>
                <w:rFonts w:ascii="Arial Narrow" w:hAnsi="Arial Narrow"/>
                <w:bCs/>
              </w:rPr>
            </w:pPr>
          </w:p>
          <w:p w:rsidR="00E50EEE" w:rsidRPr="001F066B" w:rsidRDefault="00E50EEE" w:rsidP="003177E9">
            <w:pPr>
              <w:jc w:val="center"/>
              <w:rPr>
                <w:rFonts w:ascii="Arial Narrow" w:hAnsi="Arial Narrow"/>
                <w:bCs/>
              </w:rPr>
            </w:pPr>
          </w:p>
          <w:p w:rsidR="00E50EEE" w:rsidRPr="001F066B" w:rsidRDefault="00E50EEE" w:rsidP="003177E9">
            <w:pPr>
              <w:jc w:val="center"/>
              <w:rPr>
                <w:rFonts w:ascii="Arial Narrow" w:hAnsi="Arial Narrow"/>
                <w:bCs/>
              </w:rPr>
            </w:pPr>
          </w:p>
          <w:p w:rsidR="00E50EEE" w:rsidRPr="001F066B" w:rsidRDefault="00E50EEE" w:rsidP="003177E9">
            <w:pPr>
              <w:jc w:val="center"/>
            </w:pPr>
            <w:r w:rsidRPr="001F066B">
              <w:rPr>
                <w:bCs/>
              </w:rPr>
              <w:t>ИП «К-Агро»</w:t>
            </w:r>
          </w:p>
        </w:tc>
        <w:tc>
          <w:tcPr>
            <w:tcW w:w="1814" w:type="dxa"/>
            <w:shd w:val="clear" w:color="auto" w:fill="auto"/>
          </w:tcPr>
          <w:p w:rsidR="00E50EEE" w:rsidRPr="001F066B" w:rsidRDefault="00E50EEE" w:rsidP="00E50EEE">
            <w:pPr>
              <w:shd w:val="clear" w:color="auto" w:fill="FFFFFF" w:themeFill="background1"/>
              <w:jc w:val="center"/>
            </w:pPr>
            <w:r w:rsidRPr="001F066B">
              <w:t>Общая площадь индустриального парка – 2 409,8 га. Предоставлено инвесторам: 14 га.</w:t>
            </w:r>
          </w:p>
          <w:p w:rsidR="00E50EEE" w:rsidRPr="001F066B" w:rsidRDefault="00E50EEE" w:rsidP="00E50EEE">
            <w:pPr>
              <w:jc w:val="center"/>
            </w:pPr>
            <w:r w:rsidRPr="001F066B">
              <w:t>Свободно для размещения инвесторов – 508,9 га.</w:t>
            </w:r>
          </w:p>
        </w:tc>
        <w:tc>
          <w:tcPr>
            <w:tcW w:w="1658" w:type="dxa"/>
            <w:shd w:val="clear" w:color="auto" w:fill="auto"/>
            <w:vAlign w:val="center"/>
          </w:tcPr>
          <w:p w:rsidR="00E50EEE" w:rsidRPr="001F066B" w:rsidRDefault="00E50EEE" w:rsidP="00E50EEE">
            <w:pPr>
              <w:shd w:val="clear" w:color="auto" w:fill="FFFFFF" w:themeFill="background1"/>
              <w:jc w:val="center"/>
            </w:pPr>
            <w:r w:rsidRPr="001F066B">
              <w:t>Боровский район</w:t>
            </w:r>
          </w:p>
        </w:tc>
        <w:tc>
          <w:tcPr>
            <w:tcW w:w="865" w:type="dxa"/>
            <w:shd w:val="clear" w:color="auto" w:fill="auto"/>
            <w:vAlign w:val="center"/>
          </w:tcPr>
          <w:p w:rsidR="00E50EEE" w:rsidRPr="001F066B" w:rsidRDefault="00E50EEE" w:rsidP="00E50EEE">
            <w:pPr>
              <w:shd w:val="clear" w:color="auto" w:fill="FFFFFF" w:themeFill="background1"/>
              <w:jc w:val="center"/>
              <w:rPr>
                <w:rFonts w:ascii="Arial Narrow" w:hAnsi="Arial Narrow"/>
                <w:b/>
              </w:rPr>
            </w:pPr>
            <w:r w:rsidRPr="001F066B">
              <w:rPr>
                <w:bCs/>
              </w:rPr>
              <w:t>Первая очередь (</w:t>
            </w:r>
            <w:r w:rsidRPr="001F066B">
              <w:t>2021-2031)</w:t>
            </w:r>
          </w:p>
          <w:p w:rsidR="00E50EEE" w:rsidRPr="001F066B" w:rsidRDefault="00E50EEE" w:rsidP="00A83F4F">
            <w:pPr>
              <w:shd w:val="clear" w:color="auto" w:fill="FFFFFF" w:themeFill="background1"/>
              <w:jc w:val="center"/>
            </w:pPr>
          </w:p>
        </w:tc>
        <w:tc>
          <w:tcPr>
            <w:tcW w:w="1265" w:type="dxa"/>
            <w:shd w:val="clear" w:color="auto" w:fill="auto"/>
          </w:tcPr>
          <w:p w:rsidR="00490266" w:rsidRPr="001F066B" w:rsidRDefault="00490266" w:rsidP="002738FB">
            <w:pPr>
              <w:jc w:val="center"/>
              <w:rPr>
                <w:lang/>
              </w:rPr>
            </w:pPr>
          </w:p>
          <w:p w:rsidR="00E50EEE" w:rsidRPr="001F066B" w:rsidRDefault="00A83F4F" w:rsidP="002738FB">
            <w:pPr>
              <w:jc w:val="center"/>
            </w:pPr>
            <w:r w:rsidRPr="001F066B">
              <w:rPr>
                <w:lang/>
              </w:rPr>
              <w:t>Могут быть установлены в зависимости от видов деятельности резидентов</w:t>
            </w:r>
          </w:p>
        </w:tc>
      </w:tr>
    </w:tbl>
    <w:tbl>
      <w:tblPr>
        <w:tblStyle w:val="affff4"/>
        <w:tblW w:w="9923" w:type="dxa"/>
        <w:tblInd w:w="-34" w:type="dxa"/>
        <w:tblLayout w:type="fixed"/>
        <w:tblLook w:val="04A0"/>
      </w:tblPr>
      <w:tblGrid>
        <w:gridCol w:w="426"/>
        <w:gridCol w:w="1843"/>
        <w:gridCol w:w="141"/>
        <w:gridCol w:w="1560"/>
        <w:gridCol w:w="141"/>
        <w:gridCol w:w="1843"/>
        <w:gridCol w:w="1559"/>
        <w:gridCol w:w="1134"/>
        <w:gridCol w:w="1276"/>
      </w:tblGrid>
      <w:tr w:rsidR="00C7647E" w:rsidTr="00C7647E">
        <w:tc>
          <w:tcPr>
            <w:tcW w:w="426" w:type="dxa"/>
          </w:tcPr>
          <w:p w:rsidR="00C7647E" w:rsidRPr="001976C0" w:rsidRDefault="00C7647E" w:rsidP="00C7647E">
            <w:pPr>
              <w:spacing w:line="220" w:lineRule="exact"/>
              <w:jc w:val="center"/>
              <w:rPr>
                <w:rFonts w:ascii="Times New Roman" w:hAnsi="Times New Roman" w:cs="Times New Roman"/>
                <w:b/>
                <w:lang w:val="en-US"/>
              </w:rPr>
            </w:pPr>
            <w:r w:rsidRPr="00C7647E">
              <w:rPr>
                <w:rFonts w:ascii="Times New Roman" w:hAnsi="Times New Roman" w:cs="Times New Roman"/>
                <w:b/>
              </w:rPr>
              <w:lastRenderedPageBreak/>
              <w:t xml:space="preserve">№ </w:t>
            </w:r>
          </w:p>
        </w:tc>
        <w:tc>
          <w:tcPr>
            <w:tcW w:w="1984" w:type="dxa"/>
            <w:gridSpan w:val="2"/>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Назначение объекта местного значения</w:t>
            </w:r>
          </w:p>
        </w:tc>
        <w:tc>
          <w:tcPr>
            <w:tcW w:w="1560" w:type="dxa"/>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Наименование объекта</w:t>
            </w:r>
          </w:p>
        </w:tc>
        <w:tc>
          <w:tcPr>
            <w:tcW w:w="1984" w:type="dxa"/>
            <w:gridSpan w:val="2"/>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Краткая характеристика объекта</w:t>
            </w:r>
          </w:p>
        </w:tc>
        <w:tc>
          <w:tcPr>
            <w:tcW w:w="1559" w:type="dxa"/>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Местоположение планируемого объекта</w:t>
            </w:r>
          </w:p>
        </w:tc>
        <w:tc>
          <w:tcPr>
            <w:tcW w:w="1134" w:type="dxa"/>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Срок реали-зации</w:t>
            </w:r>
          </w:p>
        </w:tc>
        <w:tc>
          <w:tcPr>
            <w:tcW w:w="1276" w:type="dxa"/>
          </w:tcPr>
          <w:p w:rsidR="00C7647E" w:rsidRPr="00C7647E" w:rsidRDefault="00C7647E" w:rsidP="00C7647E">
            <w:pPr>
              <w:spacing w:line="220" w:lineRule="exact"/>
              <w:jc w:val="center"/>
              <w:rPr>
                <w:rFonts w:ascii="Times New Roman" w:hAnsi="Times New Roman" w:cs="Times New Roman"/>
                <w:b/>
              </w:rPr>
            </w:pPr>
            <w:r w:rsidRPr="00C7647E">
              <w:rPr>
                <w:rFonts w:ascii="Times New Roman" w:hAnsi="Times New Roman" w:cs="Times New Roman"/>
                <w:b/>
              </w:rPr>
              <w:t>Зона с особыми условиями использования территории</w:t>
            </w:r>
          </w:p>
        </w:tc>
      </w:tr>
      <w:tr w:rsidR="00C7647E" w:rsidTr="00C7647E">
        <w:tc>
          <w:tcPr>
            <w:tcW w:w="426" w:type="dxa"/>
          </w:tcPr>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C7647E" w:rsidP="0040517A">
            <w:pPr>
              <w:suppressAutoHyphens w:val="0"/>
              <w:spacing w:after="200" w:line="276" w:lineRule="auto"/>
              <w:jc w:val="center"/>
              <w:rPr>
                <w:rFonts w:ascii="Times New Roman" w:hAnsi="Times New Roman" w:cs="Times New Roman"/>
              </w:rPr>
            </w:pPr>
            <w:r w:rsidRPr="00C7647E">
              <w:rPr>
                <w:rFonts w:ascii="Times New Roman" w:hAnsi="Times New Roman" w:cs="Times New Roman"/>
              </w:rPr>
              <w:t>3</w:t>
            </w:r>
          </w:p>
        </w:tc>
        <w:tc>
          <w:tcPr>
            <w:tcW w:w="1984" w:type="dxa"/>
            <w:gridSpan w:val="2"/>
            <w:vAlign w:val="center"/>
          </w:tcPr>
          <w:p w:rsidR="00C7647E" w:rsidRPr="00C7647E" w:rsidRDefault="00C7647E" w:rsidP="0040517A">
            <w:pPr>
              <w:shd w:val="clear" w:color="auto" w:fill="FFFFFF" w:themeFill="background1"/>
              <w:jc w:val="center"/>
              <w:rPr>
                <w:rFonts w:ascii="Times New Roman" w:hAnsi="Times New Roman" w:cs="Times New Roman"/>
              </w:rPr>
            </w:pPr>
            <w:r w:rsidRPr="00C7647E">
              <w:rPr>
                <w:rFonts w:ascii="Times New Roman" w:hAnsi="Times New Roman" w:cs="Times New Roman"/>
              </w:rPr>
              <w:t>Разработка региональных научно-технических и</w:t>
            </w:r>
          </w:p>
          <w:p w:rsidR="00C7647E" w:rsidRPr="00C7647E" w:rsidRDefault="00C7647E" w:rsidP="0040517A">
            <w:pPr>
              <w:pStyle w:val="aff1"/>
              <w:shd w:val="clear" w:color="auto" w:fill="FFFFFF" w:themeFill="background1"/>
              <w:spacing w:line="240" w:lineRule="auto"/>
              <w:ind w:left="0" w:firstLine="0"/>
              <w:jc w:val="center"/>
              <w:rPr>
                <w:rFonts w:ascii="Times New Roman" w:hAnsi="Times New Roman" w:cs="Times New Roman"/>
                <w:b/>
              </w:rPr>
            </w:pPr>
            <w:r w:rsidRPr="00C7647E">
              <w:rPr>
                <w:rFonts w:ascii="Times New Roman" w:hAnsi="Times New Roman" w:cs="Times New Roman"/>
              </w:rPr>
              <w:t>инновационных программ и проектов</w:t>
            </w:r>
          </w:p>
        </w:tc>
        <w:tc>
          <w:tcPr>
            <w:tcW w:w="1560" w:type="dxa"/>
            <w:vAlign w:val="center"/>
          </w:tcPr>
          <w:p w:rsidR="00C7647E" w:rsidRPr="00C7647E" w:rsidRDefault="00C7647E" w:rsidP="0040517A">
            <w:pPr>
              <w:pStyle w:val="aff1"/>
              <w:shd w:val="clear" w:color="auto" w:fill="FFFFFF" w:themeFill="background1"/>
              <w:spacing w:line="240" w:lineRule="auto"/>
              <w:ind w:left="0" w:firstLine="0"/>
              <w:jc w:val="center"/>
              <w:rPr>
                <w:rFonts w:ascii="Times New Roman" w:hAnsi="Times New Roman" w:cs="Times New Roman"/>
              </w:rPr>
            </w:pPr>
            <w:r w:rsidRPr="00C7647E">
              <w:rPr>
                <w:rFonts w:ascii="Times New Roman" w:hAnsi="Times New Roman" w:cs="Times New Roman"/>
              </w:rPr>
              <w:t>ОЭЗ ППТ Калуга (Боровская площадка)</w:t>
            </w:r>
          </w:p>
        </w:tc>
        <w:tc>
          <w:tcPr>
            <w:tcW w:w="1984" w:type="dxa"/>
            <w:gridSpan w:val="2"/>
            <w:vAlign w:val="center"/>
          </w:tcPr>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Общая площадь – 369,2 га. Выделено под коридоры коммуникаций – 151,85 га</w:t>
            </w:r>
          </w:p>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Предоставлено резидентам – 162,1 га</w:t>
            </w:r>
          </w:p>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Свободно для размещения – 55,25 га</w:t>
            </w:r>
          </w:p>
        </w:tc>
        <w:tc>
          <w:tcPr>
            <w:tcW w:w="1559" w:type="dxa"/>
            <w:vAlign w:val="center"/>
          </w:tcPr>
          <w:p w:rsidR="00C7647E" w:rsidRPr="00C7647E" w:rsidRDefault="00C7647E" w:rsidP="0040517A">
            <w:pPr>
              <w:shd w:val="clear" w:color="auto" w:fill="FFFFFF" w:themeFill="background1"/>
              <w:jc w:val="center"/>
              <w:rPr>
                <w:rFonts w:ascii="Times New Roman" w:hAnsi="Times New Roman" w:cs="Times New Roman"/>
              </w:rPr>
            </w:pPr>
            <w:r w:rsidRPr="00C7647E">
              <w:rPr>
                <w:rFonts w:ascii="Times New Roman" w:hAnsi="Times New Roman" w:cs="Times New Roman"/>
              </w:rPr>
              <w:t>Боровский район, МО ГП «Город Ермолино», г. Ермолино, территория ОПХ «Ермолино»</w:t>
            </w:r>
          </w:p>
        </w:tc>
        <w:tc>
          <w:tcPr>
            <w:tcW w:w="1134" w:type="dxa"/>
            <w:vAlign w:val="center"/>
          </w:tcPr>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Первая очередь</w:t>
            </w:r>
          </w:p>
          <w:p w:rsidR="00C7647E" w:rsidRPr="00C7647E" w:rsidRDefault="00C7647E" w:rsidP="0040517A">
            <w:pPr>
              <w:shd w:val="clear" w:color="auto" w:fill="FFFFFF" w:themeFill="background1"/>
              <w:jc w:val="center"/>
              <w:rPr>
                <w:rFonts w:ascii="Times New Roman" w:hAnsi="Times New Roman" w:cs="Times New Roman"/>
                <w:bCs/>
              </w:rPr>
            </w:pPr>
            <w:r w:rsidRPr="00C7647E">
              <w:rPr>
                <w:rFonts w:ascii="Times New Roman" w:hAnsi="Times New Roman" w:cs="Times New Roman"/>
                <w:bCs/>
              </w:rPr>
              <w:t>(</w:t>
            </w:r>
            <w:r w:rsidRPr="00C7647E">
              <w:rPr>
                <w:rFonts w:ascii="Times New Roman" w:hAnsi="Times New Roman" w:cs="Times New Roman"/>
              </w:rPr>
              <w:t>2021-2031)</w:t>
            </w:r>
          </w:p>
        </w:tc>
        <w:tc>
          <w:tcPr>
            <w:tcW w:w="1276" w:type="dxa"/>
          </w:tcPr>
          <w:p w:rsidR="00C7647E" w:rsidRPr="00C7647E" w:rsidRDefault="00C7647E" w:rsidP="0040517A">
            <w:pPr>
              <w:jc w:val="center"/>
              <w:rPr>
                <w:rFonts w:ascii="Times New Roman" w:hAnsi="Times New Roman" w:cs="Times New Roman"/>
              </w:rPr>
            </w:pPr>
          </w:p>
          <w:p w:rsidR="00C7647E" w:rsidRPr="00C7647E" w:rsidRDefault="00C7647E" w:rsidP="0040517A">
            <w:pPr>
              <w:jc w:val="center"/>
              <w:rPr>
                <w:rFonts w:ascii="Times New Roman" w:hAnsi="Times New Roman" w:cs="Times New Roman"/>
                <w:lang/>
              </w:rPr>
            </w:pPr>
          </w:p>
          <w:p w:rsidR="00C7647E" w:rsidRPr="00C7647E" w:rsidRDefault="00C7647E" w:rsidP="0040517A">
            <w:pPr>
              <w:jc w:val="center"/>
              <w:rPr>
                <w:rFonts w:ascii="Times New Roman" w:hAnsi="Times New Roman" w:cs="Times New Roman"/>
              </w:rPr>
            </w:pPr>
            <w:r w:rsidRPr="00C7647E">
              <w:rPr>
                <w:rFonts w:ascii="Times New Roman" w:hAnsi="Times New Roman" w:cs="Times New Roman"/>
                <w:lang/>
              </w:rPr>
              <w:t>Могут быть установлены в зависимости от видов деятельности резидентов</w:t>
            </w:r>
          </w:p>
        </w:tc>
      </w:tr>
      <w:tr w:rsidR="00C7647E" w:rsidTr="002A492E">
        <w:trPr>
          <w:trHeight w:val="481"/>
        </w:trPr>
        <w:tc>
          <w:tcPr>
            <w:tcW w:w="9923" w:type="dxa"/>
            <w:gridSpan w:val="9"/>
          </w:tcPr>
          <w:p w:rsidR="00C7647E" w:rsidRPr="00C7647E" w:rsidRDefault="00C7647E" w:rsidP="00DA3DD4">
            <w:pPr>
              <w:jc w:val="center"/>
              <w:rPr>
                <w:rFonts w:ascii="Times New Roman" w:hAnsi="Times New Roman" w:cs="Times New Roman"/>
                <w:i/>
                <w:highlight w:val="yellow"/>
              </w:rPr>
            </w:pPr>
            <w:r w:rsidRPr="00C7647E">
              <w:rPr>
                <w:rFonts w:ascii="Times New Roman" w:hAnsi="Times New Roman" w:cs="Times New Roman"/>
                <w:b/>
              </w:rPr>
              <w:t>Объекты особо охраняемых природных территорий регионального значения</w:t>
            </w:r>
          </w:p>
        </w:tc>
      </w:tr>
      <w:tr w:rsidR="00C7647E" w:rsidTr="00C7647E">
        <w:tc>
          <w:tcPr>
            <w:tcW w:w="426" w:type="dxa"/>
          </w:tcPr>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C7647E" w:rsidP="0040517A">
            <w:pPr>
              <w:suppressAutoHyphens w:val="0"/>
              <w:spacing w:after="200" w:line="276" w:lineRule="auto"/>
              <w:jc w:val="center"/>
              <w:rPr>
                <w:rFonts w:ascii="Times New Roman" w:hAnsi="Times New Roman" w:cs="Times New Roman"/>
              </w:rPr>
            </w:pPr>
          </w:p>
          <w:p w:rsidR="00C7647E" w:rsidRPr="00C7647E" w:rsidRDefault="00C7647E" w:rsidP="0040517A">
            <w:pPr>
              <w:suppressAutoHyphens w:val="0"/>
              <w:spacing w:after="200" w:line="276" w:lineRule="auto"/>
              <w:jc w:val="center"/>
              <w:rPr>
                <w:rFonts w:ascii="Times New Roman" w:hAnsi="Times New Roman" w:cs="Times New Roman"/>
              </w:rPr>
            </w:pPr>
            <w:r w:rsidRPr="00C7647E">
              <w:rPr>
                <w:rFonts w:ascii="Times New Roman" w:hAnsi="Times New Roman" w:cs="Times New Roman"/>
              </w:rPr>
              <w:t>4</w:t>
            </w:r>
          </w:p>
        </w:tc>
        <w:tc>
          <w:tcPr>
            <w:tcW w:w="1843" w:type="dxa"/>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rPr>
              <w:t>Особо охраняемые природные территории</w:t>
            </w:r>
          </w:p>
        </w:tc>
        <w:tc>
          <w:tcPr>
            <w:tcW w:w="1842" w:type="dxa"/>
            <w:gridSpan w:val="3"/>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rPr>
              <w:t>«Участок поймы реки Протвы между храмом Свт. Николая Чудотворца и Пафнутьев-Боровским монастырем»</w:t>
            </w:r>
          </w:p>
        </w:tc>
        <w:tc>
          <w:tcPr>
            <w:tcW w:w="1843" w:type="dxa"/>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lang w:val="en-US"/>
              </w:rPr>
              <w:t>S –</w:t>
            </w:r>
            <w:r w:rsidRPr="00C7647E">
              <w:rPr>
                <w:rFonts w:ascii="Times New Roman" w:hAnsi="Times New Roman" w:cs="Times New Roman"/>
              </w:rPr>
              <w:t xml:space="preserve"> 45,8696 га</w:t>
            </w:r>
          </w:p>
        </w:tc>
        <w:tc>
          <w:tcPr>
            <w:tcW w:w="1559" w:type="dxa"/>
            <w:vAlign w:val="center"/>
          </w:tcPr>
          <w:p w:rsidR="00C7647E" w:rsidRPr="00C7647E" w:rsidRDefault="00C7647E" w:rsidP="0040517A">
            <w:pPr>
              <w:widowControl w:val="0"/>
              <w:autoSpaceDE w:val="0"/>
              <w:autoSpaceDN w:val="0"/>
              <w:adjustRightInd w:val="0"/>
              <w:jc w:val="center"/>
              <w:rPr>
                <w:rFonts w:ascii="Times New Roman" w:hAnsi="Times New Roman" w:cs="Times New Roman"/>
              </w:rPr>
            </w:pPr>
            <w:r w:rsidRPr="00C7647E">
              <w:rPr>
                <w:rFonts w:ascii="Times New Roman" w:hAnsi="Times New Roman" w:cs="Times New Roman"/>
              </w:rPr>
              <w:t xml:space="preserve">Боровский район </w:t>
            </w:r>
          </w:p>
        </w:tc>
        <w:tc>
          <w:tcPr>
            <w:tcW w:w="1134" w:type="dxa"/>
            <w:vAlign w:val="center"/>
          </w:tcPr>
          <w:p w:rsidR="00C7647E" w:rsidRPr="00C7647E" w:rsidRDefault="00C7647E" w:rsidP="0040517A">
            <w:pPr>
              <w:jc w:val="center"/>
              <w:rPr>
                <w:rFonts w:ascii="Times New Roman" w:hAnsi="Times New Roman" w:cs="Times New Roman"/>
              </w:rPr>
            </w:pPr>
            <w:r w:rsidRPr="00C7647E">
              <w:rPr>
                <w:rFonts w:ascii="Times New Roman" w:hAnsi="Times New Roman" w:cs="Times New Roman"/>
              </w:rPr>
              <w:t xml:space="preserve">Первая очередь </w:t>
            </w:r>
            <w:r w:rsidRPr="00C7647E">
              <w:rPr>
                <w:rFonts w:ascii="Times New Roman" w:hAnsi="Times New Roman" w:cs="Times New Roman"/>
                <w:bCs/>
              </w:rPr>
              <w:t>(</w:t>
            </w:r>
            <w:r w:rsidRPr="00C7647E">
              <w:rPr>
                <w:rFonts w:ascii="Times New Roman" w:hAnsi="Times New Roman" w:cs="Times New Roman"/>
              </w:rPr>
              <w:t>2021-2031)</w:t>
            </w:r>
          </w:p>
        </w:tc>
        <w:tc>
          <w:tcPr>
            <w:tcW w:w="1276" w:type="dxa"/>
          </w:tcPr>
          <w:p w:rsidR="00C7647E" w:rsidRPr="00C7647E" w:rsidRDefault="00C7647E" w:rsidP="0040517A">
            <w:pPr>
              <w:jc w:val="center"/>
              <w:rPr>
                <w:rFonts w:ascii="Times New Roman" w:hAnsi="Times New Roman" w:cs="Times New Roman"/>
                <w:bCs/>
                <w:lang w:eastAsia="ru-RU"/>
              </w:rPr>
            </w:pPr>
          </w:p>
          <w:p w:rsidR="00C7647E" w:rsidRPr="00C7647E" w:rsidRDefault="00C7647E" w:rsidP="0040517A">
            <w:pPr>
              <w:jc w:val="center"/>
              <w:rPr>
                <w:rFonts w:ascii="Times New Roman" w:hAnsi="Times New Roman" w:cs="Times New Roman"/>
                <w:bCs/>
                <w:lang w:eastAsia="ru-RU"/>
              </w:rPr>
            </w:pPr>
          </w:p>
          <w:p w:rsidR="00C7647E" w:rsidRPr="00C7647E" w:rsidRDefault="00C7647E" w:rsidP="0040517A">
            <w:pPr>
              <w:jc w:val="center"/>
              <w:rPr>
                <w:rFonts w:ascii="Times New Roman" w:hAnsi="Times New Roman" w:cs="Times New Roman"/>
                <w:bCs/>
                <w:lang w:eastAsia="ru-RU"/>
              </w:rPr>
            </w:pPr>
          </w:p>
          <w:p w:rsidR="00C7647E" w:rsidRPr="00C7647E" w:rsidRDefault="00C7647E" w:rsidP="0040517A">
            <w:pPr>
              <w:jc w:val="center"/>
              <w:rPr>
                <w:rFonts w:ascii="Times New Roman" w:hAnsi="Times New Roman" w:cs="Times New Roman"/>
              </w:rPr>
            </w:pPr>
            <w:r w:rsidRPr="00C7647E">
              <w:rPr>
                <w:rFonts w:ascii="Times New Roman" w:hAnsi="Times New Roman" w:cs="Times New Roman"/>
                <w:bCs/>
                <w:lang w:eastAsia="ru-RU"/>
              </w:rPr>
              <w:t>Установление ЗОУИТ не требуется</w:t>
            </w:r>
          </w:p>
        </w:tc>
      </w:tr>
    </w:tbl>
    <w:p w:rsidR="004A7534" w:rsidRDefault="004A7534" w:rsidP="00DA3DD4">
      <w:pPr>
        <w:jc w:val="center"/>
        <w:rPr>
          <w:i/>
          <w:highlight w:val="yellow"/>
        </w:rPr>
      </w:pPr>
    </w:p>
    <w:p w:rsidR="002A492E" w:rsidRPr="00F117DA" w:rsidRDefault="002A492E" w:rsidP="002A492E">
      <w:pPr>
        <w:pStyle w:val="1"/>
        <w:numPr>
          <w:ilvl w:val="0"/>
          <w:numId w:val="0"/>
        </w:numPr>
        <w:spacing w:before="240" w:line="240" w:lineRule="auto"/>
        <w:ind w:left="432" w:hanging="432"/>
        <w:rPr>
          <w:sz w:val="28"/>
          <w:szCs w:val="28"/>
        </w:rPr>
      </w:pPr>
      <w:bookmarkStart w:id="224" w:name="_Toc118883609"/>
      <w:r w:rsidRPr="00F117DA">
        <w:rPr>
          <w:caps/>
          <w:sz w:val="28"/>
          <w:szCs w:val="28"/>
          <w:lang w:val="en-US"/>
        </w:rPr>
        <w:t>V</w:t>
      </w:r>
      <w:r w:rsidRPr="00F117DA">
        <w:rPr>
          <w:caps/>
          <w:sz w:val="28"/>
          <w:szCs w:val="28"/>
        </w:rPr>
        <w:t xml:space="preserve">. </w:t>
      </w:r>
      <w:r w:rsidRPr="00F117DA">
        <w:rPr>
          <w:sz w:val="28"/>
          <w:szCs w:val="28"/>
        </w:rPr>
        <w:t xml:space="preserve">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w:t>
      </w:r>
      <w:r>
        <w:rPr>
          <w:sz w:val="28"/>
          <w:szCs w:val="28"/>
        </w:rPr>
        <w:t xml:space="preserve">поселения </w:t>
      </w:r>
      <w:r w:rsidRPr="00F117DA">
        <w:rPr>
          <w:sz w:val="28"/>
          <w:szCs w:val="28"/>
        </w:rPr>
        <w:t>,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территории</w:t>
      </w:r>
      <w:bookmarkEnd w:id="224"/>
    </w:p>
    <w:p w:rsidR="002A492E" w:rsidRPr="00955AF9" w:rsidRDefault="002A492E" w:rsidP="002A492E">
      <w:pPr>
        <w:rPr>
          <w:highlight w:val="yellow"/>
        </w:rPr>
      </w:pPr>
    </w:p>
    <w:p w:rsidR="002A492E" w:rsidRPr="0057706B" w:rsidRDefault="002A492E" w:rsidP="0057706B">
      <w:pPr>
        <w:spacing w:line="276" w:lineRule="auto"/>
        <w:ind w:firstLine="709"/>
        <w:jc w:val="both"/>
        <w:rPr>
          <w:sz w:val="26"/>
          <w:szCs w:val="26"/>
        </w:rPr>
      </w:pPr>
      <w:r w:rsidRPr="0057706B">
        <w:rPr>
          <w:sz w:val="26"/>
          <w:szCs w:val="26"/>
        </w:rPr>
        <w:t>На территории городского поселения  «Город Ермолино» не планируется размещение объектов местного значения муниципального района в соответствии с утвержденными документами территориального планирования муниципального района (утв. Решением Районного Собрания от 08.04.2021 № 19).</w:t>
      </w:r>
    </w:p>
    <w:p w:rsidR="00C528E1" w:rsidRPr="00C7647E" w:rsidRDefault="00C528E1" w:rsidP="00F117DA">
      <w:pPr>
        <w:pStyle w:val="1"/>
        <w:numPr>
          <w:ilvl w:val="0"/>
          <w:numId w:val="0"/>
        </w:numPr>
        <w:spacing w:before="240" w:line="240" w:lineRule="auto"/>
        <w:ind w:left="432" w:hanging="432"/>
        <w:rPr>
          <w:caps/>
          <w:sz w:val="28"/>
          <w:szCs w:val="28"/>
        </w:rPr>
        <w:sectPr w:rsidR="00C528E1" w:rsidRPr="00C7647E" w:rsidSect="00D14C84">
          <w:pgSz w:w="11906" w:h="16838"/>
          <w:pgMar w:top="851" w:right="707" w:bottom="851" w:left="1418" w:header="709" w:footer="367" w:gutter="0"/>
          <w:cols w:space="720"/>
          <w:docGrid w:linePitch="360"/>
        </w:sectPr>
      </w:pPr>
    </w:p>
    <w:p w:rsidR="0006264F" w:rsidRDefault="0037084C" w:rsidP="00786932">
      <w:pPr>
        <w:pStyle w:val="1"/>
        <w:spacing w:line="240" w:lineRule="auto"/>
        <w:ind w:left="431" w:hanging="431"/>
        <w:rPr>
          <w:sz w:val="28"/>
          <w:szCs w:val="28"/>
        </w:rPr>
      </w:pPr>
      <w:bookmarkStart w:id="225" w:name="_Toc118883610"/>
      <w:r w:rsidRPr="00A010C7">
        <w:rPr>
          <w:sz w:val="28"/>
          <w:szCs w:val="28"/>
          <w:lang w:val="en-US"/>
        </w:rPr>
        <w:lastRenderedPageBreak/>
        <w:t>V</w:t>
      </w:r>
      <w:r w:rsidR="00807562" w:rsidRPr="00A010C7">
        <w:rPr>
          <w:sz w:val="28"/>
          <w:szCs w:val="28"/>
          <w:lang w:val="en-US"/>
        </w:rPr>
        <w:t>I</w:t>
      </w:r>
      <w:r w:rsidR="00786932" w:rsidRPr="00A010C7">
        <w:rPr>
          <w:sz w:val="28"/>
          <w:szCs w:val="28"/>
        </w:rPr>
        <w:t>.</w:t>
      </w:r>
      <w:r w:rsidR="0006264F" w:rsidRPr="00A010C7">
        <w:rPr>
          <w:sz w:val="28"/>
          <w:szCs w:val="28"/>
        </w:rPr>
        <w:t xml:space="preserve">  </w:t>
      </w:r>
      <w:bookmarkStart w:id="226" w:name="_Toc365390731"/>
      <w:r w:rsidR="0006264F" w:rsidRPr="00A010C7">
        <w:rPr>
          <w:sz w:val="28"/>
          <w:szCs w:val="28"/>
        </w:rPr>
        <w:t>Перечень и характеристик</w:t>
      </w:r>
      <w:r w:rsidR="00F66153" w:rsidRPr="00A010C7">
        <w:rPr>
          <w:sz w:val="28"/>
          <w:szCs w:val="28"/>
        </w:rPr>
        <w:t>а</w:t>
      </w:r>
      <w:r w:rsidR="0006264F" w:rsidRPr="00A010C7">
        <w:rPr>
          <w:sz w:val="28"/>
          <w:szCs w:val="28"/>
        </w:rPr>
        <w:t xml:space="preserve"> основных факторов риска возникновения чрезвычайных ситуаций природного и техногенного характера</w:t>
      </w:r>
      <w:bookmarkEnd w:id="225"/>
    </w:p>
    <w:p w:rsidR="00F77814" w:rsidRPr="00F77814" w:rsidRDefault="00F77814" w:rsidP="00F77814"/>
    <w:p w:rsidR="00155AB5" w:rsidRPr="0057706B" w:rsidRDefault="00155AB5" w:rsidP="00155AB5">
      <w:pPr>
        <w:ind w:firstLine="709"/>
        <w:jc w:val="both"/>
        <w:rPr>
          <w:color w:val="000000" w:themeColor="text1"/>
          <w:sz w:val="26"/>
          <w:szCs w:val="26"/>
        </w:rPr>
      </w:pPr>
      <w:bookmarkStart w:id="227" w:name="_Toc38016398"/>
      <w:bookmarkStart w:id="228" w:name="_Toc38612886"/>
      <w:bookmarkStart w:id="229" w:name="_Toc49348094"/>
      <w:bookmarkEnd w:id="226"/>
      <w:r w:rsidRPr="0057706B">
        <w:rPr>
          <w:color w:val="000000" w:themeColor="text1"/>
          <w:sz w:val="26"/>
          <w:szCs w:val="26"/>
        </w:rPr>
        <w:t xml:space="preserve">Чрезвычайные ситуации на территории </w:t>
      </w:r>
      <w:r w:rsidR="00C7043B" w:rsidRPr="0057706B">
        <w:rPr>
          <w:color w:val="000000" w:themeColor="text1"/>
          <w:sz w:val="26"/>
          <w:szCs w:val="26"/>
        </w:rPr>
        <w:t>город</w:t>
      </w:r>
      <w:r w:rsidRPr="0057706B">
        <w:rPr>
          <w:color w:val="000000" w:themeColor="text1"/>
          <w:sz w:val="26"/>
          <w:szCs w:val="26"/>
        </w:rPr>
        <w:t>ского поселения могут быть связаны с природными и техногенными факторами.</w:t>
      </w:r>
    </w:p>
    <w:p w:rsidR="00155AB5" w:rsidRPr="0057706B" w:rsidRDefault="00155AB5" w:rsidP="00155AB5">
      <w:pPr>
        <w:ind w:firstLine="709"/>
        <w:jc w:val="both"/>
        <w:rPr>
          <w:color w:val="000000" w:themeColor="text1"/>
          <w:sz w:val="26"/>
          <w:szCs w:val="26"/>
        </w:rPr>
      </w:pPr>
      <w:r w:rsidRPr="0057706B">
        <w:rPr>
          <w:color w:val="000000" w:themeColor="text1"/>
          <w:sz w:val="26"/>
          <w:szCs w:val="26"/>
        </w:rPr>
        <w:t>Исходя из географического положения и климатич</w:t>
      </w:r>
      <w:r w:rsidR="002A492E" w:rsidRPr="0057706B">
        <w:rPr>
          <w:color w:val="000000" w:themeColor="text1"/>
          <w:sz w:val="26"/>
          <w:szCs w:val="26"/>
        </w:rPr>
        <w:t>еских условий, на территории МО </w:t>
      </w:r>
      <w:r w:rsidRPr="0057706B">
        <w:rPr>
          <w:color w:val="000000" w:themeColor="text1"/>
          <w:sz w:val="26"/>
          <w:szCs w:val="26"/>
        </w:rPr>
        <w:t>«</w:t>
      </w:r>
      <w:r w:rsidR="00C7043B" w:rsidRPr="0057706B">
        <w:rPr>
          <w:color w:val="000000" w:themeColor="text1"/>
          <w:sz w:val="26"/>
          <w:szCs w:val="26"/>
        </w:rPr>
        <w:t>Город Ермолино</w:t>
      </w:r>
      <w:r w:rsidRPr="0057706B">
        <w:rPr>
          <w:color w:val="000000" w:themeColor="text1"/>
          <w:sz w:val="26"/>
          <w:szCs w:val="26"/>
        </w:rPr>
        <w:t>» не прогнозируется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Вызывают осложнение в деятельности отраслей экономики, транспорта, сельского хозяйства и принимают значительный материальный ущерб смерчи, ливневые дожди, засуха, сильный град, заморозки, весеннее половодье, оползни, природные пожары.</w:t>
      </w:r>
    </w:p>
    <w:p w:rsidR="00155AB5" w:rsidRPr="0057706B" w:rsidRDefault="00155AB5" w:rsidP="00155AB5">
      <w:pPr>
        <w:ind w:firstLine="709"/>
        <w:jc w:val="both"/>
        <w:rPr>
          <w:color w:val="000000" w:themeColor="text1"/>
          <w:sz w:val="26"/>
          <w:szCs w:val="26"/>
        </w:rPr>
      </w:pPr>
      <w:r w:rsidRPr="0057706B">
        <w:rPr>
          <w:color w:val="000000" w:themeColor="text1"/>
          <w:sz w:val="26"/>
          <w:szCs w:val="26"/>
        </w:rPr>
        <w:t>При составлении проектов планировки и застройки поселений необходимо предусматривать подъезды к берегам водоёмов обеспечивающий удобный забор воды в любое время года для тушения пожаров.</w:t>
      </w:r>
    </w:p>
    <w:p w:rsidR="00E94B52" w:rsidRPr="00476189" w:rsidRDefault="00E94B52" w:rsidP="00155AB5">
      <w:pPr>
        <w:ind w:firstLine="709"/>
        <w:jc w:val="both"/>
        <w:rPr>
          <w:color w:val="000000" w:themeColor="text1"/>
        </w:rPr>
      </w:pPr>
    </w:p>
    <w:p w:rsidR="00F66153" w:rsidRPr="00DA3823" w:rsidRDefault="00F66153" w:rsidP="00F77814">
      <w:pPr>
        <w:pStyle w:val="3"/>
        <w:spacing w:line="240" w:lineRule="auto"/>
        <w:jc w:val="center"/>
        <w:rPr>
          <w:sz w:val="26"/>
          <w:szCs w:val="26"/>
          <w:lang w:val="ru-RU"/>
        </w:rPr>
      </w:pPr>
      <w:bookmarkStart w:id="230" w:name="_Toc118883611"/>
      <w:r w:rsidRPr="00DA3823">
        <w:rPr>
          <w:sz w:val="26"/>
          <w:szCs w:val="26"/>
        </w:rPr>
        <w:t>VI</w:t>
      </w:r>
      <w:r w:rsidRPr="00DA3823">
        <w:rPr>
          <w:sz w:val="26"/>
          <w:szCs w:val="26"/>
          <w:lang w:val="ru-RU"/>
        </w:rPr>
        <w:t>.</w:t>
      </w:r>
      <w:r w:rsidRPr="00DA3823">
        <w:rPr>
          <w:sz w:val="26"/>
          <w:szCs w:val="26"/>
        </w:rPr>
        <w:t>I</w:t>
      </w:r>
      <w:r w:rsidRPr="00DA3823">
        <w:rPr>
          <w:sz w:val="26"/>
          <w:szCs w:val="26"/>
          <w:lang w:val="ru-RU"/>
        </w:rPr>
        <w:t xml:space="preserve"> Территории, подверженные риску возникновения чрезвычайных ситуаций природного характера</w:t>
      </w:r>
      <w:bookmarkEnd w:id="227"/>
      <w:bookmarkEnd w:id="228"/>
      <w:bookmarkEnd w:id="229"/>
      <w:bookmarkEnd w:id="230"/>
    </w:p>
    <w:p w:rsidR="00F77814" w:rsidRPr="00DA3823" w:rsidRDefault="00F77814" w:rsidP="00DA3823">
      <w:pPr>
        <w:spacing w:line="276" w:lineRule="auto"/>
        <w:ind w:firstLine="709"/>
        <w:jc w:val="both"/>
        <w:rPr>
          <w:color w:val="000000" w:themeColor="text1"/>
          <w:sz w:val="26"/>
          <w:szCs w:val="26"/>
        </w:rPr>
      </w:pPr>
      <w:bookmarkStart w:id="231" w:name="_Toc38016399"/>
      <w:bookmarkStart w:id="232" w:name="_Toc38612887"/>
      <w:bookmarkStart w:id="233" w:name="_Toc49348095"/>
      <w:r w:rsidRPr="00DA3823">
        <w:rPr>
          <w:color w:val="000000" w:themeColor="text1"/>
          <w:sz w:val="26"/>
          <w:szCs w:val="26"/>
        </w:rPr>
        <w:t xml:space="preserve">Исходя из географического положения и климатических условий на территории </w:t>
      </w:r>
      <w:r w:rsidR="00C7043B" w:rsidRPr="00DA3823">
        <w:rPr>
          <w:color w:val="000000" w:themeColor="text1"/>
          <w:sz w:val="26"/>
          <w:szCs w:val="26"/>
        </w:rPr>
        <w:t>городского поселения</w:t>
      </w:r>
      <w:r w:rsidRPr="00DA3823">
        <w:rPr>
          <w:color w:val="000000" w:themeColor="text1"/>
          <w:sz w:val="26"/>
          <w:szCs w:val="26"/>
        </w:rPr>
        <w:t xml:space="preserve">  не прогнозируются катастрофические явления, однако территория подвержена воздействию почти всех опасных природных явлений и процессов геологического, гидрологического и метеорологического происхождения – в первую очередь природных пожаров, карта и эрозии. Вызывают осложнение в различной деятельности и причиняют значительный материальный ущерб смерчи, ливневые дожди, засуха, сильный град, заморозки, весеннее половодье, оползни.</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Во время весеннего половодья на территории </w:t>
      </w:r>
      <w:r w:rsidR="00C7043B" w:rsidRPr="00DA3823">
        <w:rPr>
          <w:color w:val="000000" w:themeColor="text1"/>
          <w:sz w:val="26"/>
          <w:szCs w:val="26"/>
        </w:rPr>
        <w:t>городского поселения</w:t>
      </w:r>
      <w:r w:rsidRPr="00DA3823">
        <w:rPr>
          <w:color w:val="000000" w:themeColor="text1"/>
          <w:sz w:val="26"/>
          <w:szCs w:val="26"/>
        </w:rPr>
        <w:t xml:space="preserve">  затоплению и подтоплению подвержены территории, расположенные вдоль рек. Сведений о зарегистрированных землетрясениях не имеется.</w:t>
      </w:r>
    </w:p>
    <w:p w:rsidR="00F77814" w:rsidRPr="00DA3823" w:rsidRDefault="00F77814" w:rsidP="00DA3823">
      <w:pPr>
        <w:widowControl w:val="0"/>
        <w:spacing w:line="276" w:lineRule="auto"/>
        <w:ind w:firstLine="709"/>
        <w:jc w:val="center"/>
        <w:rPr>
          <w:color w:val="000000" w:themeColor="text1"/>
          <w:sz w:val="26"/>
          <w:szCs w:val="26"/>
        </w:rPr>
      </w:pPr>
      <w:r w:rsidRPr="00DA3823">
        <w:rPr>
          <w:b/>
          <w:bCs/>
          <w:iCs/>
          <w:color w:val="000000" w:themeColor="text1"/>
          <w:sz w:val="26"/>
          <w:szCs w:val="26"/>
        </w:rPr>
        <w:t>Лесные пожары</w:t>
      </w:r>
    </w:p>
    <w:p w:rsidR="00F77814" w:rsidRPr="00DA3823" w:rsidRDefault="00F77814" w:rsidP="00DA3823">
      <w:pPr>
        <w:widowControl w:val="0"/>
        <w:spacing w:line="276" w:lineRule="auto"/>
        <w:ind w:firstLine="709"/>
        <w:jc w:val="both"/>
        <w:rPr>
          <w:color w:val="000000" w:themeColor="text1"/>
          <w:sz w:val="26"/>
          <w:szCs w:val="26"/>
          <w:u w:val="single"/>
        </w:rPr>
      </w:pPr>
      <w:r w:rsidRPr="00DA3823">
        <w:rPr>
          <w:color w:val="000000" w:themeColor="text1"/>
          <w:sz w:val="26"/>
          <w:szCs w:val="26"/>
        </w:rPr>
        <w:t>Часть территории муниципального образования занята лесами. Преобладающими породами древесной растительности является сосна, ель, дуб, береза, осина. В лесах хорошо развит подлесок, встречаются низкорослые кустарники. На территории муниципального образования согласно Лесному плану Калужской области на 2019-2028годы (утвержден 29.12.2018г Постановление губернатора Калужской области №588) преобладают леса 2-го и 3-го класса средней степени горимости. Возникновение пожаров в лесах не вызывает особой опасности для населенных пунктов и предприятий муниципального образования.</w:t>
      </w:r>
      <w:r w:rsidRPr="00DA3823">
        <w:rPr>
          <w:color w:val="000000" w:themeColor="text1"/>
          <w:sz w:val="26"/>
          <w:szCs w:val="26"/>
          <w:u w:val="single"/>
        </w:rPr>
        <w:t>(</w:t>
      </w:r>
      <w:r w:rsidRPr="00DA3823">
        <w:rPr>
          <w:color w:val="000000" w:themeColor="text1"/>
          <w:sz w:val="26"/>
          <w:szCs w:val="26"/>
        </w:rPr>
        <w:t xml:space="preserve">в соответствии с Постановлением Правительства Калужской области от </w:t>
      </w:r>
      <w:r w:rsidRPr="00DA3823">
        <w:rPr>
          <w:color w:val="000000" w:themeColor="text1"/>
          <w:sz w:val="26"/>
          <w:szCs w:val="26"/>
          <w:shd w:val="clear" w:color="auto" w:fill="FFFFFF"/>
        </w:rPr>
        <w:t>13.04.2020 № 298</w:t>
      </w:r>
      <w:r w:rsidRPr="00DA3823">
        <w:rPr>
          <w:color w:val="000000" w:themeColor="text1"/>
          <w:sz w:val="26"/>
          <w:szCs w:val="26"/>
        </w:rPr>
        <w:t>)</w:t>
      </w:r>
    </w:p>
    <w:p w:rsidR="00F77814" w:rsidRPr="00DA3823" w:rsidRDefault="00F77814" w:rsidP="00DA3823">
      <w:pPr>
        <w:widowControl w:val="0"/>
        <w:spacing w:line="276" w:lineRule="auto"/>
        <w:ind w:firstLine="709"/>
        <w:jc w:val="both"/>
        <w:rPr>
          <w:b/>
          <w:i/>
          <w:color w:val="000000" w:themeColor="text1"/>
          <w:sz w:val="26"/>
          <w:szCs w:val="26"/>
        </w:rPr>
      </w:pPr>
      <w:r w:rsidRPr="00DA3823">
        <w:rPr>
          <w:b/>
          <w:i/>
          <w:color w:val="000000" w:themeColor="text1"/>
          <w:sz w:val="26"/>
          <w:szCs w:val="26"/>
        </w:rPr>
        <w:t xml:space="preserve">План мероприятий по профилактике лесных пожаров, противопожарному обустройству лесного фонда, а также лесов, не входящих в лесной фонд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 Разработка и утверждение в муниципальных образованиях Калужской области планов мероприятий  по профилактике лесных пожаров, противопожарному обустройству лесного фонда, а также лесов, не входящих в лесной фонд.</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2. Проверка подготовки лесозаготовительных  и других организаций, работающих в лесу и на торфяных месторождениях, к пожароопасному сезону, </w:t>
      </w:r>
      <w:r w:rsidRPr="00DA3823">
        <w:rPr>
          <w:color w:val="000000" w:themeColor="text1"/>
          <w:sz w:val="26"/>
          <w:szCs w:val="26"/>
        </w:rPr>
        <w:lastRenderedPageBreak/>
        <w:t>оснащенности противопожарным оборудованием и выполнения правил пожарной безопасности в лесах Российской Федерации.</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3. Санитарная очистка лесосек, придорожных полос, трасс линий электропередачи, газопроводов, проходящих в лесах на всей территории.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4. Установка противопожарных панно вдоль дорог и в местах отдыха населения.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5. Создание противопожарных разрывов и минерализованных полос и подновление имеющихся.</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6. Организация радиопередач на тему бережного отношения к лесу, соблюдения санитарных правил и правил пожарной безопасности в лесах, своевременное оповещение населения о пожарной опасности.</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7. Активизация работы школьных лесничеств, уделение особого внимания вопросам противопожарной охраны лесов и выполнению правил пожарной безопасности в лесах.</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8. Организация патрулирования лесов, телефонной или радиосвязи с лесничествами, торфодобывающими организациями, мониторинга классов пожарной опасности по погодным условиям.</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9. Проверка готовности пожарно-химических станций лесхозов к пожароопасному сезону путем проведения смотров.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10. Обучение всех рабочих и служащих лесохозяйственных, торфодобывающих и сельскохозяйственных организаций тактике и технике тушения лесных и торфяных пожаров.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11. Повышение готовности формирований гражданской обороны путем доукомплектования личным составом, пожарной, землеройной техникой, проведения смотров готовности и тактики специальных учений (по одному учению на каждом из наиболее важных объектов).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12. Пожарно-техническое обследование населенных пунктов, расположенных в лесных массивах и вблизи торфяников. По результатам проверок направление в органы местного самоуправления информации о состоянии водоисточников, средств связи, противопожарной защиты и т.д.</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13. Подготовка для органов местного самоуправления и руководителей организаций предложений о создании и поддержании в надлежащем состоянии минерализованных полос вокруг жилых домов, детских и других учреждений, организаций, находящихся вблизи от леса и торфяных месторождений, об обеспечении в этих поселения х запаса воды для целей пожаротушения.</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14. При высокой пожарной опасности внесение в органы государственной власти предложений о запрещении посещения лесов и торфяников, приостановке работ в лесу, на торфяных месторождениях, а также предложений об ограничении движения автотранспорта на участках леса с высоким классом пожарной опасности по условиям местопроизрастания.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15. Организация связи с заинтересованными федеральными органами исполнительной власти в ходе проведения противопожарных работ.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16. Осуществление неотложных мероприятий по своевременному выявлению очагов и предупреждению массового распространения вредителей и болезней </w:t>
      </w:r>
      <w:r w:rsidRPr="00DA3823">
        <w:rPr>
          <w:color w:val="000000" w:themeColor="text1"/>
          <w:sz w:val="26"/>
          <w:szCs w:val="26"/>
        </w:rPr>
        <w:lastRenderedPageBreak/>
        <w:t xml:space="preserve">насаждений.  Соблюдение санитарных правил при лесопользовании.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17. Направление в УВД области информации о необходимости проведения рейдов и патрулирования лесов.      </w:t>
      </w:r>
    </w:p>
    <w:p w:rsidR="00F77814" w:rsidRPr="00DA3823" w:rsidRDefault="00F77814" w:rsidP="00DA3823">
      <w:pPr>
        <w:widowControl w:val="0"/>
        <w:spacing w:line="276" w:lineRule="auto"/>
        <w:ind w:firstLine="709"/>
        <w:jc w:val="both"/>
        <w:rPr>
          <w:b/>
          <w:i/>
          <w:color w:val="000000" w:themeColor="text1"/>
          <w:sz w:val="26"/>
          <w:szCs w:val="26"/>
        </w:rPr>
      </w:pPr>
      <w:r w:rsidRPr="00DA3823">
        <w:rPr>
          <w:b/>
          <w:i/>
          <w:color w:val="000000" w:themeColor="text1"/>
          <w:sz w:val="26"/>
          <w:szCs w:val="26"/>
        </w:rPr>
        <w:t xml:space="preserve">На территории поселения проводятся мероприятия по профилактике лесных пожаров и противопожарному благоустройству лесного фонда: </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1. Мероприятия по предупреждению возникновения лесных пожаров и контролю за соблюдением правил пожарной безопасности в лесах:</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xml:space="preserve"> - Разъяснение правил пожарной безопасности (лекции, плакаты, публикации, выступления по радио и телевидению);</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Правила пожарной безопасности включают:</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запрет на разведение костров в наиболее пожароопасных местах;</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на бросание горящих спичек, окурков, тлеющих костров;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на использование на охоте пыжей из тлеющих материалов;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выжигание сухой травы на участках, примыкающих к лесу, и т.д.</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2. Мероприятия, направленные на предупреждение распространения лесных пожаров</w:t>
      </w:r>
    </w:p>
    <w:p w:rsidR="00F77814" w:rsidRPr="00DA3823" w:rsidRDefault="00F77814" w:rsidP="00DA3823">
      <w:pPr>
        <w:widowControl w:val="0"/>
        <w:spacing w:line="276" w:lineRule="auto"/>
        <w:ind w:firstLine="709"/>
        <w:jc w:val="both"/>
        <w:rPr>
          <w:color w:val="000000" w:themeColor="text1"/>
          <w:sz w:val="26"/>
          <w:szCs w:val="26"/>
        </w:rPr>
      </w:pPr>
      <w:r w:rsidRPr="00DA3823">
        <w:rPr>
          <w:color w:val="000000" w:themeColor="text1"/>
          <w:sz w:val="26"/>
          <w:szCs w:val="26"/>
        </w:rPr>
        <w:t>- Устройство эрозионных полос.</w:t>
      </w:r>
    </w:p>
    <w:p w:rsidR="00F77814" w:rsidRPr="00DA3823" w:rsidRDefault="00F77814" w:rsidP="00DA3823">
      <w:pPr>
        <w:widowControl w:val="0"/>
        <w:spacing w:line="276" w:lineRule="auto"/>
        <w:ind w:firstLine="709"/>
        <w:jc w:val="center"/>
        <w:rPr>
          <w:color w:val="000000" w:themeColor="text1"/>
          <w:sz w:val="26"/>
          <w:szCs w:val="26"/>
        </w:rPr>
      </w:pPr>
      <w:r w:rsidRPr="00DA3823">
        <w:rPr>
          <w:b/>
          <w:bCs/>
          <w:iCs/>
          <w:color w:val="000000" w:themeColor="text1"/>
          <w:sz w:val="26"/>
          <w:szCs w:val="26"/>
        </w:rPr>
        <w:t>Геологические и гидрологические процессы</w:t>
      </w:r>
    </w:p>
    <w:p w:rsidR="00F77814" w:rsidRPr="00DA3823" w:rsidRDefault="00F77814" w:rsidP="00DA3823">
      <w:pPr>
        <w:spacing w:line="276" w:lineRule="auto"/>
        <w:ind w:firstLine="709"/>
        <w:jc w:val="both"/>
        <w:rPr>
          <w:color w:val="000000" w:themeColor="text1"/>
          <w:sz w:val="26"/>
          <w:szCs w:val="26"/>
        </w:rPr>
      </w:pPr>
      <w:r w:rsidRPr="00DA3823">
        <w:rPr>
          <w:color w:val="000000" w:themeColor="text1"/>
          <w:sz w:val="26"/>
          <w:szCs w:val="26"/>
        </w:rPr>
        <w:t xml:space="preserve">Особенности геологического строения, гидрогеологии и геоморфологии территории свидетельствуют о существовании здесь благоприятных условий для развития карста, эрозионной деятельности, оползней, поверхностного обводнения, затопления, подтопления и заболачивания территорий. </w:t>
      </w:r>
    </w:p>
    <w:p w:rsidR="00F77814" w:rsidRPr="00DA3823" w:rsidRDefault="00F77814" w:rsidP="00DA3823">
      <w:pPr>
        <w:spacing w:line="276" w:lineRule="auto"/>
        <w:ind w:firstLine="709"/>
        <w:jc w:val="both"/>
        <w:rPr>
          <w:color w:val="000000" w:themeColor="text1"/>
          <w:sz w:val="26"/>
          <w:szCs w:val="26"/>
        </w:rPr>
      </w:pPr>
      <w:r w:rsidRPr="00DA3823">
        <w:rPr>
          <w:color w:val="000000" w:themeColor="text1"/>
          <w:sz w:val="26"/>
          <w:szCs w:val="26"/>
        </w:rPr>
        <w:t>Основными факторами, вызывающими опасные геологические процессы на территории деревень являются:</w:t>
      </w:r>
    </w:p>
    <w:p w:rsidR="00F77814" w:rsidRPr="00DA3823" w:rsidRDefault="00F77814" w:rsidP="00DA3823">
      <w:pPr>
        <w:numPr>
          <w:ilvl w:val="0"/>
          <w:numId w:val="8"/>
        </w:numPr>
        <w:suppressAutoHyphens w:val="0"/>
        <w:spacing w:line="276" w:lineRule="auto"/>
        <w:jc w:val="both"/>
        <w:rPr>
          <w:color w:val="000000" w:themeColor="text1"/>
          <w:sz w:val="26"/>
          <w:szCs w:val="26"/>
        </w:rPr>
      </w:pPr>
      <w:r w:rsidRPr="00DA3823">
        <w:rPr>
          <w:color w:val="000000" w:themeColor="text1"/>
          <w:sz w:val="26"/>
          <w:szCs w:val="26"/>
        </w:rPr>
        <w:t>Пруды, а также сбросы на поверхности склонов бытовых вод, вызывающие техногенное подтопление и заболачивание территории.</w:t>
      </w:r>
    </w:p>
    <w:p w:rsidR="00F77814" w:rsidRPr="00DA3823" w:rsidRDefault="00F77814" w:rsidP="00DA3823">
      <w:pPr>
        <w:numPr>
          <w:ilvl w:val="0"/>
          <w:numId w:val="8"/>
        </w:numPr>
        <w:suppressAutoHyphens w:val="0"/>
        <w:spacing w:line="276" w:lineRule="auto"/>
        <w:jc w:val="both"/>
        <w:rPr>
          <w:color w:val="000000" w:themeColor="text1"/>
          <w:sz w:val="26"/>
          <w:szCs w:val="26"/>
        </w:rPr>
      </w:pPr>
      <w:r w:rsidRPr="00DA3823">
        <w:rPr>
          <w:color w:val="000000" w:themeColor="text1"/>
          <w:sz w:val="26"/>
          <w:szCs w:val="26"/>
        </w:rPr>
        <w:t>Линейная (донная и боковая) эрозия.</w:t>
      </w:r>
    </w:p>
    <w:p w:rsidR="00F77814" w:rsidRPr="00DA3823" w:rsidRDefault="00F77814" w:rsidP="00DA3823">
      <w:pPr>
        <w:numPr>
          <w:ilvl w:val="0"/>
          <w:numId w:val="8"/>
        </w:numPr>
        <w:suppressAutoHyphens w:val="0"/>
        <w:spacing w:line="276" w:lineRule="auto"/>
        <w:jc w:val="both"/>
        <w:rPr>
          <w:color w:val="000000" w:themeColor="text1"/>
          <w:sz w:val="26"/>
          <w:szCs w:val="26"/>
        </w:rPr>
      </w:pPr>
      <w:r w:rsidRPr="00DA3823">
        <w:rPr>
          <w:color w:val="000000" w:themeColor="text1"/>
          <w:sz w:val="26"/>
          <w:szCs w:val="26"/>
        </w:rPr>
        <w:t>Карстово-суффозионные процессы.</w:t>
      </w:r>
    </w:p>
    <w:p w:rsidR="00F77814" w:rsidRPr="00DA3823" w:rsidRDefault="00F77814" w:rsidP="00DA3823">
      <w:pPr>
        <w:tabs>
          <w:tab w:val="left" w:pos="1950"/>
          <w:tab w:val="center" w:pos="5751"/>
        </w:tabs>
        <w:spacing w:line="276" w:lineRule="auto"/>
        <w:ind w:firstLine="709"/>
        <w:jc w:val="both"/>
        <w:rPr>
          <w:color w:val="000000" w:themeColor="text1"/>
          <w:sz w:val="26"/>
          <w:szCs w:val="26"/>
        </w:rPr>
      </w:pPr>
      <w:r w:rsidRPr="00DA3823">
        <w:rPr>
          <w:color w:val="000000" w:themeColor="text1"/>
          <w:sz w:val="26"/>
          <w:szCs w:val="26"/>
        </w:rPr>
        <w:t xml:space="preserve">На территории </w:t>
      </w:r>
      <w:r w:rsidR="00C7043B" w:rsidRPr="00DA3823">
        <w:rPr>
          <w:color w:val="000000" w:themeColor="text1"/>
          <w:sz w:val="26"/>
          <w:szCs w:val="26"/>
        </w:rPr>
        <w:t>городского поселения</w:t>
      </w:r>
      <w:r w:rsidRPr="00DA3823">
        <w:rPr>
          <w:color w:val="000000" w:themeColor="text1"/>
          <w:sz w:val="26"/>
          <w:szCs w:val="26"/>
        </w:rPr>
        <w:t xml:space="preserve">  комплексного мониторинга по обследованию опасных геологических и гидрогеологических процессов и системе защиты от них не проводилось. В связи с этим мероприятия по предотвращению риска возникновения чрезвычайных ситуаций природного характера носят рекомендательно-инструктивный характер. </w:t>
      </w:r>
    </w:p>
    <w:p w:rsidR="00F77814" w:rsidRPr="00DA3823" w:rsidRDefault="00F77814" w:rsidP="00DA3823">
      <w:pPr>
        <w:tabs>
          <w:tab w:val="left" w:pos="1950"/>
          <w:tab w:val="center" w:pos="5751"/>
        </w:tabs>
        <w:spacing w:line="276" w:lineRule="auto"/>
        <w:ind w:firstLine="709"/>
        <w:jc w:val="center"/>
        <w:rPr>
          <w:b/>
          <w:bCs/>
          <w:iCs/>
          <w:color w:val="000000" w:themeColor="text1"/>
          <w:sz w:val="26"/>
          <w:szCs w:val="26"/>
        </w:rPr>
      </w:pPr>
      <w:r w:rsidRPr="00DA3823">
        <w:rPr>
          <w:b/>
          <w:bCs/>
          <w:iCs/>
          <w:color w:val="000000" w:themeColor="text1"/>
          <w:sz w:val="26"/>
          <w:szCs w:val="26"/>
        </w:rPr>
        <w:t>Опасные метеорологические явления и процессы</w:t>
      </w:r>
    </w:p>
    <w:p w:rsidR="00F77814" w:rsidRPr="00DA3823" w:rsidRDefault="00F77814" w:rsidP="00DA3823">
      <w:pPr>
        <w:tabs>
          <w:tab w:val="left" w:pos="1950"/>
          <w:tab w:val="center" w:pos="5751"/>
        </w:tabs>
        <w:spacing w:line="276" w:lineRule="auto"/>
        <w:ind w:firstLine="709"/>
        <w:jc w:val="center"/>
        <w:rPr>
          <w:color w:val="000000" w:themeColor="text1"/>
          <w:sz w:val="26"/>
          <w:szCs w:val="26"/>
        </w:rPr>
      </w:pPr>
      <w:r w:rsidRPr="00DA3823">
        <w:rPr>
          <w:color w:val="000000" w:themeColor="text1"/>
          <w:sz w:val="26"/>
          <w:szCs w:val="26"/>
        </w:rPr>
        <w:t xml:space="preserve">На территории </w:t>
      </w:r>
      <w:r w:rsidR="00C7043B" w:rsidRPr="00DA3823">
        <w:rPr>
          <w:color w:val="000000" w:themeColor="text1"/>
          <w:sz w:val="26"/>
          <w:szCs w:val="26"/>
        </w:rPr>
        <w:t>городского поселения</w:t>
      </w:r>
      <w:r w:rsidRPr="00DA3823">
        <w:rPr>
          <w:color w:val="000000" w:themeColor="text1"/>
          <w:sz w:val="26"/>
          <w:szCs w:val="26"/>
        </w:rPr>
        <w:t xml:space="preserve"> тяжелые последствия для населения и территорий могут вызвать такие циклические природные явления сильный ветер, сильный дождь, сильный мороз, сильный снегопад, гололед, сильная жара, град, заморозки и др., комплекс неблагоприятных явления особенно в осенне-зимний период. </w:t>
      </w:r>
    </w:p>
    <w:p w:rsidR="00F77814" w:rsidRPr="00DA3823" w:rsidRDefault="00F77814" w:rsidP="00DA3823">
      <w:pPr>
        <w:tabs>
          <w:tab w:val="left" w:pos="1950"/>
          <w:tab w:val="center" w:pos="5751"/>
        </w:tabs>
        <w:spacing w:line="276" w:lineRule="auto"/>
        <w:ind w:firstLine="709"/>
        <w:jc w:val="both"/>
        <w:rPr>
          <w:color w:val="000000" w:themeColor="text1"/>
          <w:sz w:val="26"/>
          <w:szCs w:val="26"/>
        </w:rPr>
      </w:pPr>
      <w:r w:rsidRPr="00DA3823">
        <w:rPr>
          <w:color w:val="000000" w:themeColor="text1"/>
          <w:sz w:val="26"/>
          <w:szCs w:val="26"/>
        </w:rPr>
        <w:t xml:space="preserve">Данные явления могут стать источниками чрезвычайных ситуаций природного и природно-техногенного характера муниципального и межмуниципального уровней, вызвать необходимость временного отселения людей из зоны бедствий вследствие нарушения условий жизнедеятельности или прямой угрозы жизни и здоровью граждан. </w:t>
      </w:r>
      <w:r w:rsidRPr="00DA3823">
        <w:rPr>
          <w:color w:val="000000" w:themeColor="text1"/>
          <w:sz w:val="26"/>
          <w:szCs w:val="26"/>
        </w:rPr>
        <w:lastRenderedPageBreak/>
        <w:t xml:space="preserve">Указанные факторы могут оказать отрицательное влияние на функционирование как отдельных предприятий, учреждений, организаций, так и значительных секторов инфраструктуры, экономики. Наиболее чувствительными к данным факторам являются энергетика, жилищно-коммунальное хозяйство, автомобильный транспорт, строительство и сельское хозяйство. </w:t>
      </w:r>
    </w:p>
    <w:p w:rsidR="00F77814" w:rsidRPr="00DA3823" w:rsidRDefault="00F77814" w:rsidP="00DA3823">
      <w:pPr>
        <w:tabs>
          <w:tab w:val="left" w:pos="1950"/>
          <w:tab w:val="center" w:pos="5751"/>
        </w:tabs>
        <w:spacing w:line="276" w:lineRule="auto"/>
        <w:ind w:firstLine="709"/>
        <w:jc w:val="both"/>
        <w:rPr>
          <w:color w:val="000000" w:themeColor="text1"/>
          <w:sz w:val="26"/>
          <w:szCs w:val="26"/>
        </w:rPr>
      </w:pPr>
    </w:p>
    <w:p w:rsidR="00F66153" w:rsidRPr="00DA3823" w:rsidRDefault="00F66153" w:rsidP="00DA3823">
      <w:pPr>
        <w:pStyle w:val="3"/>
        <w:spacing w:line="276" w:lineRule="auto"/>
        <w:jc w:val="center"/>
        <w:rPr>
          <w:sz w:val="26"/>
          <w:szCs w:val="26"/>
          <w:lang w:val="ru-RU"/>
        </w:rPr>
      </w:pPr>
      <w:bookmarkStart w:id="234" w:name="_Toc118883612"/>
      <w:r w:rsidRPr="00DA3823">
        <w:rPr>
          <w:sz w:val="26"/>
          <w:szCs w:val="26"/>
        </w:rPr>
        <w:t>VI</w:t>
      </w:r>
      <w:r w:rsidRPr="00DA3823">
        <w:rPr>
          <w:sz w:val="26"/>
          <w:szCs w:val="26"/>
          <w:lang w:val="ru-RU"/>
        </w:rPr>
        <w:t>.</w:t>
      </w:r>
      <w:r w:rsidRPr="00DA3823">
        <w:rPr>
          <w:sz w:val="26"/>
          <w:szCs w:val="26"/>
        </w:rPr>
        <w:t>II</w:t>
      </w:r>
      <w:r w:rsidRPr="00DA3823">
        <w:rPr>
          <w:sz w:val="26"/>
          <w:szCs w:val="26"/>
          <w:lang w:val="ru-RU"/>
        </w:rPr>
        <w:t xml:space="preserve"> Территории, подверженные риску возникновения чрезвычайных ситуаций техногенного характера</w:t>
      </w:r>
      <w:bookmarkEnd w:id="231"/>
      <w:bookmarkEnd w:id="232"/>
      <w:bookmarkEnd w:id="233"/>
      <w:bookmarkEnd w:id="234"/>
    </w:p>
    <w:p w:rsidR="00F66153" w:rsidRPr="00DA3823" w:rsidRDefault="00F66153" w:rsidP="00DA3823">
      <w:pPr>
        <w:widowControl w:val="0"/>
        <w:spacing w:line="276" w:lineRule="auto"/>
        <w:ind w:firstLine="709"/>
        <w:jc w:val="both"/>
        <w:rPr>
          <w:sz w:val="26"/>
          <w:szCs w:val="26"/>
        </w:rPr>
      </w:pPr>
      <w:r w:rsidRPr="00DA3823">
        <w:rPr>
          <w:sz w:val="26"/>
          <w:szCs w:val="26"/>
        </w:rPr>
        <w:t>- транспортные аварии и катастрофы;</w:t>
      </w:r>
    </w:p>
    <w:p w:rsidR="00F66153" w:rsidRPr="00DA3823" w:rsidRDefault="00F66153" w:rsidP="00DA3823">
      <w:pPr>
        <w:widowControl w:val="0"/>
        <w:spacing w:line="276" w:lineRule="auto"/>
        <w:ind w:firstLine="709"/>
        <w:jc w:val="both"/>
        <w:rPr>
          <w:sz w:val="26"/>
          <w:szCs w:val="26"/>
        </w:rPr>
      </w:pPr>
      <w:r w:rsidRPr="00DA3823">
        <w:rPr>
          <w:sz w:val="26"/>
          <w:szCs w:val="26"/>
        </w:rPr>
        <w:t>- пожары и взрывы;</w:t>
      </w:r>
    </w:p>
    <w:p w:rsidR="00F66153" w:rsidRPr="00DA3823" w:rsidRDefault="00F66153" w:rsidP="00DA3823">
      <w:pPr>
        <w:widowControl w:val="0"/>
        <w:spacing w:line="276" w:lineRule="auto"/>
        <w:ind w:firstLine="709"/>
        <w:jc w:val="both"/>
        <w:rPr>
          <w:sz w:val="26"/>
          <w:szCs w:val="26"/>
        </w:rPr>
      </w:pPr>
      <w:r w:rsidRPr="00DA3823">
        <w:rPr>
          <w:sz w:val="26"/>
          <w:szCs w:val="26"/>
        </w:rPr>
        <w:t>- внезапные обрушения;</w:t>
      </w:r>
    </w:p>
    <w:p w:rsidR="00F66153" w:rsidRPr="00DA3823" w:rsidRDefault="00F66153" w:rsidP="00DA3823">
      <w:pPr>
        <w:widowControl w:val="0"/>
        <w:spacing w:line="276" w:lineRule="auto"/>
        <w:ind w:firstLine="709"/>
        <w:jc w:val="both"/>
        <w:rPr>
          <w:sz w:val="26"/>
          <w:szCs w:val="26"/>
        </w:rPr>
      </w:pPr>
      <w:r w:rsidRPr="00DA3823">
        <w:rPr>
          <w:sz w:val="26"/>
          <w:szCs w:val="26"/>
        </w:rPr>
        <w:t>- аварии на энергосистемах;</w:t>
      </w:r>
    </w:p>
    <w:p w:rsidR="00F66153" w:rsidRPr="00DA3823" w:rsidRDefault="00F66153" w:rsidP="00DA3823">
      <w:pPr>
        <w:widowControl w:val="0"/>
        <w:spacing w:line="276" w:lineRule="auto"/>
        <w:ind w:firstLine="709"/>
        <w:jc w:val="both"/>
        <w:rPr>
          <w:sz w:val="26"/>
          <w:szCs w:val="26"/>
        </w:rPr>
      </w:pPr>
      <w:r w:rsidRPr="00DA3823">
        <w:rPr>
          <w:sz w:val="26"/>
          <w:szCs w:val="26"/>
        </w:rPr>
        <w:t>- аварии на коммунальных системах жизнеобеспечения.</w:t>
      </w:r>
    </w:p>
    <w:p w:rsidR="00F66153" w:rsidRPr="00DA3823" w:rsidRDefault="00F66153" w:rsidP="00DA3823">
      <w:pPr>
        <w:widowControl w:val="0"/>
        <w:spacing w:line="276" w:lineRule="auto"/>
        <w:ind w:firstLine="709"/>
        <w:jc w:val="both"/>
        <w:rPr>
          <w:sz w:val="26"/>
          <w:szCs w:val="26"/>
        </w:rPr>
      </w:pPr>
      <w:r w:rsidRPr="00DA3823">
        <w:rPr>
          <w:sz w:val="26"/>
          <w:szCs w:val="26"/>
        </w:rPr>
        <w:t xml:space="preserve">На территории </w:t>
      </w:r>
      <w:r w:rsidR="00DB629F" w:rsidRPr="00DA3823">
        <w:rPr>
          <w:sz w:val="26"/>
          <w:szCs w:val="26"/>
        </w:rPr>
        <w:t xml:space="preserve">городского </w:t>
      </w:r>
      <w:r w:rsidR="00F117DA" w:rsidRPr="00DA3823">
        <w:rPr>
          <w:sz w:val="26"/>
          <w:szCs w:val="26"/>
        </w:rPr>
        <w:t xml:space="preserve">поселения </w:t>
      </w:r>
      <w:r w:rsidR="0025093E" w:rsidRPr="00DA3823">
        <w:rPr>
          <w:sz w:val="26"/>
          <w:szCs w:val="26"/>
        </w:rPr>
        <w:t xml:space="preserve"> </w:t>
      </w:r>
      <w:r w:rsidRPr="00DA3823">
        <w:rPr>
          <w:sz w:val="26"/>
          <w:szCs w:val="26"/>
        </w:rPr>
        <w:t>не располагаются потенциально опасные объекты в соответствии с перечнем ПОО Калужской области утвержденным комиссией КЧСиПБ при Правительстве Калужской области.</w:t>
      </w:r>
      <w:bookmarkStart w:id="235" w:name="_Toc258714"/>
    </w:p>
    <w:p w:rsidR="00F66153" w:rsidRPr="00DA3823" w:rsidRDefault="00F66153" w:rsidP="00DA3823">
      <w:pPr>
        <w:widowControl w:val="0"/>
        <w:spacing w:line="276" w:lineRule="auto"/>
        <w:ind w:firstLine="709"/>
        <w:jc w:val="both"/>
        <w:rPr>
          <w:sz w:val="26"/>
          <w:szCs w:val="26"/>
          <w:u w:val="single"/>
        </w:rPr>
      </w:pPr>
      <w:r w:rsidRPr="00DA3823">
        <w:rPr>
          <w:b/>
          <w:bCs/>
          <w:iCs/>
          <w:sz w:val="26"/>
          <w:szCs w:val="26"/>
        </w:rPr>
        <w:t>Аварии на транспортных магистралях, нефтебазах и АЗС.</w:t>
      </w:r>
      <w:bookmarkEnd w:id="235"/>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 xml:space="preserve">Взрыво - и пожароопасность обусловлена наличием в области взрывопожароопасных объектов, в том числе: нефтебаз складов ГСМ, газонаполнительных и газозаправочных станций, магистральных газопроводов. </w:t>
      </w:r>
    </w:p>
    <w:p w:rsidR="00F66153" w:rsidRPr="00DA3823" w:rsidRDefault="00F66153" w:rsidP="00DA3823">
      <w:pPr>
        <w:spacing w:line="276" w:lineRule="auto"/>
        <w:ind w:firstLine="709"/>
        <w:jc w:val="both"/>
        <w:rPr>
          <w:rFonts w:eastAsia="Arial"/>
          <w:sz w:val="26"/>
          <w:szCs w:val="26"/>
        </w:rPr>
      </w:pPr>
      <w:r w:rsidRPr="00DA3823">
        <w:rPr>
          <w:rFonts w:eastAsia="Arial"/>
          <w:sz w:val="26"/>
          <w:szCs w:val="26"/>
        </w:rPr>
        <w:t>Источниками аварийных ситуаций также могут послужить аварии ГСМ и СУГ на транспортных магистралях.</w:t>
      </w:r>
    </w:p>
    <w:p w:rsidR="00F66153" w:rsidRPr="00DA3823" w:rsidRDefault="00F66153" w:rsidP="00DA3823">
      <w:pPr>
        <w:spacing w:line="276" w:lineRule="auto"/>
        <w:ind w:firstLine="709"/>
        <w:jc w:val="both"/>
        <w:rPr>
          <w:b/>
          <w:sz w:val="26"/>
          <w:szCs w:val="26"/>
        </w:rPr>
      </w:pPr>
      <w:r w:rsidRPr="00DA3823">
        <w:rPr>
          <w:b/>
          <w:sz w:val="26"/>
          <w:szCs w:val="26"/>
        </w:rPr>
        <w:t xml:space="preserve">Аварии с АХОВ на транспортных магистралях. </w:t>
      </w:r>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 xml:space="preserve">Перевозок АХОВ и ЛВЖ по автомобильным дорогам в </w:t>
      </w:r>
      <w:r w:rsidR="00E03B6E" w:rsidRPr="00DA3823">
        <w:rPr>
          <w:rFonts w:eastAsia="Arial"/>
          <w:sz w:val="26"/>
          <w:szCs w:val="26"/>
        </w:rPr>
        <w:t>город</w:t>
      </w:r>
      <w:r w:rsidRPr="00DA3823">
        <w:rPr>
          <w:rFonts w:eastAsia="Arial"/>
          <w:sz w:val="26"/>
          <w:szCs w:val="26"/>
        </w:rPr>
        <w:t>ском поселении не осуществляется.</w:t>
      </w:r>
    </w:p>
    <w:p w:rsidR="00F66153" w:rsidRPr="00DA3823" w:rsidRDefault="00F66153" w:rsidP="00F66153">
      <w:pPr>
        <w:jc w:val="center"/>
        <w:rPr>
          <w:b/>
          <w:i/>
          <w:sz w:val="26"/>
          <w:szCs w:val="26"/>
        </w:rPr>
      </w:pPr>
      <w:r w:rsidRPr="00DA3823">
        <w:rPr>
          <w:b/>
          <w:i/>
          <w:sz w:val="26"/>
          <w:szCs w:val="26"/>
        </w:rPr>
        <w:t>Угловые размеры зоны</w:t>
      </w:r>
    </w:p>
    <w:p w:rsidR="00F66153" w:rsidRPr="00DA3823" w:rsidRDefault="00F66153" w:rsidP="00F66153">
      <w:pPr>
        <w:jc w:val="center"/>
        <w:rPr>
          <w:b/>
          <w:i/>
          <w:sz w:val="26"/>
          <w:szCs w:val="26"/>
        </w:rPr>
      </w:pPr>
      <w:r w:rsidRPr="00DA3823">
        <w:rPr>
          <w:b/>
          <w:i/>
          <w:sz w:val="26"/>
          <w:szCs w:val="26"/>
        </w:rPr>
        <w:t xml:space="preserve"> возможного заражения АХОВ в зависимости от скорости ветра</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аблица 52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701"/>
        <w:gridCol w:w="1843"/>
        <w:gridCol w:w="1984"/>
        <w:gridCol w:w="1418"/>
      </w:tblGrid>
      <w:tr w:rsidR="00F66153" w:rsidRPr="00CB5F89" w:rsidTr="00F77814">
        <w:tc>
          <w:tcPr>
            <w:tcW w:w="3119" w:type="dxa"/>
            <w:shd w:val="clear" w:color="auto" w:fill="auto"/>
          </w:tcPr>
          <w:p w:rsidR="00F66153" w:rsidRPr="00CB5F89" w:rsidRDefault="00F66153" w:rsidP="00F66153">
            <w:pPr>
              <w:jc w:val="both"/>
              <w:rPr>
                <w:b/>
                <w:sz w:val="22"/>
                <w:szCs w:val="22"/>
              </w:rPr>
            </w:pPr>
            <w:r w:rsidRPr="00CB5F89">
              <w:rPr>
                <w:b/>
                <w:sz w:val="22"/>
                <w:szCs w:val="22"/>
              </w:rPr>
              <w:t>Скорость ветра, м/с</w:t>
            </w:r>
          </w:p>
        </w:tc>
        <w:tc>
          <w:tcPr>
            <w:tcW w:w="1701" w:type="dxa"/>
            <w:shd w:val="clear" w:color="auto" w:fill="auto"/>
          </w:tcPr>
          <w:p w:rsidR="00F66153" w:rsidRPr="00CB5F89" w:rsidRDefault="00F66153" w:rsidP="00F66153">
            <w:pPr>
              <w:jc w:val="center"/>
              <w:rPr>
                <w:sz w:val="22"/>
                <w:szCs w:val="22"/>
              </w:rPr>
            </w:pPr>
            <w:r w:rsidRPr="00CB5F89">
              <w:rPr>
                <w:sz w:val="22"/>
                <w:szCs w:val="22"/>
              </w:rPr>
              <w:sym w:font="Symbol" w:char="F03C"/>
            </w:r>
            <w:r w:rsidRPr="00CB5F89">
              <w:rPr>
                <w:sz w:val="22"/>
                <w:szCs w:val="22"/>
              </w:rPr>
              <w:t xml:space="preserve"> 0,6</w:t>
            </w:r>
          </w:p>
        </w:tc>
        <w:tc>
          <w:tcPr>
            <w:tcW w:w="1843" w:type="dxa"/>
            <w:shd w:val="clear" w:color="auto" w:fill="auto"/>
          </w:tcPr>
          <w:p w:rsidR="00F66153" w:rsidRPr="00CB5F89" w:rsidRDefault="00F66153" w:rsidP="00F66153">
            <w:pPr>
              <w:jc w:val="center"/>
              <w:rPr>
                <w:sz w:val="22"/>
                <w:szCs w:val="22"/>
              </w:rPr>
            </w:pPr>
            <w:r w:rsidRPr="00CB5F89">
              <w:rPr>
                <w:sz w:val="22"/>
                <w:szCs w:val="22"/>
              </w:rPr>
              <w:t>0,6 - 1,0</w:t>
            </w:r>
          </w:p>
        </w:tc>
        <w:tc>
          <w:tcPr>
            <w:tcW w:w="1984" w:type="dxa"/>
            <w:shd w:val="clear" w:color="auto" w:fill="auto"/>
          </w:tcPr>
          <w:p w:rsidR="00F66153" w:rsidRPr="00CB5F89" w:rsidRDefault="00F66153" w:rsidP="00F66153">
            <w:pPr>
              <w:jc w:val="center"/>
              <w:rPr>
                <w:sz w:val="22"/>
                <w:szCs w:val="22"/>
              </w:rPr>
            </w:pPr>
            <w:r w:rsidRPr="00CB5F89">
              <w:rPr>
                <w:sz w:val="22"/>
                <w:szCs w:val="22"/>
              </w:rPr>
              <w:t>1,1 - 2,0</w:t>
            </w:r>
          </w:p>
        </w:tc>
        <w:tc>
          <w:tcPr>
            <w:tcW w:w="1418" w:type="dxa"/>
            <w:shd w:val="clear" w:color="auto" w:fill="auto"/>
          </w:tcPr>
          <w:p w:rsidR="00F66153" w:rsidRPr="00CB5F89" w:rsidRDefault="00F66153" w:rsidP="00F66153">
            <w:pPr>
              <w:jc w:val="center"/>
              <w:rPr>
                <w:sz w:val="22"/>
                <w:szCs w:val="22"/>
              </w:rPr>
            </w:pPr>
            <w:r w:rsidRPr="00CB5F89">
              <w:rPr>
                <w:sz w:val="22"/>
                <w:szCs w:val="22"/>
              </w:rPr>
              <w:sym w:font="Symbol" w:char="F03E"/>
            </w:r>
            <w:r w:rsidRPr="00CB5F89">
              <w:rPr>
                <w:sz w:val="22"/>
                <w:szCs w:val="22"/>
              </w:rPr>
              <w:t xml:space="preserve"> 2,0</w:t>
            </w:r>
          </w:p>
        </w:tc>
      </w:tr>
      <w:tr w:rsidR="00F66153" w:rsidRPr="00CB5F89" w:rsidTr="00F77814">
        <w:tc>
          <w:tcPr>
            <w:tcW w:w="3119" w:type="dxa"/>
            <w:shd w:val="clear" w:color="auto" w:fill="auto"/>
          </w:tcPr>
          <w:p w:rsidR="00F66153" w:rsidRPr="00CB5F89" w:rsidRDefault="00F66153" w:rsidP="00F66153">
            <w:pPr>
              <w:jc w:val="both"/>
              <w:rPr>
                <w:b/>
                <w:sz w:val="22"/>
                <w:szCs w:val="22"/>
              </w:rPr>
            </w:pPr>
            <w:r w:rsidRPr="00CB5F89">
              <w:rPr>
                <w:b/>
                <w:sz w:val="22"/>
                <w:szCs w:val="22"/>
              </w:rPr>
              <w:t>Угловой размер, град</w:t>
            </w:r>
          </w:p>
        </w:tc>
        <w:tc>
          <w:tcPr>
            <w:tcW w:w="1701" w:type="dxa"/>
            <w:shd w:val="clear" w:color="auto" w:fill="auto"/>
          </w:tcPr>
          <w:p w:rsidR="00F66153" w:rsidRPr="00CB5F89" w:rsidRDefault="00F66153" w:rsidP="00F66153">
            <w:pPr>
              <w:jc w:val="center"/>
              <w:rPr>
                <w:sz w:val="22"/>
                <w:szCs w:val="22"/>
              </w:rPr>
            </w:pPr>
            <w:r w:rsidRPr="00CB5F89">
              <w:rPr>
                <w:sz w:val="22"/>
                <w:szCs w:val="22"/>
              </w:rPr>
              <w:t>360</w:t>
            </w:r>
          </w:p>
        </w:tc>
        <w:tc>
          <w:tcPr>
            <w:tcW w:w="1843" w:type="dxa"/>
            <w:shd w:val="clear" w:color="auto" w:fill="auto"/>
          </w:tcPr>
          <w:p w:rsidR="00F66153" w:rsidRPr="00CB5F89" w:rsidRDefault="00F66153" w:rsidP="00F66153">
            <w:pPr>
              <w:jc w:val="center"/>
              <w:rPr>
                <w:sz w:val="22"/>
                <w:szCs w:val="22"/>
              </w:rPr>
            </w:pPr>
            <w:r w:rsidRPr="00CB5F89">
              <w:rPr>
                <w:sz w:val="22"/>
                <w:szCs w:val="22"/>
              </w:rPr>
              <w:t>180</w:t>
            </w:r>
          </w:p>
        </w:tc>
        <w:tc>
          <w:tcPr>
            <w:tcW w:w="1984" w:type="dxa"/>
            <w:shd w:val="clear" w:color="auto" w:fill="auto"/>
          </w:tcPr>
          <w:p w:rsidR="00F66153" w:rsidRPr="00CB5F89" w:rsidRDefault="00F66153" w:rsidP="00F66153">
            <w:pPr>
              <w:jc w:val="center"/>
              <w:rPr>
                <w:sz w:val="22"/>
                <w:szCs w:val="22"/>
              </w:rPr>
            </w:pPr>
            <w:r w:rsidRPr="00CB5F89">
              <w:rPr>
                <w:sz w:val="22"/>
                <w:szCs w:val="22"/>
              </w:rPr>
              <w:t>90</w:t>
            </w:r>
          </w:p>
        </w:tc>
        <w:tc>
          <w:tcPr>
            <w:tcW w:w="1418" w:type="dxa"/>
            <w:shd w:val="clear" w:color="auto" w:fill="auto"/>
          </w:tcPr>
          <w:p w:rsidR="00F66153" w:rsidRPr="00CB5F89" w:rsidRDefault="00F66153" w:rsidP="00F66153">
            <w:pPr>
              <w:jc w:val="center"/>
              <w:rPr>
                <w:sz w:val="22"/>
                <w:szCs w:val="22"/>
              </w:rPr>
            </w:pPr>
            <w:r w:rsidRPr="00CB5F89">
              <w:rPr>
                <w:sz w:val="22"/>
                <w:szCs w:val="22"/>
              </w:rPr>
              <w:t>45</w:t>
            </w:r>
          </w:p>
        </w:tc>
      </w:tr>
    </w:tbl>
    <w:p w:rsidR="00F66153" w:rsidRPr="00E03B6E" w:rsidRDefault="00F66153" w:rsidP="00F66153">
      <w:pPr>
        <w:jc w:val="both"/>
      </w:pPr>
    </w:p>
    <w:p w:rsidR="00F66153" w:rsidRPr="00F77814" w:rsidRDefault="00F66153" w:rsidP="00F66153">
      <w:pPr>
        <w:jc w:val="center"/>
        <w:rPr>
          <w:b/>
          <w:i/>
        </w:rPr>
      </w:pPr>
      <w:r w:rsidRPr="00F77814">
        <w:rPr>
          <w:b/>
          <w:i/>
        </w:rPr>
        <w:t>Скорость переноса переднего фронта облака</w:t>
      </w:r>
    </w:p>
    <w:p w:rsidR="00F66153" w:rsidRPr="00F77814" w:rsidRDefault="00F66153" w:rsidP="00F66153">
      <w:pPr>
        <w:jc w:val="center"/>
        <w:rPr>
          <w:b/>
          <w:i/>
        </w:rPr>
      </w:pPr>
      <w:r w:rsidRPr="00F77814">
        <w:rPr>
          <w:b/>
          <w:i/>
        </w:rPr>
        <w:t>зараженного воздуха в зависимости от скорости ветра, км/ч</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аблица 53</w:t>
      </w:r>
    </w:p>
    <w:tbl>
      <w:tblPr>
        <w:tblW w:w="10065"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835"/>
        <w:gridCol w:w="2410"/>
        <w:gridCol w:w="2268"/>
        <w:gridCol w:w="2552"/>
      </w:tblGrid>
      <w:tr w:rsidR="00F66153" w:rsidRPr="00CB5F89" w:rsidTr="00F77814">
        <w:trPr>
          <w:cantSplit/>
          <w:trHeight w:val="202"/>
        </w:trPr>
        <w:tc>
          <w:tcPr>
            <w:tcW w:w="2835" w:type="dxa"/>
            <w:vMerge w:val="restart"/>
            <w:shd w:val="clear" w:color="auto" w:fill="auto"/>
          </w:tcPr>
          <w:p w:rsidR="00F66153" w:rsidRPr="00CB5F89" w:rsidRDefault="00F66153" w:rsidP="00F66153">
            <w:pPr>
              <w:jc w:val="both"/>
              <w:rPr>
                <w:b/>
                <w:sz w:val="22"/>
                <w:szCs w:val="22"/>
              </w:rPr>
            </w:pPr>
            <w:r w:rsidRPr="00CB5F89">
              <w:rPr>
                <w:b/>
                <w:sz w:val="22"/>
                <w:szCs w:val="22"/>
              </w:rPr>
              <w:t>Скорость ветра по данным прогноза, м/с</w:t>
            </w:r>
          </w:p>
        </w:tc>
        <w:tc>
          <w:tcPr>
            <w:tcW w:w="7230" w:type="dxa"/>
            <w:gridSpan w:val="3"/>
            <w:shd w:val="clear" w:color="auto" w:fill="auto"/>
          </w:tcPr>
          <w:p w:rsidR="00F66153" w:rsidRPr="00CB5F89" w:rsidRDefault="00F66153" w:rsidP="00F66153">
            <w:pPr>
              <w:jc w:val="both"/>
              <w:rPr>
                <w:b/>
                <w:sz w:val="22"/>
                <w:szCs w:val="22"/>
              </w:rPr>
            </w:pPr>
            <w:r w:rsidRPr="00CB5F89">
              <w:rPr>
                <w:b/>
                <w:sz w:val="22"/>
                <w:szCs w:val="22"/>
              </w:rPr>
              <w:t>Состояние приземного слоя воздуха</w:t>
            </w:r>
          </w:p>
        </w:tc>
      </w:tr>
      <w:tr w:rsidR="00F66153" w:rsidRPr="00CB5F89" w:rsidTr="00F77814">
        <w:trPr>
          <w:cantSplit/>
          <w:trHeight w:val="202"/>
        </w:trPr>
        <w:tc>
          <w:tcPr>
            <w:tcW w:w="2835" w:type="dxa"/>
            <w:vMerge/>
            <w:tcBorders>
              <w:bottom w:val="double" w:sz="4" w:space="0" w:color="auto"/>
            </w:tcBorders>
            <w:shd w:val="clear" w:color="auto" w:fill="auto"/>
          </w:tcPr>
          <w:p w:rsidR="00F66153" w:rsidRPr="00CB5F89" w:rsidRDefault="00F66153" w:rsidP="00F66153">
            <w:pPr>
              <w:jc w:val="both"/>
              <w:rPr>
                <w:b/>
                <w:sz w:val="22"/>
                <w:szCs w:val="22"/>
              </w:rPr>
            </w:pPr>
          </w:p>
        </w:tc>
        <w:tc>
          <w:tcPr>
            <w:tcW w:w="2410" w:type="dxa"/>
            <w:tcBorders>
              <w:bottom w:val="double" w:sz="4" w:space="0" w:color="auto"/>
            </w:tcBorders>
            <w:shd w:val="clear" w:color="auto" w:fill="auto"/>
          </w:tcPr>
          <w:p w:rsidR="00F66153" w:rsidRPr="00CB5F89" w:rsidRDefault="00F66153" w:rsidP="00F66153">
            <w:pPr>
              <w:jc w:val="both"/>
              <w:rPr>
                <w:b/>
                <w:sz w:val="22"/>
                <w:szCs w:val="22"/>
              </w:rPr>
            </w:pPr>
            <w:r w:rsidRPr="00CB5F89">
              <w:rPr>
                <w:b/>
                <w:sz w:val="22"/>
                <w:szCs w:val="22"/>
              </w:rPr>
              <w:t>Инверсия</w:t>
            </w:r>
          </w:p>
        </w:tc>
        <w:tc>
          <w:tcPr>
            <w:tcW w:w="2268" w:type="dxa"/>
            <w:tcBorders>
              <w:bottom w:val="double" w:sz="4" w:space="0" w:color="auto"/>
            </w:tcBorders>
            <w:shd w:val="clear" w:color="auto" w:fill="auto"/>
          </w:tcPr>
          <w:p w:rsidR="00F66153" w:rsidRPr="00CB5F89" w:rsidRDefault="00F66153" w:rsidP="00F66153">
            <w:pPr>
              <w:jc w:val="both"/>
              <w:rPr>
                <w:b/>
                <w:sz w:val="22"/>
                <w:szCs w:val="22"/>
              </w:rPr>
            </w:pPr>
            <w:r w:rsidRPr="00CB5F89">
              <w:rPr>
                <w:b/>
                <w:sz w:val="22"/>
                <w:szCs w:val="22"/>
              </w:rPr>
              <w:t>Изотермия</w:t>
            </w:r>
          </w:p>
        </w:tc>
        <w:tc>
          <w:tcPr>
            <w:tcW w:w="2552" w:type="dxa"/>
            <w:tcBorders>
              <w:bottom w:val="double" w:sz="4" w:space="0" w:color="auto"/>
            </w:tcBorders>
            <w:shd w:val="clear" w:color="auto" w:fill="auto"/>
          </w:tcPr>
          <w:p w:rsidR="00F66153" w:rsidRPr="00CB5F89" w:rsidRDefault="00F66153" w:rsidP="00F66153">
            <w:pPr>
              <w:jc w:val="both"/>
              <w:rPr>
                <w:b/>
                <w:sz w:val="22"/>
                <w:szCs w:val="22"/>
              </w:rPr>
            </w:pPr>
            <w:r w:rsidRPr="00CB5F89">
              <w:rPr>
                <w:b/>
                <w:sz w:val="22"/>
                <w:szCs w:val="22"/>
              </w:rPr>
              <w:t>Конвекция</w:t>
            </w:r>
          </w:p>
        </w:tc>
      </w:tr>
      <w:tr w:rsidR="00F66153" w:rsidRPr="00CB5F89" w:rsidTr="00F77814">
        <w:trPr>
          <w:trHeight w:val="222"/>
        </w:trPr>
        <w:tc>
          <w:tcPr>
            <w:tcW w:w="2835"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1</w:t>
            </w:r>
          </w:p>
        </w:tc>
        <w:tc>
          <w:tcPr>
            <w:tcW w:w="2410"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5</w:t>
            </w:r>
          </w:p>
        </w:tc>
        <w:tc>
          <w:tcPr>
            <w:tcW w:w="2268"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6</w:t>
            </w:r>
          </w:p>
        </w:tc>
        <w:tc>
          <w:tcPr>
            <w:tcW w:w="2552" w:type="dxa"/>
            <w:tcBorders>
              <w:top w:val="double" w:sz="4" w:space="0" w:color="auto"/>
            </w:tcBorders>
            <w:shd w:val="clear" w:color="auto" w:fill="auto"/>
          </w:tcPr>
          <w:p w:rsidR="00F66153" w:rsidRPr="00CB5F89" w:rsidRDefault="00F66153" w:rsidP="00F66153">
            <w:pPr>
              <w:jc w:val="center"/>
              <w:rPr>
                <w:sz w:val="22"/>
                <w:szCs w:val="22"/>
              </w:rPr>
            </w:pPr>
            <w:r w:rsidRPr="00CB5F89">
              <w:rPr>
                <w:sz w:val="22"/>
                <w:szCs w:val="22"/>
              </w:rPr>
              <w:t>7</w:t>
            </w:r>
          </w:p>
        </w:tc>
      </w:tr>
      <w:tr w:rsidR="00F66153" w:rsidRPr="00CB5F89" w:rsidTr="00F77814">
        <w:trPr>
          <w:trHeight w:val="274"/>
        </w:trPr>
        <w:tc>
          <w:tcPr>
            <w:tcW w:w="2835" w:type="dxa"/>
            <w:shd w:val="clear" w:color="auto" w:fill="auto"/>
          </w:tcPr>
          <w:p w:rsidR="00F66153" w:rsidRPr="00CB5F89" w:rsidRDefault="00F66153" w:rsidP="00F66153">
            <w:pPr>
              <w:jc w:val="center"/>
              <w:rPr>
                <w:sz w:val="22"/>
                <w:szCs w:val="22"/>
              </w:rPr>
            </w:pPr>
            <w:r w:rsidRPr="00CB5F89">
              <w:rPr>
                <w:sz w:val="22"/>
                <w:szCs w:val="22"/>
              </w:rPr>
              <w:t>2</w:t>
            </w:r>
          </w:p>
        </w:tc>
        <w:tc>
          <w:tcPr>
            <w:tcW w:w="2410" w:type="dxa"/>
            <w:shd w:val="clear" w:color="auto" w:fill="auto"/>
          </w:tcPr>
          <w:p w:rsidR="00F66153" w:rsidRPr="00CB5F89" w:rsidRDefault="00F66153" w:rsidP="00F66153">
            <w:pPr>
              <w:jc w:val="center"/>
              <w:rPr>
                <w:sz w:val="22"/>
                <w:szCs w:val="22"/>
              </w:rPr>
            </w:pPr>
            <w:r w:rsidRPr="00CB5F89">
              <w:rPr>
                <w:sz w:val="22"/>
                <w:szCs w:val="22"/>
              </w:rPr>
              <w:t>10</w:t>
            </w:r>
          </w:p>
        </w:tc>
        <w:tc>
          <w:tcPr>
            <w:tcW w:w="2268" w:type="dxa"/>
            <w:shd w:val="clear" w:color="auto" w:fill="auto"/>
          </w:tcPr>
          <w:p w:rsidR="00F66153" w:rsidRPr="00CB5F89" w:rsidRDefault="00F66153" w:rsidP="00F66153">
            <w:pPr>
              <w:jc w:val="center"/>
              <w:rPr>
                <w:sz w:val="22"/>
                <w:szCs w:val="22"/>
              </w:rPr>
            </w:pPr>
            <w:r w:rsidRPr="00CB5F89">
              <w:rPr>
                <w:sz w:val="22"/>
                <w:szCs w:val="22"/>
              </w:rPr>
              <w:t>12</w:t>
            </w:r>
          </w:p>
        </w:tc>
        <w:tc>
          <w:tcPr>
            <w:tcW w:w="2552" w:type="dxa"/>
            <w:shd w:val="clear" w:color="auto" w:fill="auto"/>
          </w:tcPr>
          <w:p w:rsidR="00F66153" w:rsidRPr="00CB5F89" w:rsidRDefault="00F66153" w:rsidP="00F66153">
            <w:pPr>
              <w:jc w:val="center"/>
              <w:rPr>
                <w:sz w:val="22"/>
                <w:szCs w:val="22"/>
              </w:rPr>
            </w:pPr>
            <w:r w:rsidRPr="00CB5F89">
              <w:rPr>
                <w:sz w:val="22"/>
                <w:szCs w:val="22"/>
              </w:rPr>
              <w:t>14</w:t>
            </w:r>
          </w:p>
        </w:tc>
      </w:tr>
      <w:tr w:rsidR="00F66153" w:rsidRPr="00CB5F89" w:rsidTr="00F77814">
        <w:trPr>
          <w:trHeight w:val="202"/>
        </w:trPr>
        <w:tc>
          <w:tcPr>
            <w:tcW w:w="2835" w:type="dxa"/>
            <w:shd w:val="clear" w:color="auto" w:fill="auto"/>
          </w:tcPr>
          <w:p w:rsidR="00F66153" w:rsidRPr="00CB5F89" w:rsidRDefault="00F66153" w:rsidP="00F66153">
            <w:pPr>
              <w:jc w:val="center"/>
              <w:rPr>
                <w:sz w:val="22"/>
                <w:szCs w:val="22"/>
              </w:rPr>
            </w:pPr>
            <w:r w:rsidRPr="00CB5F89">
              <w:rPr>
                <w:sz w:val="22"/>
                <w:szCs w:val="22"/>
              </w:rPr>
              <w:t>3</w:t>
            </w:r>
          </w:p>
        </w:tc>
        <w:tc>
          <w:tcPr>
            <w:tcW w:w="2410" w:type="dxa"/>
            <w:shd w:val="clear" w:color="auto" w:fill="auto"/>
          </w:tcPr>
          <w:p w:rsidR="00F66153" w:rsidRPr="00CB5F89" w:rsidRDefault="00F66153" w:rsidP="00F66153">
            <w:pPr>
              <w:jc w:val="center"/>
              <w:rPr>
                <w:sz w:val="22"/>
                <w:szCs w:val="22"/>
              </w:rPr>
            </w:pPr>
            <w:r w:rsidRPr="00CB5F89">
              <w:rPr>
                <w:sz w:val="22"/>
                <w:szCs w:val="22"/>
              </w:rPr>
              <w:t>16</w:t>
            </w:r>
          </w:p>
        </w:tc>
        <w:tc>
          <w:tcPr>
            <w:tcW w:w="2268" w:type="dxa"/>
            <w:shd w:val="clear" w:color="auto" w:fill="auto"/>
          </w:tcPr>
          <w:p w:rsidR="00F66153" w:rsidRPr="00CB5F89" w:rsidRDefault="00F66153" w:rsidP="00F66153">
            <w:pPr>
              <w:jc w:val="center"/>
              <w:rPr>
                <w:sz w:val="22"/>
                <w:szCs w:val="22"/>
              </w:rPr>
            </w:pPr>
            <w:r w:rsidRPr="00CB5F89">
              <w:rPr>
                <w:sz w:val="22"/>
                <w:szCs w:val="22"/>
              </w:rPr>
              <w:t>18</w:t>
            </w:r>
          </w:p>
        </w:tc>
        <w:tc>
          <w:tcPr>
            <w:tcW w:w="2552" w:type="dxa"/>
            <w:shd w:val="clear" w:color="auto" w:fill="auto"/>
          </w:tcPr>
          <w:p w:rsidR="00F66153" w:rsidRPr="00CB5F89" w:rsidRDefault="00F66153" w:rsidP="00F66153">
            <w:pPr>
              <w:jc w:val="center"/>
              <w:rPr>
                <w:sz w:val="22"/>
                <w:szCs w:val="22"/>
              </w:rPr>
            </w:pPr>
            <w:r w:rsidRPr="00CB5F89">
              <w:rPr>
                <w:sz w:val="22"/>
                <w:szCs w:val="22"/>
              </w:rPr>
              <w:t>21</w:t>
            </w:r>
          </w:p>
        </w:tc>
      </w:tr>
      <w:tr w:rsidR="00F66153" w:rsidRPr="00CB5F89" w:rsidTr="00F77814">
        <w:trPr>
          <w:trHeight w:val="254"/>
        </w:trPr>
        <w:tc>
          <w:tcPr>
            <w:tcW w:w="2835" w:type="dxa"/>
            <w:shd w:val="clear" w:color="auto" w:fill="auto"/>
          </w:tcPr>
          <w:p w:rsidR="00F66153" w:rsidRPr="00CB5F89" w:rsidRDefault="00F66153" w:rsidP="00F66153">
            <w:pPr>
              <w:jc w:val="center"/>
              <w:rPr>
                <w:sz w:val="22"/>
                <w:szCs w:val="22"/>
              </w:rPr>
            </w:pPr>
            <w:r w:rsidRPr="00CB5F89">
              <w:rPr>
                <w:sz w:val="22"/>
                <w:szCs w:val="22"/>
              </w:rPr>
              <w:t>4</w:t>
            </w:r>
          </w:p>
        </w:tc>
        <w:tc>
          <w:tcPr>
            <w:tcW w:w="2410" w:type="dxa"/>
            <w:shd w:val="clear" w:color="auto" w:fill="auto"/>
          </w:tcPr>
          <w:p w:rsidR="00F66153" w:rsidRPr="00CB5F89" w:rsidRDefault="00F66153" w:rsidP="00F66153">
            <w:pPr>
              <w:jc w:val="center"/>
              <w:rPr>
                <w:sz w:val="22"/>
                <w:szCs w:val="22"/>
              </w:rPr>
            </w:pPr>
            <w:r w:rsidRPr="00CB5F89">
              <w:rPr>
                <w:sz w:val="22"/>
                <w:szCs w:val="22"/>
              </w:rPr>
              <w:t>21</w:t>
            </w:r>
          </w:p>
        </w:tc>
        <w:tc>
          <w:tcPr>
            <w:tcW w:w="2268" w:type="dxa"/>
            <w:shd w:val="clear" w:color="auto" w:fill="auto"/>
          </w:tcPr>
          <w:p w:rsidR="00F66153" w:rsidRPr="00CB5F89" w:rsidRDefault="00F66153" w:rsidP="00F66153">
            <w:pPr>
              <w:jc w:val="center"/>
              <w:rPr>
                <w:sz w:val="22"/>
                <w:szCs w:val="22"/>
              </w:rPr>
            </w:pPr>
            <w:r w:rsidRPr="00CB5F89">
              <w:rPr>
                <w:sz w:val="22"/>
                <w:szCs w:val="22"/>
              </w:rPr>
              <w:t>24</w:t>
            </w:r>
          </w:p>
        </w:tc>
        <w:tc>
          <w:tcPr>
            <w:tcW w:w="2552" w:type="dxa"/>
            <w:shd w:val="clear" w:color="auto" w:fill="auto"/>
          </w:tcPr>
          <w:p w:rsidR="00F66153" w:rsidRPr="00CB5F89" w:rsidRDefault="00F66153" w:rsidP="00F66153">
            <w:pPr>
              <w:jc w:val="center"/>
              <w:rPr>
                <w:sz w:val="22"/>
                <w:szCs w:val="22"/>
              </w:rPr>
            </w:pPr>
            <w:r w:rsidRPr="00CB5F89">
              <w:rPr>
                <w:sz w:val="22"/>
                <w:szCs w:val="22"/>
              </w:rPr>
              <w:t>28</w:t>
            </w:r>
          </w:p>
        </w:tc>
      </w:tr>
    </w:tbl>
    <w:p w:rsidR="00F66153" w:rsidRPr="00E03B6E" w:rsidRDefault="00F66153" w:rsidP="00F66153">
      <w:pPr>
        <w:jc w:val="right"/>
        <w:rPr>
          <w:b/>
        </w:rPr>
      </w:pPr>
    </w:p>
    <w:p w:rsidR="00DA3823" w:rsidRDefault="00DA3823" w:rsidP="00F66153">
      <w:pPr>
        <w:jc w:val="center"/>
        <w:rPr>
          <w:b/>
          <w:i/>
        </w:rPr>
        <w:sectPr w:rsidR="00DA3823" w:rsidSect="00DA3823">
          <w:pgSz w:w="11906" w:h="16838"/>
          <w:pgMar w:top="851" w:right="707" w:bottom="851" w:left="1418" w:header="709" w:footer="367" w:gutter="0"/>
          <w:cols w:space="720"/>
          <w:docGrid w:linePitch="360"/>
        </w:sectPr>
      </w:pPr>
    </w:p>
    <w:p w:rsidR="00F66153" w:rsidRPr="00F77814" w:rsidRDefault="00F66153" w:rsidP="00F66153">
      <w:pPr>
        <w:jc w:val="center"/>
        <w:rPr>
          <w:b/>
          <w:i/>
        </w:rPr>
      </w:pPr>
      <w:r w:rsidRPr="00F77814">
        <w:rPr>
          <w:b/>
          <w:i/>
        </w:rPr>
        <w:lastRenderedPageBreak/>
        <w:t>Характеристики зон заражения при аварийных разливах АХОВ на транспортных магистралях и на предприятиях промышленности</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аблица 54</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6"/>
        <w:gridCol w:w="2126"/>
        <w:gridCol w:w="1843"/>
      </w:tblGrid>
      <w:tr w:rsidR="00F66153" w:rsidRPr="00CB5F89" w:rsidTr="00F77814">
        <w:trPr>
          <w:trHeight w:val="243"/>
        </w:trPr>
        <w:tc>
          <w:tcPr>
            <w:tcW w:w="6096"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3969" w:type="dxa"/>
            <w:gridSpan w:val="2"/>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trPr>
        <w:tc>
          <w:tcPr>
            <w:tcW w:w="6096"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2126"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8 м</w:t>
            </w:r>
            <w:r w:rsidRPr="00CB5F89">
              <w:rPr>
                <w:b/>
                <w:sz w:val="22"/>
                <w:szCs w:val="22"/>
                <w:vertAlign w:val="superscript"/>
              </w:rPr>
              <w:t>3</w:t>
            </w:r>
          </w:p>
        </w:tc>
        <w:tc>
          <w:tcPr>
            <w:tcW w:w="1843"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54 м</w:t>
            </w:r>
            <w:r w:rsidRPr="00CB5F89">
              <w:rPr>
                <w:b/>
                <w:sz w:val="22"/>
                <w:szCs w:val="22"/>
                <w:vertAlign w:val="superscript"/>
              </w:rPr>
              <w:t>3</w:t>
            </w:r>
          </w:p>
        </w:tc>
      </w:tr>
      <w:tr w:rsidR="00F66153" w:rsidRPr="00CB5F89" w:rsidTr="00F77814">
        <w:tc>
          <w:tcPr>
            <w:tcW w:w="6096"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цистерны, %</w:t>
            </w:r>
          </w:p>
        </w:tc>
        <w:tc>
          <w:tcPr>
            <w:tcW w:w="2126"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95</w:t>
            </w:r>
          </w:p>
        </w:tc>
        <w:tc>
          <w:tcPr>
            <w:tcW w:w="1843"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95</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Молярная масса АХОВ, кг/кМоль</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Плотность АХОВ (паров), кг/м3</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0.0007</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Пороговая токсодоза, мг*мин</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15</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Количество выброшенного (разлившегося) при аварии вещества, т</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5,18</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34,94</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Эквивалентное количество вещества по первичному облаку, т</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0,014</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Эквивалентное количество вещества по вторичному облаку, т</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0,150</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1,016</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Время испарения АХОВ с площади разлива, ч:мин</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Глубина зоны заражения, км.</w:t>
            </w:r>
          </w:p>
        </w:tc>
        <w:tc>
          <w:tcPr>
            <w:tcW w:w="2126" w:type="dxa"/>
            <w:shd w:val="clear" w:color="auto" w:fill="auto"/>
            <w:vAlign w:val="center"/>
          </w:tcPr>
          <w:p w:rsidR="00F66153" w:rsidRPr="00CB5F89" w:rsidRDefault="00F66153" w:rsidP="00F66153">
            <w:pPr>
              <w:jc w:val="center"/>
              <w:rPr>
                <w:sz w:val="22"/>
                <w:szCs w:val="22"/>
              </w:rPr>
            </w:pPr>
          </w:p>
        </w:tc>
        <w:tc>
          <w:tcPr>
            <w:tcW w:w="1843" w:type="dxa"/>
            <w:shd w:val="clear" w:color="auto" w:fill="auto"/>
            <w:vAlign w:val="center"/>
          </w:tcPr>
          <w:p w:rsidR="00F66153" w:rsidRPr="00CB5F89" w:rsidRDefault="00F66153" w:rsidP="00F66153">
            <w:pPr>
              <w:jc w:val="center"/>
              <w:rPr>
                <w:sz w:val="22"/>
                <w:szCs w:val="22"/>
              </w:rPr>
            </w:pP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0,079</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0,43</w:t>
            </w:r>
          </w:p>
        </w:tc>
      </w:tr>
      <w:tr w:rsidR="00F66153" w:rsidRPr="00CB5F89" w:rsidTr="00F77814">
        <w:tc>
          <w:tcPr>
            <w:tcW w:w="6096"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2126"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1,49</w:t>
            </w:r>
          </w:p>
        </w:tc>
        <w:tc>
          <w:tcPr>
            <w:tcW w:w="1843"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4,8</w:t>
            </w:r>
          </w:p>
        </w:tc>
      </w:tr>
      <w:tr w:rsidR="00F66153" w:rsidRPr="00CB5F89" w:rsidTr="00F77814">
        <w:trPr>
          <w:trHeight w:val="239"/>
        </w:trPr>
        <w:tc>
          <w:tcPr>
            <w:tcW w:w="6096"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2126"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1,53</w:t>
            </w:r>
          </w:p>
        </w:tc>
        <w:tc>
          <w:tcPr>
            <w:tcW w:w="1843"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5,0</w:t>
            </w:r>
          </w:p>
        </w:tc>
      </w:tr>
      <w:tr w:rsidR="00F66153" w:rsidRPr="00CB5F89" w:rsidTr="00F77814">
        <w:tc>
          <w:tcPr>
            <w:tcW w:w="6096"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Глубина зоны заражения АХОВ за 1 час, км</w:t>
            </w:r>
          </w:p>
        </w:tc>
        <w:tc>
          <w:tcPr>
            <w:tcW w:w="2126"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1,53</w:t>
            </w:r>
          </w:p>
        </w:tc>
        <w:tc>
          <w:tcPr>
            <w:tcW w:w="1843"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5,0</w:t>
            </w:r>
          </w:p>
        </w:tc>
      </w:tr>
      <w:tr w:rsidR="00F66153" w:rsidRPr="00CB5F89" w:rsidTr="00F77814">
        <w:tc>
          <w:tcPr>
            <w:tcW w:w="6096"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Предельно возможная глубина зоны заражения АХОВ, км</w:t>
            </w:r>
          </w:p>
        </w:tc>
        <w:tc>
          <w:tcPr>
            <w:tcW w:w="2126" w:type="dxa"/>
            <w:tcBorders>
              <w:top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1,732</w:t>
            </w:r>
          </w:p>
        </w:tc>
        <w:tc>
          <w:tcPr>
            <w:tcW w:w="1843" w:type="dxa"/>
            <w:tcBorders>
              <w:top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5,629</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w:t>
            </w:r>
            <w:r w:rsidRPr="00CB5F89">
              <w:rPr>
                <w:sz w:val="22"/>
                <w:szCs w:val="22"/>
                <w:vertAlign w:val="superscript"/>
              </w:rPr>
              <w:t>2</w:t>
            </w:r>
          </w:p>
        </w:tc>
        <w:tc>
          <w:tcPr>
            <w:tcW w:w="2126" w:type="dxa"/>
            <w:shd w:val="clear" w:color="auto" w:fill="auto"/>
            <w:vAlign w:val="center"/>
          </w:tcPr>
          <w:p w:rsidR="00F66153" w:rsidRPr="00CB5F89" w:rsidRDefault="00F66153" w:rsidP="00F66153">
            <w:pPr>
              <w:jc w:val="center"/>
              <w:rPr>
                <w:sz w:val="22"/>
                <w:szCs w:val="22"/>
              </w:rPr>
            </w:pPr>
          </w:p>
        </w:tc>
        <w:tc>
          <w:tcPr>
            <w:tcW w:w="1843" w:type="dxa"/>
            <w:shd w:val="clear" w:color="auto" w:fill="auto"/>
            <w:vAlign w:val="center"/>
          </w:tcPr>
          <w:p w:rsidR="00F66153" w:rsidRPr="00CB5F89" w:rsidRDefault="00F66153" w:rsidP="00F66153">
            <w:pPr>
              <w:jc w:val="center"/>
              <w:rPr>
                <w:sz w:val="22"/>
                <w:szCs w:val="22"/>
              </w:rPr>
            </w:pP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Возможная</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3,66</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39,21</w:t>
            </w:r>
          </w:p>
        </w:tc>
      </w:tr>
      <w:tr w:rsidR="00F66153" w:rsidRPr="00CB5F89" w:rsidTr="00F77814">
        <w:tc>
          <w:tcPr>
            <w:tcW w:w="6096"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2126" w:type="dxa"/>
            <w:shd w:val="clear" w:color="auto" w:fill="auto"/>
            <w:vAlign w:val="center"/>
          </w:tcPr>
          <w:p w:rsidR="00F66153" w:rsidRPr="00CB5F89" w:rsidRDefault="00F66153" w:rsidP="00F66153">
            <w:pPr>
              <w:jc w:val="center"/>
              <w:rPr>
                <w:sz w:val="22"/>
                <w:szCs w:val="22"/>
              </w:rPr>
            </w:pPr>
            <w:r w:rsidRPr="00CB5F89">
              <w:rPr>
                <w:sz w:val="22"/>
                <w:szCs w:val="22"/>
              </w:rPr>
              <w:t>0,19</w:t>
            </w:r>
          </w:p>
        </w:tc>
        <w:tc>
          <w:tcPr>
            <w:tcW w:w="1843" w:type="dxa"/>
            <w:shd w:val="clear" w:color="auto" w:fill="auto"/>
            <w:vAlign w:val="center"/>
          </w:tcPr>
          <w:p w:rsidR="00F66153" w:rsidRPr="00CB5F89" w:rsidRDefault="00F66153" w:rsidP="00F66153">
            <w:pPr>
              <w:jc w:val="center"/>
              <w:rPr>
                <w:sz w:val="22"/>
                <w:szCs w:val="22"/>
              </w:rPr>
            </w:pPr>
            <w:r w:rsidRPr="00CB5F89">
              <w:rPr>
                <w:sz w:val="22"/>
                <w:szCs w:val="22"/>
              </w:rPr>
              <w:t>2,024</w:t>
            </w:r>
          </w:p>
        </w:tc>
      </w:tr>
    </w:tbl>
    <w:p w:rsidR="00F66153" w:rsidRPr="00E03B6E" w:rsidRDefault="00F66153" w:rsidP="00F66153">
      <w:pPr>
        <w:jc w:val="right"/>
        <w:rPr>
          <w:rFonts w:eastAsia="Arial"/>
        </w:rPr>
      </w:pPr>
    </w:p>
    <w:p w:rsidR="00F66153" w:rsidRPr="00E03B6E" w:rsidRDefault="00F66153" w:rsidP="00F66153">
      <w:pPr>
        <w:jc w:val="right"/>
        <w:rPr>
          <w:rFonts w:eastAsia="Arial"/>
        </w:rPr>
      </w:pPr>
      <w:r w:rsidRPr="00E03B6E">
        <w:rPr>
          <w:rFonts w:eastAsia="Arial"/>
        </w:rPr>
        <w:t xml:space="preserve">Продолжение таблицы </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850"/>
        <w:gridCol w:w="709"/>
        <w:gridCol w:w="851"/>
        <w:gridCol w:w="851"/>
        <w:gridCol w:w="850"/>
        <w:gridCol w:w="851"/>
        <w:gridCol w:w="850"/>
        <w:gridCol w:w="851"/>
      </w:tblGrid>
      <w:tr w:rsidR="00F66153" w:rsidRPr="00CB5F89" w:rsidTr="00F77814">
        <w:trPr>
          <w:trHeight w:val="85"/>
          <w:jc w:val="center"/>
        </w:trPr>
        <w:tc>
          <w:tcPr>
            <w:tcW w:w="2835"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1559" w:type="dxa"/>
            <w:gridSpan w:val="2"/>
            <w:shd w:val="clear" w:color="auto" w:fill="auto"/>
            <w:vAlign w:val="center"/>
          </w:tcPr>
          <w:p w:rsidR="00F66153" w:rsidRPr="00CB5F89" w:rsidRDefault="00F66153" w:rsidP="00F66153">
            <w:pPr>
              <w:jc w:val="center"/>
              <w:rPr>
                <w:b/>
                <w:sz w:val="22"/>
                <w:szCs w:val="22"/>
              </w:rPr>
            </w:pPr>
            <w:r w:rsidRPr="00CB5F89">
              <w:rPr>
                <w:b/>
                <w:sz w:val="22"/>
                <w:szCs w:val="22"/>
              </w:rPr>
              <w:t>Соляная</w:t>
            </w:r>
          </w:p>
          <w:p w:rsidR="00F66153" w:rsidRPr="00CB5F89" w:rsidRDefault="00F66153" w:rsidP="00F66153">
            <w:pPr>
              <w:jc w:val="center"/>
              <w:rPr>
                <w:b/>
                <w:sz w:val="22"/>
                <w:szCs w:val="22"/>
              </w:rPr>
            </w:pPr>
            <w:r w:rsidRPr="00CB5F89">
              <w:rPr>
                <w:b/>
                <w:sz w:val="22"/>
                <w:szCs w:val="22"/>
              </w:rPr>
              <w:t>к-та</w:t>
            </w:r>
          </w:p>
        </w:tc>
        <w:tc>
          <w:tcPr>
            <w:tcW w:w="5104" w:type="dxa"/>
            <w:gridSpan w:val="6"/>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jc w:val="center"/>
        </w:trPr>
        <w:tc>
          <w:tcPr>
            <w:tcW w:w="2835"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1,2 т</w:t>
            </w:r>
          </w:p>
        </w:tc>
        <w:tc>
          <w:tcPr>
            <w:tcW w:w="709"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120 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0,02т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0,08т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0,1т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0,19т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0,2т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0,24т</w:t>
            </w:r>
          </w:p>
        </w:tc>
      </w:tr>
      <w:tr w:rsidR="00F66153" w:rsidRPr="00CB5F89" w:rsidTr="00F77814">
        <w:trPr>
          <w:jc w:val="center"/>
        </w:trPr>
        <w:tc>
          <w:tcPr>
            <w:tcW w:w="2835"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емкости, %</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709"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Молярная масса АХОВ, кг/кМоль</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36.46</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36.46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rPr>
          <w:trHeight w:val="485"/>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Плотность АХОВ (паров), кг/м3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Пороговая токсодоза, мг*мин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Эквивалентное количество вещества по первичному облаку, т</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6,0·</w:t>
            </w:r>
          </w:p>
          <w:p w:rsidR="00F66153" w:rsidRPr="00CB5F89" w:rsidRDefault="00F66153" w:rsidP="00F66153">
            <w:pPr>
              <w:jc w:val="center"/>
              <w:rPr>
                <w:sz w:val="22"/>
                <w:szCs w:val="22"/>
              </w:rPr>
            </w:pPr>
            <w:r w:rsidRPr="00CB5F89">
              <w:rPr>
                <w:sz w:val="22"/>
                <w:szCs w:val="22"/>
              </w:rPr>
              <w:t>10-6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3,0·</w:t>
            </w:r>
          </w:p>
          <w:p w:rsidR="00F66153" w:rsidRPr="00CB5F89" w:rsidRDefault="00F66153" w:rsidP="00F66153">
            <w:pPr>
              <w:jc w:val="center"/>
              <w:rPr>
                <w:sz w:val="22"/>
                <w:szCs w:val="22"/>
              </w:rPr>
            </w:pPr>
            <w:r w:rsidRPr="00CB5F89">
              <w:rPr>
                <w:sz w:val="22"/>
                <w:szCs w:val="22"/>
              </w:rPr>
              <w:t>10-5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8,0·</w:t>
            </w:r>
          </w:p>
          <w:p w:rsidR="00F66153" w:rsidRPr="00CB5F89" w:rsidRDefault="00F66153" w:rsidP="00F66153">
            <w:pPr>
              <w:jc w:val="center"/>
              <w:rPr>
                <w:sz w:val="22"/>
                <w:szCs w:val="22"/>
              </w:rPr>
            </w:pPr>
            <w:r w:rsidRPr="00CB5F89">
              <w:rPr>
                <w:sz w:val="22"/>
                <w:szCs w:val="22"/>
              </w:rPr>
              <w:t>10-5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8,0·</w:t>
            </w:r>
          </w:p>
          <w:p w:rsidR="00F66153" w:rsidRPr="00CB5F89" w:rsidRDefault="00F66153" w:rsidP="00F66153">
            <w:pPr>
              <w:jc w:val="center"/>
              <w:rPr>
                <w:sz w:val="22"/>
                <w:szCs w:val="22"/>
              </w:rPr>
            </w:pPr>
            <w:r w:rsidRPr="00CB5F89">
              <w:rPr>
                <w:sz w:val="22"/>
                <w:szCs w:val="22"/>
              </w:rPr>
              <w:t>10-5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10-4</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Эквивалентное количество вещества по вторичному облаку, т</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0,126</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12,62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6,0·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Время испарения АХОВ с площади разлива, ч : 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Глубина зоны заражен., км</w:t>
            </w:r>
          </w:p>
        </w:tc>
        <w:tc>
          <w:tcPr>
            <w:tcW w:w="850" w:type="dxa"/>
            <w:shd w:val="clear" w:color="auto" w:fill="auto"/>
            <w:vAlign w:val="center"/>
          </w:tcPr>
          <w:p w:rsidR="00F66153" w:rsidRPr="00CB5F89" w:rsidRDefault="00F66153" w:rsidP="00F66153">
            <w:pPr>
              <w:jc w:val="center"/>
              <w:rPr>
                <w:sz w:val="22"/>
                <w:szCs w:val="22"/>
              </w:rPr>
            </w:pPr>
          </w:p>
        </w:tc>
        <w:tc>
          <w:tcPr>
            <w:tcW w:w="709"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0</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0,004</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1,37</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21,9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0,088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0,22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0,26</w:t>
            </w:r>
          </w:p>
        </w:tc>
      </w:tr>
      <w:tr w:rsidR="00F66153" w:rsidRPr="00CB5F89" w:rsidTr="00F77814">
        <w:trPr>
          <w:jc w:val="center"/>
        </w:trPr>
        <w:tc>
          <w:tcPr>
            <w:tcW w:w="2835"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1,375</w:t>
            </w:r>
          </w:p>
        </w:tc>
        <w:tc>
          <w:tcPr>
            <w:tcW w:w="709"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21,9</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0,089</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0,111</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0,211</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0,223</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0,27</w:t>
            </w:r>
          </w:p>
        </w:tc>
      </w:tr>
      <w:tr w:rsidR="00F66153" w:rsidRPr="00CB5F89" w:rsidTr="00F77814">
        <w:trPr>
          <w:jc w:val="center"/>
        </w:trPr>
        <w:tc>
          <w:tcPr>
            <w:tcW w:w="2835"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1,375</w:t>
            </w:r>
          </w:p>
        </w:tc>
        <w:tc>
          <w:tcPr>
            <w:tcW w:w="70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5</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0,089</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0,111</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0,211</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0,223</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0,27</w:t>
            </w:r>
          </w:p>
        </w:tc>
      </w:tr>
      <w:tr w:rsidR="00F66153" w:rsidRPr="00CB5F89" w:rsidTr="00F77814">
        <w:trPr>
          <w:jc w:val="center"/>
        </w:trPr>
        <w:tc>
          <w:tcPr>
            <w:tcW w:w="2835"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2,16</w:t>
            </w:r>
          </w:p>
        </w:tc>
        <w:tc>
          <w:tcPr>
            <w:tcW w:w="70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37,4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0,028</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0,114</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0,14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0,27</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0,28</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0,34</w:t>
            </w:r>
          </w:p>
        </w:tc>
      </w:tr>
      <w:tr w:rsidR="00F66153" w:rsidRPr="00CB5F89" w:rsidTr="00F77814">
        <w:trPr>
          <w:jc w:val="center"/>
        </w:trPr>
        <w:tc>
          <w:tcPr>
            <w:tcW w:w="2835"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км2</w:t>
            </w: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709"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lastRenderedPageBreak/>
              <w:t>Возможная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2,97</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39,2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0,012</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0,078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0,112</w:t>
            </w:r>
          </w:p>
        </w:tc>
      </w:tr>
      <w:tr w:rsidR="00F66153" w:rsidRPr="00CB5F89" w:rsidTr="00F77814">
        <w:trPr>
          <w:jc w:val="center"/>
        </w:trPr>
        <w:tc>
          <w:tcPr>
            <w:tcW w:w="2835"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2,97</w:t>
            </w:r>
          </w:p>
        </w:tc>
        <w:tc>
          <w:tcPr>
            <w:tcW w:w="709" w:type="dxa"/>
            <w:shd w:val="clear" w:color="auto" w:fill="auto"/>
            <w:vAlign w:val="center"/>
          </w:tcPr>
          <w:p w:rsidR="00F66153" w:rsidRPr="00CB5F89" w:rsidRDefault="00F66153" w:rsidP="00F66153">
            <w:pPr>
              <w:jc w:val="center"/>
              <w:rPr>
                <w:sz w:val="22"/>
                <w:szCs w:val="22"/>
              </w:rPr>
            </w:pPr>
            <w:r w:rsidRPr="00CB5F89">
              <w:rPr>
                <w:sz w:val="22"/>
                <w:szCs w:val="22"/>
              </w:rPr>
              <w:t>2,02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6,0·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0,006</w:t>
            </w:r>
          </w:p>
        </w:tc>
      </w:tr>
    </w:tbl>
    <w:p w:rsidR="00F66153" w:rsidRPr="00E03B6E" w:rsidRDefault="00F66153" w:rsidP="00F66153">
      <w:pPr>
        <w:jc w:val="right"/>
        <w:rPr>
          <w:rFonts w:eastAsia="Arial"/>
        </w:rPr>
      </w:pPr>
      <w:r w:rsidRPr="00E03B6E">
        <w:rPr>
          <w:rFonts w:eastAsia="Arial"/>
        </w:rPr>
        <w:t xml:space="preserve">Продолжение таблицы </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850"/>
        <w:gridCol w:w="849"/>
        <w:gridCol w:w="852"/>
        <w:gridCol w:w="851"/>
        <w:gridCol w:w="850"/>
        <w:gridCol w:w="851"/>
        <w:gridCol w:w="850"/>
        <w:gridCol w:w="851"/>
      </w:tblGrid>
      <w:tr w:rsidR="00F66153" w:rsidRPr="00CB5F89" w:rsidTr="00F77814">
        <w:trPr>
          <w:trHeight w:val="243"/>
          <w:jc w:val="center"/>
        </w:trPr>
        <w:tc>
          <w:tcPr>
            <w:tcW w:w="2694"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6804" w:type="dxa"/>
            <w:gridSpan w:val="8"/>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jc w:val="center"/>
        </w:trPr>
        <w:tc>
          <w:tcPr>
            <w:tcW w:w="2694"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0,3т</w:t>
            </w:r>
          </w:p>
        </w:tc>
        <w:tc>
          <w:tcPr>
            <w:tcW w:w="849"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0,35т</w:t>
            </w:r>
          </w:p>
        </w:tc>
        <w:tc>
          <w:tcPr>
            <w:tcW w:w="852"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0,4 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0,45т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0,5т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0,7т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0,75т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1,0т</w:t>
            </w:r>
          </w:p>
        </w:tc>
      </w:tr>
      <w:tr w:rsidR="00F66153" w:rsidRPr="00CB5F89" w:rsidTr="00F77814">
        <w:trPr>
          <w:jc w:val="center"/>
        </w:trPr>
        <w:tc>
          <w:tcPr>
            <w:tcW w:w="2694"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емкости, %</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49"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2"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Молярная масса АХОВ, кг/кМоль</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Плотность АХОВ (паров), кг/м3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Пороговая токсодоза, мг*мин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Эквивалентное количество вещества по первичному облаку, т</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10-4</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10-5</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2,0·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3,0·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4,0·</w:t>
            </w:r>
          </w:p>
          <w:p w:rsidR="00F66153" w:rsidRPr="00CB5F89" w:rsidRDefault="00F66153" w:rsidP="00F66153">
            <w:pPr>
              <w:jc w:val="center"/>
              <w:rPr>
                <w:sz w:val="22"/>
                <w:szCs w:val="22"/>
              </w:rPr>
            </w:pPr>
            <w:r w:rsidRPr="00CB5F89">
              <w:rPr>
                <w:sz w:val="22"/>
                <w:szCs w:val="22"/>
              </w:rPr>
              <w:t>10-4</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Эквивалентное количество вещества по вторичному облаку, т</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0,009</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0,01</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0,012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0,029</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Время испарения АХОВ с площади разлива, ч : мин</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Глубина зоны заражения, км.</w:t>
            </w:r>
          </w:p>
        </w:tc>
        <w:tc>
          <w:tcPr>
            <w:tcW w:w="850" w:type="dxa"/>
            <w:shd w:val="clear" w:color="auto" w:fill="auto"/>
            <w:vAlign w:val="center"/>
          </w:tcPr>
          <w:p w:rsidR="00F66153" w:rsidRPr="00CB5F89" w:rsidRDefault="00F66153" w:rsidP="00F66153">
            <w:pPr>
              <w:jc w:val="center"/>
              <w:rPr>
                <w:sz w:val="22"/>
                <w:szCs w:val="22"/>
              </w:rPr>
            </w:pPr>
          </w:p>
        </w:tc>
        <w:tc>
          <w:tcPr>
            <w:tcW w:w="849" w:type="dxa"/>
            <w:shd w:val="clear" w:color="auto" w:fill="auto"/>
            <w:vAlign w:val="center"/>
          </w:tcPr>
          <w:p w:rsidR="00F66153" w:rsidRPr="00CB5F89" w:rsidRDefault="00F66153" w:rsidP="00F66153">
            <w:pPr>
              <w:jc w:val="center"/>
              <w:rPr>
                <w:sz w:val="22"/>
                <w:szCs w:val="22"/>
              </w:rPr>
            </w:pPr>
          </w:p>
        </w:tc>
        <w:tc>
          <w:tcPr>
            <w:tcW w:w="852"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0,005</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0,005</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0,015</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0,33</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0,38</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0,39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0,41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0,43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0,52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2694"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0,333</w:t>
            </w:r>
          </w:p>
        </w:tc>
        <w:tc>
          <w:tcPr>
            <w:tcW w:w="849"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0,385</w:t>
            </w:r>
          </w:p>
        </w:tc>
        <w:tc>
          <w:tcPr>
            <w:tcW w:w="852"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0,42</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0,51</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0,524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0,61</w:t>
            </w:r>
          </w:p>
        </w:tc>
      </w:tr>
      <w:tr w:rsidR="00F66153" w:rsidRPr="00CB5F89" w:rsidTr="00F77814">
        <w:trPr>
          <w:jc w:val="center"/>
        </w:trPr>
        <w:tc>
          <w:tcPr>
            <w:tcW w:w="2694"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Глубина зоны заражения АХОВ за 1 час, км</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0,333</w:t>
            </w:r>
          </w:p>
        </w:tc>
        <w:tc>
          <w:tcPr>
            <w:tcW w:w="84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0,385</w:t>
            </w:r>
          </w:p>
        </w:tc>
        <w:tc>
          <w:tcPr>
            <w:tcW w:w="852"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0,42</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0,51</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0,524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0,61</w:t>
            </w:r>
          </w:p>
        </w:tc>
      </w:tr>
      <w:tr w:rsidR="00F66153" w:rsidRPr="00CB5F89" w:rsidTr="00F77814">
        <w:trPr>
          <w:trHeight w:val="61"/>
          <w:jc w:val="center"/>
        </w:trPr>
        <w:tc>
          <w:tcPr>
            <w:tcW w:w="2694"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Предельно возможная глубина зоны заражения АХОВ, км</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0,39</w:t>
            </w:r>
          </w:p>
        </w:tc>
        <w:tc>
          <w:tcPr>
            <w:tcW w:w="849"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0,41</w:t>
            </w:r>
          </w:p>
        </w:tc>
        <w:tc>
          <w:tcPr>
            <w:tcW w:w="852"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0,46</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0,48</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0,57</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0,59</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0,71</w:t>
            </w:r>
          </w:p>
        </w:tc>
      </w:tr>
      <w:tr w:rsidR="00F66153" w:rsidRPr="00CB5F89" w:rsidTr="00F77814">
        <w:trPr>
          <w:jc w:val="center"/>
        </w:trPr>
        <w:tc>
          <w:tcPr>
            <w:tcW w:w="2694"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км2</w:t>
            </w: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49"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2"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Возможная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0,175</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0,232</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0,25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0,276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0,43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0,58</w:t>
            </w:r>
          </w:p>
        </w:tc>
      </w:tr>
      <w:tr w:rsidR="00F66153" w:rsidRPr="00CB5F89" w:rsidTr="00F77814">
        <w:trPr>
          <w:jc w:val="center"/>
        </w:trPr>
        <w:tc>
          <w:tcPr>
            <w:tcW w:w="2694"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0,009</w:t>
            </w:r>
          </w:p>
        </w:tc>
        <w:tc>
          <w:tcPr>
            <w:tcW w:w="849" w:type="dxa"/>
            <w:shd w:val="clear" w:color="auto" w:fill="auto"/>
            <w:vAlign w:val="center"/>
          </w:tcPr>
          <w:p w:rsidR="00F66153" w:rsidRPr="00CB5F89" w:rsidRDefault="00F66153" w:rsidP="00F66153">
            <w:pPr>
              <w:jc w:val="center"/>
              <w:rPr>
                <w:sz w:val="22"/>
                <w:szCs w:val="22"/>
              </w:rPr>
            </w:pPr>
            <w:r w:rsidRPr="00CB5F89">
              <w:rPr>
                <w:sz w:val="22"/>
                <w:szCs w:val="22"/>
              </w:rPr>
              <w:t>0,012</w:t>
            </w:r>
          </w:p>
        </w:tc>
        <w:tc>
          <w:tcPr>
            <w:tcW w:w="852" w:type="dxa"/>
            <w:shd w:val="clear" w:color="auto" w:fill="auto"/>
            <w:vAlign w:val="center"/>
          </w:tcPr>
          <w:p w:rsidR="00F66153" w:rsidRPr="00CB5F89" w:rsidRDefault="00F66153" w:rsidP="00F66153">
            <w:pPr>
              <w:jc w:val="center"/>
              <w:rPr>
                <w:sz w:val="22"/>
                <w:szCs w:val="22"/>
              </w:rPr>
            </w:pPr>
            <w:r w:rsidRPr="00CB5F89">
              <w:rPr>
                <w:sz w:val="22"/>
                <w:szCs w:val="22"/>
              </w:rPr>
              <w:t>0,013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0,015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0,022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0,03</w:t>
            </w:r>
          </w:p>
        </w:tc>
      </w:tr>
    </w:tbl>
    <w:p w:rsidR="00F66153" w:rsidRPr="00E03B6E" w:rsidRDefault="00F66153" w:rsidP="00F66153">
      <w:pPr>
        <w:jc w:val="right"/>
        <w:rPr>
          <w:rFonts w:eastAsia="Arial"/>
        </w:rPr>
      </w:pPr>
      <w:r w:rsidRPr="00E03B6E">
        <w:rPr>
          <w:rFonts w:eastAsia="Arial"/>
        </w:rPr>
        <w:t xml:space="preserve">Продолжение таблицы </w:t>
      </w:r>
    </w:p>
    <w:tbl>
      <w:tblPr>
        <w:tblW w:w="9498"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851"/>
        <w:gridCol w:w="850"/>
        <w:gridCol w:w="900"/>
        <w:gridCol w:w="801"/>
        <w:gridCol w:w="851"/>
        <w:gridCol w:w="850"/>
        <w:gridCol w:w="851"/>
        <w:gridCol w:w="850"/>
        <w:gridCol w:w="851"/>
      </w:tblGrid>
      <w:tr w:rsidR="00F66153" w:rsidRPr="00CB5F89" w:rsidTr="00F77814">
        <w:trPr>
          <w:trHeight w:val="243"/>
          <w:jc w:val="center"/>
        </w:trPr>
        <w:tc>
          <w:tcPr>
            <w:tcW w:w="1843" w:type="dxa"/>
            <w:vMerge w:val="restart"/>
            <w:shd w:val="clear" w:color="auto" w:fill="auto"/>
            <w:vAlign w:val="center"/>
          </w:tcPr>
          <w:p w:rsidR="00F66153" w:rsidRPr="00CB5F89" w:rsidRDefault="00F66153" w:rsidP="00F66153">
            <w:pPr>
              <w:jc w:val="center"/>
              <w:rPr>
                <w:b/>
                <w:sz w:val="22"/>
                <w:szCs w:val="22"/>
              </w:rPr>
            </w:pPr>
            <w:r w:rsidRPr="00CB5F89">
              <w:rPr>
                <w:b/>
                <w:sz w:val="22"/>
                <w:szCs w:val="22"/>
              </w:rPr>
              <w:t>Параметры</w:t>
            </w:r>
          </w:p>
        </w:tc>
        <w:tc>
          <w:tcPr>
            <w:tcW w:w="7655" w:type="dxa"/>
            <w:gridSpan w:val="9"/>
            <w:shd w:val="clear" w:color="auto" w:fill="auto"/>
            <w:vAlign w:val="center"/>
          </w:tcPr>
          <w:p w:rsidR="00F66153" w:rsidRPr="00CB5F89" w:rsidRDefault="00F66153" w:rsidP="00F66153">
            <w:pPr>
              <w:jc w:val="center"/>
              <w:rPr>
                <w:b/>
                <w:sz w:val="22"/>
                <w:szCs w:val="22"/>
              </w:rPr>
            </w:pPr>
            <w:r w:rsidRPr="00CB5F89">
              <w:rPr>
                <w:b/>
                <w:sz w:val="22"/>
                <w:szCs w:val="22"/>
              </w:rPr>
              <w:t>Аммиак</w:t>
            </w:r>
          </w:p>
        </w:tc>
      </w:tr>
      <w:tr w:rsidR="00F66153" w:rsidRPr="00CB5F89" w:rsidTr="00F77814">
        <w:trPr>
          <w:trHeight w:val="152"/>
          <w:jc w:val="center"/>
        </w:trPr>
        <w:tc>
          <w:tcPr>
            <w:tcW w:w="1843" w:type="dxa"/>
            <w:vMerge/>
            <w:tcBorders>
              <w:bottom w:val="double" w:sz="4" w:space="0" w:color="auto"/>
            </w:tcBorders>
            <w:shd w:val="clear" w:color="auto" w:fill="auto"/>
            <w:vAlign w:val="center"/>
          </w:tcPr>
          <w:p w:rsidR="00F66153" w:rsidRPr="00CB5F89" w:rsidRDefault="00F66153" w:rsidP="00F66153">
            <w:pPr>
              <w:rPr>
                <w:b/>
                <w:sz w:val="22"/>
                <w:szCs w:val="22"/>
              </w:rPr>
            </w:pP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1,2т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1,63т</w:t>
            </w:r>
          </w:p>
        </w:tc>
        <w:tc>
          <w:tcPr>
            <w:tcW w:w="90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1,7т</w:t>
            </w:r>
          </w:p>
        </w:tc>
        <w:tc>
          <w:tcPr>
            <w:tcW w:w="80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2,0т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2,4т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2,5т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2,8т</w:t>
            </w:r>
          </w:p>
        </w:tc>
        <w:tc>
          <w:tcPr>
            <w:tcW w:w="850"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4,0т</w:t>
            </w:r>
          </w:p>
        </w:tc>
        <w:tc>
          <w:tcPr>
            <w:tcW w:w="851" w:type="dxa"/>
            <w:tcBorders>
              <w:bottom w:val="double" w:sz="4" w:space="0" w:color="auto"/>
            </w:tcBorders>
            <w:shd w:val="clear" w:color="auto" w:fill="auto"/>
            <w:vAlign w:val="center"/>
          </w:tcPr>
          <w:p w:rsidR="00F66153" w:rsidRPr="00CB5F89" w:rsidRDefault="00F66153" w:rsidP="00F66153">
            <w:pPr>
              <w:jc w:val="center"/>
              <w:rPr>
                <w:b/>
                <w:sz w:val="22"/>
                <w:szCs w:val="22"/>
              </w:rPr>
            </w:pPr>
            <w:r w:rsidRPr="00CB5F89">
              <w:rPr>
                <w:b/>
                <w:sz w:val="22"/>
                <w:szCs w:val="22"/>
              </w:rPr>
              <w:t>5,0т</w:t>
            </w:r>
          </w:p>
        </w:tc>
      </w:tr>
      <w:tr w:rsidR="00F66153" w:rsidRPr="00CB5F89" w:rsidTr="00F77814">
        <w:trPr>
          <w:jc w:val="center"/>
        </w:trPr>
        <w:tc>
          <w:tcPr>
            <w:tcW w:w="1843" w:type="dxa"/>
            <w:tcBorders>
              <w:top w:val="double" w:sz="4" w:space="0" w:color="auto"/>
            </w:tcBorders>
            <w:shd w:val="clear" w:color="auto" w:fill="auto"/>
            <w:vAlign w:val="center"/>
          </w:tcPr>
          <w:p w:rsidR="00F66153" w:rsidRPr="00CB5F89" w:rsidRDefault="00F66153" w:rsidP="00F66153">
            <w:pPr>
              <w:rPr>
                <w:sz w:val="22"/>
                <w:szCs w:val="22"/>
              </w:rPr>
            </w:pPr>
            <w:r w:rsidRPr="00CB5F89">
              <w:rPr>
                <w:sz w:val="22"/>
                <w:szCs w:val="22"/>
              </w:rPr>
              <w:t>Степень заполнения емкости, %</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90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0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0"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c>
          <w:tcPr>
            <w:tcW w:w="851" w:type="dxa"/>
            <w:tcBorders>
              <w:top w:val="doub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100</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Молярная масса АХОВ, кг/кМоль</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17.03</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Плотность АХОВ (паров), кг/м3</w:t>
            </w:r>
          </w:p>
        </w:tc>
        <w:tc>
          <w:tcPr>
            <w:tcW w:w="851" w:type="dxa"/>
            <w:shd w:val="clear" w:color="auto" w:fill="auto"/>
            <w:vAlign w:val="center"/>
          </w:tcPr>
          <w:p w:rsidR="00F66153" w:rsidRPr="00CB5F89" w:rsidRDefault="00F66153" w:rsidP="00F66153">
            <w:pPr>
              <w:ind w:left="27"/>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0.0073</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Пороговая токсодоза, мг*мин</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Эквивалентное количество вещества по первичному облаку, т</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5,0·</w:t>
            </w:r>
          </w:p>
          <w:p w:rsidR="00F66153" w:rsidRPr="00CB5F89" w:rsidRDefault="00F66153" w:rsidP="00F66153">
            <w:pPr>
              <w:jc w:val="center"/>
              <w:rPr>
                <w:sz w:val="22"/>
                <w:szCs w:val="22"/>
              </w:rPr>
            </w:pPr>
            <w:r w:rsidRPr="00CB5F89">
              <w:rPr>
                <w:sz w:val="22"/>
                <w:szCs w:val="22"/>
              </w:rPr>
              <w:t>10-4</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7,0·</w:t>
            </w:r>
          </w:p>
          <w:p w:rsidR="00F66153" w:rsidRPr="00CB5F89" w:rsidRDefault="00F66153" w:rsidP="00F66153">
            <w:pPr>
              <w:jc w:val="center"/>
              <w:rPr>
                <w:sz w:val="22"/>
                <w:szCs w:val="22"/>
              </w:rPr>
            </w:pPr>
            <w:r w:rsidRPr="00CB5F89">
              <w:rPr>
                <w:sz w:val="22"/>
                <w:szCs w:val="22"/>
              </w:rPr>
              <w:t>10-4</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7,0·</w:t>
            </w:r>
          </w:p>
          <w:p w:rsidR="00F66153" w:rsidRPr="00CB5F89" w:rsidRDefault="00F66153" w:rsidP="00F66153">
            <w:pPr>
              <w:jc w:val="center"/>
              <w:rPr>
                <w:sz w:val="22"/>
                <w:szCs w:val="22"/>
              </w:rPr>
            </w:pPr>
            <w:r w:rsidRPr="00CB5F89">
              <w:rPr>
                <w:sz w:val="22"/>
                <w:szCs w:val="22"/>
              </w:rPr>
              <w:t>10-4</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8,0·</w:t>
            </w:r>
          </w:p>
          <w:p w:rsidR="00F66153" w:rsidRPr="00CB5F89" w:rsidRDefault="00F66153" w:rsidP="00F66153">
            <w:pPr>
              <w:jc w:val="center"/>
              <w:rPr>
                <w:sz w:val="22"/>
                <w:szCs w:val="22"/>
              </w:rPr>
            </w:pPr>
            <w:r w:rsidRPr="00CB5F89">
              <w:rPr>
                <w:sz w:val="22"/>
                <w:szCs w:val="22"/>
              </w:rPr>
              <w:t>10-4</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w:t>
            </w:r>
          </w:p>
          <w:p w:rsidR="00F66153" w:rsidRPr="00CB5F89" w:rsidRDefault="00F66153" w:rsidP="00F66153">
            <w:pPr>
              <w:jc w:val="center"/>
              <w:rPr>
                <w:sz w:val="22"/>
                <w:szCs w:val="22"/>
              </w:rPr>
            </w:pPr>
            <w:r w:rsidRPr="00CB5F89">
              <w:rPr>
                <w:sz w:val="22"/>
                <w:szCs w:val="22"/>
              </w:rPr>
              <w:t>10-3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0,002</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0,002</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 xml:space="preserve">Эквивалентное количество </w:t>
            </w:r>
            <w:r w:rsidRPr="00CB5F89">
              <w:rPr>
                <w:sz w:val="22"/>
                <w:szCs w:val="22"/>
              </w:rPr>
              <w:lastRenderedPageBreak/>
              <w:t>вещества по вторичному облаку, т</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lastRenderedPageBreak/>
              <w:t>0,035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0,047</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0,049</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0,058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0,081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0,116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0,145</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lastRenderedPageBreak/>
              <w:t>Время испарения АХОВ с площади разлива, ч : мин</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1:21</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Глубина зоны заражения, км.</w:t>
            </w: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900" w:type="dxa"/>
            <w:shd w:val="clear" w:color="auto" w:fill="auto"/>
            <w:vAlign w:val="center"/>
          </w:tcPr>
          <w:p w:rsidR="00F66153" w:rsidRPr="00CB5F89" w:rsidRDefault="00F66153" w:rsidP="00F66153">
            <w:pPr>
              <w:jc w:val="center"/>
              <w:rPr>
                <w:sz w:val="22"/>
                <w:szCs w:val="22"/>
              </w:rPr>
            </w:pPr>
          </w:p>
        </w:tc>
        <w:tc>
          <w:tcPr>
            <w:tcW w:w="801"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c>
          <w:tcPr>
            <w:tcW w:w="850" w:type="dxa"/>
            <w:shd w:val="clear" w:color="auto" w:fill="auto"/>
            <w:vAlign w:val="center"/>
          </w:tcPr>
          <w:p w:rsidR="00F66153" w:rsidRPr="00CB5F89" w:rsidRDefault="00F66153" w:rsidP="00F66153">
            <w:pPr>
              <w:jc w:val="center"/>
              <w:rPr>
                <w:sz w:val="22"/>
                <w:szCs w:val="22"/>
              </w:rPr>
            </w:pPr>
          </w:p>
        </w:tc>
        <w:tc>
          <w:tcPr>
            <w:tcW w:w="851" w:type="dxa"/>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Первичным облаком</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0,018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0,025</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0,026</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0,036</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0,038</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0,043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0,076</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Вторичным облаком</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0,67</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0,82</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0,84</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0,91</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1,03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1,33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1,46</w:t>
            </w:r>
          </w:p>
        </w:tc>
      </w:tr>
      <w:tr w:rsidR="00F66153" w:rsidRPr="00CB5F89" w:rsidTr="00F77814">
        <w:trPr>
          <w:jc w:val="center"/>
        </w:trPr>
        <w:tc>
          <w:tcPr>
            <w:tcW w:w="1843" w:type="dxa"/>
            <w:tcBorders>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Полная</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0,68</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0,83</w:t>
            </w:r>
          </w:p>
        </w:tc>
        <w:tc>
          <w:tcPr>
            <w:tcW w:w="90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0,86</w:t>
            </w:r>
          </w:p>
        </w:tc>
        <w:tc>
          <w:tcPr>
            <w:tcW w:w="80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0,93</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1,02</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1,05</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1,12</w:t>
            </w:r>
          </w:p>
        </w:tc>
        <w:tc>
          <w:tcPr>
            <w:tcW w:w="850"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1,34</w:t>
            </w:r>
          </w:p>
        </w:tc>
        <w:tc>
          <w:tcPr>
            <w:tcW w:w="851" w:type="dxa"/>
            <w:tcBorders>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w:t>
            </w:r>
          </w:p>
        </w:tc>
      </w:tr>
      <w:tr w:rsidR="00F66153" w:rsidRPr="00CB5F89" w:rsidTr="00F77814">
        <w:trPr>
          <w:jc w:val="center"/>
        </w:trPr>
        <w:tc>
          <w:tcPr>
            <w:tcW w:w="1843"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Глубина зоны заражения АХОВ за 1 час, км</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0,68</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0,83</w:t>
            </w:r>
          </w:p>
        </w:tc>
        <w:tc>
          <w:tcPr>
            <w:tcW w:w="90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0,86</w:t>
            </w:r>
          </w:p>
        </w:tc>
        <w:tc>
          <w:tcPr>
            <w:tcW w:w="80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0,93</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1,02</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1,05</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1,12</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1,34</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w:t>
            </w:r>
          </w:p>
        </w:tc>
      </w:tr>
      <w:tr w:rsidR="00F66153" w:rsidRPr="00CB5F89" w:rsidTr="00F77814">
        <w:trPr>
          <w:jc w:val="center"/>
        </w:trPr>
        <w:tc>
          <w:tcPr>
            <w:tcW w:w="1843" w:type="dxa"/>
            <w:tcBorders>
              <w:top w:val="single" w:sz="4" w:space="0" w:color="auto"/>
              <w:bottom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Предельно возможная глубина зоны заражения АХОВ, км</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0,79</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0,95</w:t>
            </w:r>
          </w:p>
        </w:tc>
        <w:tc>
          <w:tcPr>
            <w:tcW w:w="90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0,97</w:t>
            </w:r>
          </w:p>
        </w:tc>
        <w:tc>
          <w:tcPr>
            <w:tcW w:w="80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1,06</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1,18</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1,21</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1,29</w:t>
            </w:r>
          </w:p>
        </w:tc>
        <w:tc>
          <w:tcPr>
            <w:tcW w:w="850"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1,51</w:t>
            </w:r>
          </w:p>
        </w:tc>
        <w:tc>
          <w:tcPr>
            <w:tcW w:w="851" w:type="dxa"/>
            <w:tcBorders>
              <w:top w:val="single" w:sz="4" w:space="0" w:color="auto"/>
              <w:bottom w:val="single" w:sz="4" w:space="0" w:color="auto"/>
            </w:tcBorders>
            <w:shd w:val="clear" w:color="auto" w:fill="auto"/>
            <w:vAlign w:val="center"/>
          </w:tcPr>
          <w:p w:rsidR="00F66153" w:rsidRPr="00CB5F89" w:rsidRDefault="00F66153" w:rsidP="00F66153">
            <w:pPr>
              <w:jc w:val="center"/>
              <w:rPr>
                <w:sz w:val="22"/>
                <w:szCs w:val="22"/>
              </w:rPr>
            </w:pPr>
            <w:r w:rsidRPr="00CB5F89">
              <w:rPr>
                <w:sz w:val="22"/>
                <w:szCs w:val="22"/>
              </w:rPr>
              <w:t>1,7</w:t>
            </w:r>
          </w:p>
        </w:tc>
      </w:tr>
      <w:tr w:rsidR="00F66153" w:rsidRPr="00CB5F89" w:rsidTr="00F77814">
        <w:trPr>
          <w:jc w:val="center"/>
        </w:trPr>
        <w:tc>
          <w:tcPr>
            <w:tcW w:w="1843" w:type="dxa"/>
            <w:tcBorders>
              <w:top w:val="single" w:sz="4" w:space="0" w:color="auto"/>
            </w:tcBorders>
            <w:shd w:val="clear" w:color="auto" w:fill="auto"/>
            <w:vAlign w:val="center"/>
          </w:tcPr>
          <w:p w:rsidR="00F66153" w:rsidRPr="00CB5F89" w:rsidRDefault="00F66153" w:rsidP="00F66153">
            <w:pPr>
              <w:rPr>
                <w:sz w:val="22"/>
                <w:szCs w:val="22"/>
              </w:rPr>
            </w:pPr>
            <w:r w:rsidRPr="00CB5F89">
              <w:rPr>
                <w:sz w:val="22"/>
                <w:szCs w:val="22"/>
              </w:rPr>
              <w:t>Площадь зоны заражения облаком АХОВ, км2</w:t>
            </w: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90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0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0" w:type="dxa"/>
            <w:tcBorders>
              <w:top w:val="single" w:sz="4" w:space="0" w:color="auto"/>
            </w:tcBorders>
            <w:shd w:val="clear" w:color="auto" w:fill="auto"/>
            <w:vAlign w:val="center"/>
          </w:tcPr>
          <w:p w:rsidR="00F66153" w:rsidRPr="00CB5F89" w:rsidRDefault="00F66153" w:rsidP="00F66153">
            <w:pPr>
              <w:jc w:val="center"/>
              <w:rPr>
                <w:sz w:val="22"/>
                <w:szCs w:val="22"/>
              </w:rPr>
            </w:pPr>
          </w:p>
        </w:tc>
        <w:tc>
          <w:tcPr>
            <w:tcW w:w="851" w:type="dxa"/>
            <w:tcBorders>
              <w:top w:val="single" w:sz="4" w:space="0" w:color="auto"/>
            </w:tcBorders>
            <w:shd w:val="clear" w:color="auto" w:fill="auto"/>
            <w:vAlign w:val="center"/>
          </w:tcPr>
          <w:p w:rsidR="00F66153" w:rsidRPr="00CB5F89" w:rsidRDefault="00F66153" w:rsidP="00F66153">
            <w:pPr>
              <w:jc w:val="center"/>
              <w:rPr>
                <w:sz w:val="22"/>
                <w:szCs w:val="22"/>
              </w:rPr>
            </w:pP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Возможная</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0,73</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1,08</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1,15</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1,36</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1,65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1,73</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1,98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2,89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3,55</w:t>
            </w:r>
          </w:p>
        </w:tc>
      </w:tr>
      <w:tr w:rsidR="00F66153" w:rsidRPr="00CB5F89" w:rsidTr="00F77814">
        <w:trPr>
          <w:jc w:val="center"/>
        </w:trPr>
        <w:tc>
          <w:tcPr>
            <w:tcW w:w="1843" w:type="dxa"/>
            <w:shd w:val="clear" w:color="auto" w:fill="auto"/>
            <w:vAlign w:val="center"/>
          </w:tcPr>
          <w:p w:rsidR="00F66153" w:rsidRPr="00CB5F89" w:rsidRDefault="00F66153" w:rsidP="00F66153">
            <w:pPr>
              <w:rPr>
                <w:sz w:val="22"/>
                <w:szCs w:val="22"/>
              </w:rPr>
            </w:pPr>
            <w:r w:rsidRPr="00CB5F89">
              <w:rPr>
                <w:sz w:val="22"/>
                <w:szCs w:val="22"/>
              </w:rPr>
              <w:t>Фактическая</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0,038</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0,056</w:t>
            </w:r>
          </w:p>
        </w:tc>
        <w:tc>
          <w:tcPr>
            <w:tcW w:w="900" w:type="dxa"/>
            <w:shd w:val="clear" w:color="auto" w:fill="auto"/>
            <w:vAlign w:val="center"/>
          </w:tcPr>
          <w:p w:rsidR="00F66153" w:rsidRPr="00CB5F89" w:rsidRDefault="00F66153" w:rsidP="00F66153">
            <w:pPr>
              <w:jc w:val="center"/>
              <w:rPr>
                <w:sz w:val="22"/>
                <w:szCs w:val="22"/>
              </w:rPr>
            </w:pPr>
            <w:r w:rsidRPr="00CB5F89">
              <w:rPr>
                <w:sz w:val="22"/>
                <w:szCs w:val="22"/>
              </w:rPr>
              <w:t>0,059</w:t>
            </w:r>
          </w:p>
        </w:tc>
        <w:tc>
          <w:tcPr>
            <w:tcW w:w="801" w:type="dxa"/>
            <w:shd w:val="clear" w:color="auto" w:fill="auto"/>
            <w:vAlign w:val="center"/>
          </w:tcPr>
          <w:p w:rsidR="00F66153" w:rsidRPr="00CB5F89" w:rsidRDefault="00F66153" w:rsidP="00F66153">
            <w:pPr>
              <w:jc w:val="center"/>
              <w:rPr>
                <w:sz w:val="22"/>
                <w:szCs w:val="22"/>
              </w:rPr>
            </w:pPr>
            <w:r w:rsidRPr="00CB5F89">
              <w:rPr>
                <w:sz w:val="22"/>
                <w:szCs w:val="22"/>
              </w:rPr>
              <w:t>0,07</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0,085</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0,089</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w:t>
            </w:r>
          </w:p>
        </w:tc>
        <w:tc>
          <w:tcPr>
            <w:tcW w:w="850" w:type="dxa"/>
            <w:shd w:val="clear" w:color="auto" w:fill="auto"/>
            <w:vAlign w:val="center"/>
          </w:tcPr>
          <w:p w:rsidR="00F66153" w:rsidRPr="00CB5F89" w:rsidRDefault="00F66153" w:rsidP="00F66153">
            <w:pPr>
              <w:jc w:val="center"/>
              <w:rPr>
                <w:sz w:val="22"/>
                <w:szCs w:val="22"/>
              </w:rPr>
            </w:pPr>
            <w:r w:rsidRPr="00CB5F89">
              <w:rPr>
                <w:sz w:val="22"/>
                <w:szCs w:val="22"/>
              </w:rPr>
              <w:t>0,15</w:t>
            </w:r>
          </w:p>
        </w:tc>
        <w:tc>
          <w:tcPr>
            <w:tcW w:w="851" w:type="dxa"/>
            <w:shd w:val="clear" w:color="auto" w:fill="auto"/>
            <w:vAlign w:val="center"/>
          </w:tcPr>
          <w:p w:rsidR="00F66153" w:rsidRPr="00CB5F89" w:rsidRDefault="00F66153" w:rsidP="00F66153">
            <w:pPr>
              <w:jc w:val="center"/>
              <w:rPr>
                <w:sz w:val="22"/>
                <w:szCs w:val="22"/>
              </w:rPr>
            </w:pPr>
            <w:r w:rsidRPr="00CB5F89">
              <w:rPr>
                <w:sz w:val="22"/>
                <w:szCs w:val="22"/>
              </w:rPr>
              <w:t>0,18</w:t>
            </w:r>
          </w:p>
        </w:tc>
      </w:tr>
    </w:tbl>
    <w:p w:rsidR="00654B04" w:rsidRDefault="00654B04" w:rsidP="00F66153">
      <w:pPr>
        <w:ind w:firstLine="709"/>
        <w:jc w:val="both"/>
        <w:rPr>
          <w:b/>
        </w:rPr>
      </w:pPr>
    </w:p>
    <w:p w:rsidR="00F66153" w:rsidRPr="00DA3823" w:rsidRDefault="00F66153" w:rsidP="00DA3823">
      <w:pPr>
        <w:spacing w:line="276" w:lineRule="auto"/>
        <w:ind w:firstLine="709"/>
        <w:jc w:val="both"/>
        <w:rPr>
          <w:b/>
          <w:sz w:val="26"/>
          <w:szCs w:val="26"/>
        </w:rPr>
      </w:pPr>
      <w:r w:rsidRPr="00DA3823">
        <w:rPr>
          <w:b/>
          <w:sz w:val="26"/>
          <w:szCs w:val="26"/>
        </w:rPr>
        <w:t>Выводы</w:t>
      </w:r>
      <w:r w:rsidR="00654B04" w:rsidRPr="00DA3823">
        <w:rPr>
          <w:b/>
          <w:sz w:val="26"/>
          <w:szCs w:val="26"/>
        </w:rPr>
        <w:t>:</w:t>
      </w:r>
    </w:p>
    <w:p w:rsidR="00F66153" w:rsidRPr="00DA3823" w:rsidRDefault="00F66153" w:rsidP="00DA3823">
      <w:pPr>
        <w:spacing w:line="276" w:lineRule="auto"/>
        <w:ind w:firstLine="709"/>
        <w:jc w:val="both"/>
        <w:rPr>
          <w:sz w:val="26"/>
          <w:szCs w:val="26"/>
        </w:rPr>
      </w:pPr>
      <w:r w:rsidRPr="00DA3823">
        <w:rPr>
          <w:sz w:val="26"/>
          <w:szCs w:val="26"/>
        </w:rPr>
        <w:t>При авариях в рассмотренных вариантах в течение расчетного часа поражающие факторы АХОВ могут оказать свое влияние на следующие территории:</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в радиусе 5 км при аварии на железной дороге пары аммиака и соляной кислоты;</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Ожидаемые потери граждан без средств индивидуальной защиты могут составить:</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безвозвратные потери - 10%;</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санитарные потери тяжелой и средней форм тяжести (выход людей из строя на срок не менее чем на 2-3 недели с обязательной госпитализацией) - 15%;</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санитарные потери легкой формы тяжести - 20%;</w:t>
      </w:r>
    </w:p>
    <w:p w:rsidR="00F66153" w:rsidRPr="00DA3823" w:rsidRDefault="00F66153" w:rsidP="00DA3823">
      <w:pPr>
        <w:numPr>
          <w:ilvl w:val="0"/>
          <w:numId w:val="9"/>
        </w:numPr>
        <w:suppressAutoHyphens w:val="0"/>
        <w:spacing w:line="276" w:lineRule="auto"/>
        <w:jc w:val="both"/>
        <w:rPr>
          <w:sz w:val="26"/>
          <w:szCs w:val="26"/>
        </w:rPr>
      </w:pPr>
      <w:r w:rsidRPr="00DA3823">
        <w:rPr>
          <w:sz w:val="26"/>
          <w:szCs w:val="26"/>
        </w:rPr>
        <w:t xml:space="preserve"> пороговые воздействия - 55%.</w:t>
      </w:r>
    </w:p>
    <w:p w:rsidR="00F66153" w:rsidRPr="00DA3823" w:rsidRDefault="00F66153" w:rsidP="00DA3823">
      <w:pPr>
        <w:spacing w:line="276" w:lineRule="auto"/>
        <w:ind w:firstLine="709"/>
        <w:jc w:val="center"/>
        <w:rPr>
          <w:b/>
          <w:sz w:val="26"/>
          <w:szCs w:val="26"/>
        </w:rPr>
      </w:pPr>
      <w:r w:rsidRPr="00DA3823">
        <w:rPr>
          <w:b/>
          <w:sz w:val="26"/>
          <w:szCs w:val="26"/>
        </w:rPr>
        <w:t>Аварии на транспортных магистралях</w:t>
      </w:r>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 xml:space="preserve">В качестве наиболее вероятных аварийных ситуаций на транспортных магистралях, которые могут привести к возникновению поражающих факторов, в подразделе рассмотрены: </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разлив (утечка) из цистерны ГСМ, СУГ;</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образование зоны разлива ГСМ, СУГ (последующая зона пожара);</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lastRenderedPageBreak/>
        <w:t>образование зоны взрывоопасных концентраций с последующим</w:t>
      </w:r>
      <w:r w:rsidRPr="00DA3823">
        <w:rPr>
          <w:sz w:val="26"/>
          <w:szCs w:val="26"/>
        </w:rPr>
        <w:t xml:space="preserve"> взрывом ТВС (зона </w:t>
      </w:r>
      <w:r w:rsidRPr="00DA3823">
        <w:rPr>
          <w:rFonts w:eastAsia="Arial"/>
          <w:sz w:val="26"/>
          <w:szCs w:val="26"/>
        </w:rPr>
        <w:t>мгновенного поражения от пожара вспышки);</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образование зоны избыточного давления от воздушной ударной волны;</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образование зоны опасных тепловых нагрузок при горении ГСМ на площади разлива.</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 xml:space="preserve">В качестве поражающих факторов были рассмотрены: </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воздушная ударная волна;</w:t>
      </w:r>
    </w:p>
    <w:p w:rsidR="00F66153" w:rsidRPr="00DA3823" w:rsidRDefault="00F66153" w:rsidP="00DA3823">
      <w:pPr>
        <w:numPr>
          <w:ilvl w:val="0"/>
          <w:numId w:val="9"/>
        </w:numPr>
        <w:suppressAutoHyphens w:val="0"/>
        <w:spacing w:line="276" w:lineRule="auto"/>
        <w:ind w:left="0"/>
        <w:jc w:val="both"/>
        <w:rPr>
          <w:rFonts w:eastAsia="Arial"/>
          <w:sz w:val="26"/>
          <w:szCs w:val="26"/>
        </w:rPr>
      </w:pPr>
      <w:r w:rsidRPr="00DA3823">
        <w:rPr>
          <w:rFonts w:eastAsia="Arial"/>
          <w:sz w:val="26"/>
          <w:szCs w:val="26"/>
        </w:rPr>
        <w:t xml:space="preserve">тепловое излучение огневых шаров (пламени вспышки) и горящих разлитий. </w:t>
      </w:r>
    </w:p>
    <w:p w:rsidR="00F66153" w:rsidRPr="00DA3823" w:rsidRDefault="00F66153" w:rsidP="00DA3823">
      <w:pPr>
        <w:spacing w:line="276" w:lineRule="auto"/>
        <w:ind w:firstLine="708"/>
        <w:jc w:val="both"/>
        <w:rPr>
          <w:rFonts w:eastAsia="Arial"/>
          <w:sz w:val="26"/>
          <w:szCs w:val="26"/>
        </w:rPr>
      </w:pPr>
      <w:r w:rsidRPr="00DA3823">
        <w:rPr>
          <w:rFonts w:eastAsia="Arial"/>
          <w:sz w:val="26"/>
          <w:szCs w:val="26"/>
        </w:rPr>
        <w:t>Для определения зон действия основных поражающих факторов (теплового излучения горящих разлитий и воздушной ударной волны) использовались «Методика оценки последствий аварий на пожаро - взрывоопасных объектах» («Сборник методик по прогнозированию возможных аварий, катастроф, стихийных бедствий в ЧС», книга 2, МЧС России, 1994).</w:t>
      </w:r>
    </w:p>
    <w:p w:rsidR="00F66153" w:rsidRPr="00DA3823" w:rsidRDefault="00F66153" w:rsidP="00DA3823">
      <w:pPr>
        <w:spacing w:line="276" w:lineRule="auto"/>
        <w:ind w:firstLine="709"/>
        <w:jc w:val="both"/>
        <w:rPr>
          <w:sz w:val="26"/>
          <w:szCs w:val="26"/>
        </w:rPr>
      </w:pPr>
      <w:r w:rsidRPr="00DA3823">
        <w:rPr>
          <w:sz w:val="26"/>
          <w:szCs w:val="26"/>
        </w:rPr>
        <w:t xml:space="preserve">Для оценки степени разрушений зданий и количества пострадавших людей от воздушной ударной волны принимаются </w:t>
      </w:r>
      <w:r w:rsidR="00654B04" w:rsidRPr="00DA3823">
        <w:rPr>
          <w:sz w:val="26"/>
          <w:szCs w:val="26"/>
        </w:rPr>
        <w:t>значения, приведенные в таблице:</w:t>
      </w:r>
    </w:p>
    <w:p w:rsidR="00DA3823" w:rsidRDefault="00DA3823" w:rsidP="00F66153">
      <w:pPr>
        <w:ind w:firstLine="709"/>
        <w:jc w:val="center"/>
        <w:rPr>
          <w:b/>
          <w:i/>
          <w:sz w:val="26"/>
          <w:szCs w:val="26"/>
        </w:rPr>
      </w:pPr>
    </w:p>
    <w:p w:rsidR="00F66153" w:rsidRPr="00DA3823" w:rsidRDefault="00F66153" w:rsidP="00F66153">
      <w:pPr>
        <w:ind w:firstLine="709"/>
        <w:jc w:val="center"/>
        <w:rPr>
          <w:b/>
          <w:i/>
          <w:sz w:val="26"/>
          <w:szCs w:val="26"/>
        </w:rPr>
      </w:pPr>
      <w:r w:rsidRPr="00DA3823">
        <w:rPr>
          <w:b/>
          <w:i/>
          <w:sz w:val="26"/>
          <w:szCs w:val="26"/>
        </w:rPr>
        <w:t>Характеристика действия ударной волны</w:t>
      </w:r>
    </w:p>
    <w:p w:rsidR="00F77814" w:rsidRPr="007915BF" w:rsidRDefault="00F77814" w:rsidP="00F77814">
      <w:pPr>
        <w:suppressAutoHyphens w:val="0"/>
        <w:spacing w:after="200"/>
        <w:contextualSpacing/>
        <w:jc w:val="right"/>
        <w:rPr>
          <w:rFonts w:eastAsiaTheme="minorHAnsi"/>
          <w:b/>
          <w:lang w:eastAsia="en-US"/>
        </w:rPr>
      </w:pPr>
      <w:r w:rsidRPr="00C118E8">
        <w:rPr>
          <w:i/>
          <w:lang w:eastAsia="ru-RU"/>
        </w:rPr>
        <w:t>Т</w:t>
      </w:r>
      <w:r>
        <w:rPr>
          <w:i/>
          <w:lang w:eastAsia="ru-RU"/>
        </w:rPr>
        <w:t>аблица 55</w:t>
      </w:r>
    </w:p>
    <w:tbl>
      <w:tblPr>
        <w:tblW w:w="0" w:type="auto"/>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245"/>
        <w:gridCol w:w="1275"/>
        <w:gridCol w:w="1276"/>
        <w:gridCol w:w="1560"/>
      </w:tblGrid>
      <w:tr w:rsidR="00F66153" w:rsidRPr="00E03B6E" w:rsidTr="00F77814">
        <w:trPr>
          <w:cantSplit/>
          <w:trHeight w:val="132"/>
          <w:jc w:val="center"/>
        </w:trPr>
        <w:tc>
          <w:tcPr>
            <w:tcW w:w="5245"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br w:type="page"/>
              <w:t>Характеристика действия ударной волны</w:t>
            </w:r>
          </w:p>
        </w:tc>
        <w:tc>
          <w:tcPr>
            <w:tcW w:w="1275"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t>I, Па *с</w:t>
            </w:r>
          </w:p>
        </w:tc>
        <w:tc>
          <w:tcPr>
            <w:tcW w:w="1276"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t>Р, Па</w:t>
            </w:r>
          </w:p>
        </w:tc>
        <w:tc>
          <w:tcPr>
            <w:tcW w:w="1560" w:type="dxa"/>
            <w:tcBorders>
              <w:bottom w:val="double" w:sz="4" w:space="0" w:color="auto"/>
            </w:tcBorders>
            <w:shd w:val="clear" w:color="auto" w:fill="auto"/>
            <w:vAlign w:val="center"/>
          </w:tcPr>
          <w:p w:rsidR="00F66153" w:rsidRPr="00E03B6E" w:rsidRDefault="00F66153" w:rsidP="00F77814">
            <w:pPr>
              <w:jc w:val="center"/>
              <w:rPr>
                <w:b/>
              </w:rPr>
            </w:pPr>
            <w:r w:rsidRPr="00E03B6E">
              <w:rPr>
                <w:b/>
              </w:rPr>
              <w:t>k, Па2*с</w:t>
            </w:r>
          </w:p>
        </w:tc>
      </w:tr>
      <w:tr w:rsidR="00F66153" w:rsidRPr="00E03B6E" w:rsidTr="00F77814">
        <w:trPr>
          <w:cantSplit/>
          <w:trHeight w:val="132"/>
          <w:jc w:val="center"/>
        </w:trPr>
        <w:tc>
          <w:tcPr>
            <w:tcW w:w="9356" w:type="dxa"/>
            <w:gridSpan w:val="4"/>
            <w:tcBorders>
              <w:top w:val="double" w:sz="4" w:space="0" w:color="auto"/>
            </w:tcBorders>
            <w:vAlign w:val="center"/>
          </w:tcPr>
          <w:p w:rsidR="00F66153" w:rsidRPr="00E03B6E" w:rsidRDefault="00F66153" w:rsidP="00F77814">
            <w:pPr>
              <w:jc w:val="center"/>
            </w:pPr>
            <w:r w:rsidRPr="00E03B6E">
              <w:t>Разрушение зданий</w:t>
            </w:r>
          </w:p>
        </w:tc>
      </w:tr>
      <w:tr w:rsidR="00F66153" w:rsidRPr="00E03B6E" w:rsidTr="00F77814">
        <w:trPr>
          <w:trHeight w:val="132"/>
          <w:jc w:val="center"/>
        </w:trPr>
        <w:tc>
          <w:tcPr>
            <w:tcW w:w="5245" w:type="dxa"/>
            <w:vAlign w:val="center"/>
          </w:tcPr>
          <w:p w:rsidR="00F66153" w:rsidRPr="00E03B6E" w:rsidRDefault="00F66153" w:rsidP="00F77814">
            <w:pPr>
              <w:jc w:val="center"/>
            </w:pPr>
            <w:r w:rsidRPr="00E03B6E">
              <w:t>Полное разрушение зданий</w:t>
            </w:r>
          </w:p>
        </w:tc>
        <w:tc>
          <w:tcPr>
            <w:tcW w:w="1275" w:type="dxa"/>
            <w:vAlign w:val="center"/>
          </w:tcPr>
          <w:p w:rsidR="00F66153" w:rsidRPr="00E03B6E" w:rsidRDefault="00F66153" w:rsidP="00F77814">
            <w:pPr>
              <w:jc w:val="center"/>
            </w:pPr>
            <w:r w:rsidRPr="00E03B6E">
              <w:t>770</w:t>
            </w:r>
          </w:p>
        </w:tc>
        <w:tc>
          <w:tcPr>
            <w:tcW w:w="1276" w:type="dxa"/>
            <w:vAlign w:val="center"/>
          </w:tcPr>
          <w:p w:rsidR="00F66153" w:rsidRPr="00E03B6E" w:rsidRDefault="00F66153" w:rsidP="00F77814">
            <w:pPr>
              <w:jc w:val="center"/>
            </w:pPr>
            <w:r w:rsidRPr="00E03B6E">
              <w:t>70100</w:t>
            </w:r>
          </w:p>
        </w:tc>
        <w:tc>
          <w:tcPr>
            <w:tcW w:w="1560" w:type="dxa"/>
            <w:vAlign w:val="center"/>
          </w:tcPr>
          <w:p w:rsidR="00F66153" w:rsidRPr="00E03B6E" w:rsidRDefault="00F66153" w:rsidP="00F77814">
            <w:pPr>
              <w:jc w:val="center"/>
            </w:pPr>
            <w:r w:rsidRPr="00E03B6E">
              <w:t>886100</w:t>
            </w:r>
          </w:p>
        </w:tc>
      </w:tr>
      <w:tr w:rsidR="00F66153" w:rsidRPr="00E03B6E" w:rsidTr="00F77814">
        <w:trPr>
          <w:trHeight w:val="647"/>
          <w:jc w:val="center"/>
        </w:trPr>
        <w:tc>
          <w:tcPr>
            <w:tcW w:w="5245" w:type="dxa"/>
            <w:vAlign w:val="center"/>
          </w:tcPr>
          <w:p w:rsidR="00F66153" w:rsidRPr="00E03B6E" w:rsidRDefault="00F66153" w:rsidP="00F77814">
            <w:pPr>
              <w:jc w:val="center"/>
            </w:pPr>
            <w:r w:rsidRPr="00E03B6E">
              <w:t>Граница области сильных разрушений - 50-75% стен разрушено или находятся на грани разрушения</w:t>
            </w:r>
          </w:p>
        </w:tc>
        <w:tc>
          <w:tcPr>
            <w:tcW w:w="1275" w:type="dxa"/>
            <w:vAlign w:val="center"/>
          </w:tcPr>
          <w:p w:rsidR="00F66153" w:rsidRPr="00E03B6E" w:rsidRDefault="00F66153" w:rsidP="00F77814">
            <w:pPr>
              <w:jc w:val="center"/>
            </w:pPr>
            <w:r w:rsidRPr="00E03B6E">
              <w:t>520</w:t>
            </w:r>
          </w:p>
        </w:tc>
        <w:tc>
          <w:tcPr>
            <w:tcW w:w="1276" w:type="dxa"/>
            <w:vAlign w:val="center"/>
          </w:tcPr>
          <w:p w:rsidR="00F66153" w:rsidRPr="00E03B6E" w:rsidRDefault="00F66153" w:rsidP="00F77814">
            <w:pPr>
              <w:jc w:val="center"/>
            </w:pPr>
            <w:r w:rsidRPr="00E03B6E">
              <w:t>34500</w:t>
            </w:r>
          </w:p>
        </w:tc>
        <w:tc>
          <w:tcPr>
            <w:tcW w:w="1560" w:type="dxa"/>
            <w:vAlign w:val="center"/>
          </w:tcPr>
          <w:p w:rsidR="00F66153" w:rsidRPr="00E03B6E" w:rsidRDefault="00F66153" w:rsidP="00F77814">
            <w:pPr>
              <w:jc w:val="center"/>
            </w:pPr>
            <w:r w:rsidRPr="00E03B6E">
              <w:t>541000</w:t>
            </w:r>
          </w:p>
        </w:tc>
      </w:tr>
      <w:tr w:rsidR="00F66153" w:rsidRPr="00E03B6E" w:rsidTr="00F77814">
        <w:trPr>
          <w:trHeight w:val="250"/>
          <w:jc w:val="center"/>
        </w:trPr>
        <w:tc>
          <w:tcPr>
            <w:tcW w:w="5245" w:type="dxa"/>
            <w:vAlign w:val="center"/>
          </w:tcPr>
          <w:p w:rsidR="00F66153" w:rsidRPr="00E03B6E" w:rsidRDefault="00F66153" w:rsidP="00F77814">
            <w:pPr>
              <w:jc w:val="center"/>
            </w:pPr>
            <w:r w:rsidRPr="00E03B6E">
              <w:t>Граница области значительных повреждений - повреждение некоторых конструктивных элементов, несущих нагрузку</w:t>
            </w:r>
          </w:p>
        </w:tc>
        <w:tc>
          <w:tcPr>
            <w:tcW w:w="1275" w:type="dxa"/>
            <w:vAlign w:val="center"/>
          </w:tcPr>
          <w:p w:rsidR="00F66153" w:rsidRPr="00E03B6E" w:rsidRDefault="00F66153" w:rsidP="00F77814">
            <w:pPr>
              <w:jc w:val="center"/>
            </w:pPr>
            <w:r w:rsidRPr="00E03B6E">
              <w:t>300</w:t>
            </w:r>
          </w:p>
        </w:tc>
        <w:tc>
          <w:tcPr>
            <w:tcW w:w="1276" w:type="dxa"/>
            <w:vAlign w:val="center"/>
          </w:tcPr>
          <w:p w:rsidR="00F66153" w:rsidRPr="00E03B6E" w:rsidRDefault="00F66153" w:rsidP="00F77814">
            <w:pPr>
              <w:jc w:val="center"/>
            </w:pPr>
            <w:r w:rsidRPr="00E03B6E">
              <w:t>14600</w:t>
            </w:r>
          </w:p>
        </w:tc>
        <w:tc>
          <w:tcPr>
            <w:tcW w:w="1560" w:type="dxa"/>
            <w:vAlign w:val="center"/>
          </w:tcPr>
          <w:p w:rsidR="00F66153" w:rsidRPr="00E03B6E" w:rsidRDefault="00F66153" w:rsidP="00F77814">
            <w:pPr>
              <w:jc w:val="center"/>
            </w:pPr>
            <w:r w:rsidRPr="00E03B6E">
              <w:t>119200</w:t>
            </w:r>
          </w:p>
        </w:tc>
      </w:tr>
      <w:tr w:rsidR="00F66153" w:rsidRPr="00E03B6E" w:rsidTr="00F77814">
        <w:trPr>
          <w:trHeight w:val="112"/>
          <w:jc w:val="center"/>
        </w:trPr>
        <w:tc>
          <w:tcPr>
            <w:tcW w:w="5245" w:type="dxa"/>
            <w:vAlign w:val="center"/>
          </w:tcPr>
          <w:p w:rsidR="00F66153" w:rsidRPr="00E03B6E" w:rsidRDefault="00F66153" w:rsidP="00F77814">
            <w:pPr>
              <w:jc w:val="center"/>
            </w:pPr>
            <w:r w:rsidRPr="00E03B6E">
              <w:t>Граница области минимальных повреждений - разрывы некоторых соединений, расчленение конструкций</w:t>
            </w:r>
          </w:p>
        </w:tc>
        <w:tc>
          <w:tcPr>
            <w:tcW w:w="1275" w:type="dxa"/>
            <w:vAlign w:val="center"/>
          </w:tcPr>
          <w:p w:rsidR="00F66153" w:rsidRPr="00E03B6E" w:rsidRDefault="00F66153" w:rsidP="00F77814">
            <w:pPr>
              <w:jc w:val="center"/>
            </w:pPr>
            <w:r w:rsidRPr="00E03B6E">
              <w:t>100</w:t>
            </w:r>
          </w:p>
        </w:tc>
        <w:tc>
          <w:tcPr>
            <w:tcW w:w="1276" w:type="dxa"/>
            <w:vAlign w:val="center"/>
          </w:tcPr>
          <w:p w:rsidR="00F66153" w:rsidRPr="00E03B6E" w:rsidRDefault="00F66153" w:rsidP="00F77814">
            <w:pPr>
              <w:jc w:val="center"/>
            </w:pPr>
            <w:r w:rsidRPr="00E03B6E">
              <w:t>3600</w:t>
            </w:r>
          </w:p>
        </w:tc>
        <w:tc>
          <w:tcPr>
            <w:tcW w:w="1560" w:type="dxa"/>
            <w:vAlign w:val="center"/>
          </w:tcPr>
          <w:p w:rsidR="00F66153" w:rsidRPr="00E03B6E" w:rsidRDefault="00F66153" w:rsidP="00F77814">
            <w:pPr>
              <w:jc w:val="center"/>
            </w:pPr>
            <w:r w:rsidRPr="00E03B6E">
              <w:t>8950</w:t>
            </w:r>
          </w:p>
        </w:tc>
      </w:tr>
      <w:tr w:rsidR="00F66153" w:rsidRPr="00E03B6E" w:rsidTr="00F77814">
        <w:trPr>
          <w:trHeight w:val="72"/>
          <w:jc w:val="center"/>
        </w:trPr>
        <w:tc>
          <w:tcPr>
            <w:tcW w:w="5245" w:type="dxa"/>
            <w:vAlign w:val="center"/>
          </w:tcPr>
          <w:p w:rsidR="00F66153" w:rsidRPr="00E03B6E" w:rsidRDefault="00F66153" w:rsidP="00F77814">
            <w:pPr>
              <w:jc w:val="center"/>
            </w:pPr>
            <w:r w:rsidRPr="00E03B6E">
              <w:t>Полное разрушение остекления</w:t>
            </w:r>
          </w:p>
        </w:tc>
        <w:tc>
          <w:tcPr>
            <w:tcW w:w="1275" w:type="dxa"/>
            <w:vAlign w:val="center"/>
          </w:tcPr>
          <w:p w:rsidR="00F66153" w:rsidRPr="00E03B6E" w:rsidRDefault="00F66153" w:rsidP="00F77814">
            <w:pPr>
              <w:jc w:val="center"/>
            </w:pPr>
            <w:r w:rsidRPr="00E03B6E">
              <w:t>0</w:t>
            </w:r>
          </w:p>
        </w:tc>
        <w:tc>
          <w:tcPr>
            <w:tcW w:w="1276" w:type="dxa"/>
            <w:vAlign w:val="center"/>
          </w:tcPr>
          <w:p w:rsidR="00F66153" w:rsidRPr="00E03B6E" w:rsidRDefault="00F66153" w:rsidP="00F77814">
            <w:pPr>
              <w:jc w:val="center"/>
            </w:pPr>
            <w:r w:rsidRPr="00E03B6E">
              <w:t>7000</w:t>
            </w:r>
          </w:p>
        </w:tc>
        <w:tc>
          <w:tcPr>
            <w:tcW w:w="1560" w:type="dxa"/>
            <w:vAlign w:val="center"/>
          </w:tcPr>
          <w:p w:rsidR="00F66153" w:rsidRPr="00E03B6E" w:rsidRDefault="00F66153" w:rsidP="00F77814">
            <w:pPr>
              <w:jc w:val="center"/>
            </w:pPr>
            <w:r w:rsidRPr="00E03B6E">
              <w:t>0</w:t>
            </w:r>
          </w:p>
        </w:tc>
      </w:tr>
      <w:tr w:rsidR="00F66153" w:rsidRPr="00E03B6E" w:rsidTr="00F77814">
        <w:trPr>
          <w:trHeight w:val="72"/>
          <w:jc w:val="center"/>
        </w:trPr>
        <w:tc>
          <w:tcPr>
            <w:tcW w:w="5245" w:type="dxa"/>
            <w:vAlign w:val="center"/>
          </w:tcPr>
          <w:p w:rsidR="00F66153" w:rsidRPr="00E03B6E" w:rsidRDefault="00F66153" w:rsidP="00F77814">
            <w:pPr>
              <w:jc w:val="center"/>
            </w:pPr>
            <w:r w:rsidRPr="00E03B6E">
              <w:t>50% разрушение остекления</w:t>
            </w:r>
          </w:p>
        </w:tc>
        <w:tc>
          <w:tcPr>
            <w:tcW w:w="1275" w:type="dxa"/>
            <w:vAlign w:val="center"/>
          </w:tcPr>
          <w:p w:rsidR="00F66153" w:rsidRPr="00E03B6E" w:rsidRDefault="00F66153" w:rsidP="00F77814">
            <w:pPr>
              <w:jc w:val="center"/>
            </w:pPr>
            <w:r w:rsidRPr="00E03B6E">
              <w:t>0</w:t>
            </w:r>
          </w:p>
        </w:tc>
        <w:tc>
          <w:tcPr>
            <w:tcW w:w="1276" w:type="dxa"/>
            <w:vAlign w:val="center"/>
          </w:tcPr>
          <w:p w:rsidR="00F66153" w:rsidRPr="00E03B6E" w:rsidRDefault="00F66153" w:rsidP="00F77814">
            <w:pPr>
              <w:jc w:val="center"/>
            </w:pPr>
            <w:r w:rsidRPr="00E03B6E">
              <w:t>2500</w:t>
            </w:r>
          </w:p>
        </w:tc>
        <w:tc>
          <w:tcPr>
            <w:tcW w:w="1560" w:type="dxa"/>
            <w:vAlign w:val="center"/>
          </w:tcPr>
          <w:p w:rsidR="00F66153" w:rsidRPr="00E03B6E" w:rsidRDefault="00F66153" w:rsidP="00F77814">
            <w:pPr>
              <w:jc w:val="center"/>
            </w:pPr>
            <w:r w:rsidRPr="00E03B6E">
              <w:t>0</w:t>
            </w:r>
          </w:p>
        </w:tc>
      </w:tr>
      <w:tr w:rsidR="00F66153" w:rsidRPr="00E03B6E" w:rsidTr="00F77814">
        <w:trPr>
          <w:trHeight w:val="246"/>
          <w:jc w:val="center"/>
        </w:trPr>
        <w:tc>
          <w:tcPr>
            <w:tcW w:w="5245" w:type="dxa"/>
            <w:vAlign w:val="center"/>
          </w:tcPr>
          <w:p w:rsidR="00F66153" w:rsidRPr="00E03B6E" w:rsidRDefault="00F66153" w:rsidP="00F77814">
            <w:pPr>
              <w:jc w:val="center"/>
            </w:pPr>
            <w:r w:rsidRPr="00E03B6E">
              <w:t>10% и более разрушение остекления</w:t>
            </w:r>
          </w:p>
        </w:tc>
        <w:tc>
          <w:tcPr>
            <w:tcW w:w="1275" w:type="dxa"/>
            <w:vAlign w:val="center"/>
          </w:tcPr>
          <w:p w:rsidR="00F66153" w:rsidRPr="00E03B6E" w:rsidRDefault="00F66153" w:rsidP="00F77814">
            <w:pPr>
              <w:jc w:val="center"/>
            </w:pPr>
            <w:r w:rsidRPr="00E03B6E">
              <w:t>0</w:t>
            </w:r>
          </w:p>
        </w:tc>
        <w:tc>
          <w:tcPr>
            <w:tcW w:w="1276" w:type="dxa"/>
            <w:vAlign w:val="center"/>
          </w:tcPr>
          <w:p w:rsidR="00F66153" w:rsidRPr="00E03B6E" w:rsidRDefault="00F66153" w:rsidP="00F77814">
            <w:pPr>
              <w:jc w:val="center"/>
            </w:pPr>
            <w:r w:rsidRPr="00E03B6E">
              <w:t>2000</w:t>
            </w:r>
          </w:p>
        </w:tc>
        <w:tc>
          <w:tcPr>
            <w:tcW w:w="1560" w:type="dxa"/>
            <w:vAlign w:val="center"/>
          </w:tcPr>
          <w:p w:rsidR="00F66153" w:rsidRPr="00E03B6E" w:rsidRDefault="00F66153" w:rsidP="00F77814">
            <w:pPr>
              <w:jc w:val="center"/>
            </w:pPr>
            <w:r w:rsidRPr="00E03B6E">
              <w:t>0</w:t>
            </w:r>
          </w:p>
        </w:tc>
      </w:tr>
      <w:tr w:rsidR="00F66153" w:rsidRPr="00E03B6E" w:rsidTr="00F77814">
        <w:trPr>
          <w:cantSplit/>
          <w:trHeight w:val="222"/>
          <w:jc w:val="center"/>
        </w:trPr>
        <w:tc>
          <w:tcPr>
            <w:tcW w:w="9356" w:type="dxa"/>
            <w:gridSpan w:val="4"/>
            <w:vAlign w:val="center"/>
          </w:tcPr>
          <w:p w:rsidR="00F66153" w:rsidRPr="00E03B6E" w:rsidRDefault="00F66153" w:rsidP="00F77814">
            <w:pPr>
              <w:jc w:val="center"/>
            </w:pPr>
            <w:r w:rsidRPr="00E03B6E">
              <w:t>Поражение органов дыхания незащищенных людей</w:t>
            </w:r>
          </w:p>
        </w:tc>
      </w:tr>
      <w:tr w:rsidR="00F66153" w:rsidRPr="00E03B6E" w:rsidTr="00F77814">
        <w:trPr>
          <w:trHeight w:val="226"/>
          <w:jc w:val="center"/>
        </w:trPr>
        <w:tc>
          <w:tcPr>
            <w:tcW w:w="5245" w:type="dxa"/>
            <w:vAlign w:val="center"/>
          </w:tcPr>
          <w:p w:rsidR="00F66153" w:rsidRPr="00E03B6E" w:rsidRDefault="00F66153" w:rsidP="00F77814">
            <w:pPr>
              <w:jc w:val="center"/>
            </w:pPr>
            <w:r w:rsidRPr="00E03B6E">
              <w:t>50% выживание</w:t>
            </w:r>
          </w:p>
        </w:tc>
        <w:tc>
          <w:tcPr>
            <w:tcW w:w="1275" w:type="dxa"/>
            <w:vAlign w:val="center"/>
          </w:tcPr>
          <w:p w:rsidR="00F66153" w:rsidRPr="00E03B6E" w:rsidRDefault="00F66153" w:rsidP="00F77814">
            <w:pPr>
              <w:jc w:val="center"/>
            </w:pPr>
            <w:r w:rsidRPr="00E03B6E">
              <w:t>440</w:t>
            </w:r>
          </w:p>
        </w:tc>
        <w:tc>
          <w:tcPr>
            <w:tcW w:w="1276" w:type="dxa"/>
            <w:vAlign w:val="center"/>
          </w:tcPr>
          <w:p w:rsidR="00F66153" w:rsidRPr="00E03B6E" w:rsidRDefault="00F66153" w:rsidP="00F77814">
            <w:pPr>
              <w:jc w:val="center"/>
            </w:pPr>
            <w:r w:rsidRPr="00E03B6E">
              <w:t>243000</w:t>
            </w:r>
          </w:p>
        </w:tc>
        <w:tc>
          <w:tcPr>
            <w:tcW w:w="1560" w:type="dxa"/>
            <w:vAlign w:val="center"/>
          </w:tcPr>
          <w:p w:rsidR="00F66153" w:rsidRPr="00E03B6E" w:rsidRDefault="00F66153" w:rsidP="00F77814">
            <w:pPr>
              <w:jc w:val="center"/>
            </w:pPr>
            <w:r w:rsidRPr="00E03B6E">
              <w:t>144000000</w:t>
            </w:r>
          </w:p>
        </w:tc>
      </w:tr>
      <w:tr w:rsidR="00F66153" w:rsidRPr="00E03B6E" w:rsidTr="00F77814">
        <w:trPr>
          <w:trHeight w:val="226"/>
          <w:jc w:val="center"/>
        </w:trPr>
        <w:tc>
          <w:tcPr>
            <w:tcW w:w="5245" w:type="dxa"/>
            <w:vAlign w:val="center"/>
          </w:tcPr>
          <w:p w:rsidR="00F66153" w:rsidRPr="00E03B6E" w:rsidRDefault="00F66153" w:rsidP="00F77814">
            <w:pPr>
              <w:jc w:val="center"/>
            </w:pPr>
            <w:r w:rsidRPr="00E03B6E">
              <w:t>Порог выживания (при меньших значениях смертельное поражение людей маловероятны)</w:t>
            </w:r>
          </w:p>
        </w:tc>
        <w:tc>
          <w:tcPr>
            <w:tcW w:w="1275" w:type="dxa"/>
            <w:vAlign w:val="center"/>
          </w:tcPr>
          <w:p w:rsidR="00F66153" w:rsidRPr="00E03B6E" w:rsidRDefault="00F66153" w:rsidP="00F77814">
            <w:pPr>
              <w:jc w:val="center"/>
            </w:pPr>
            <w:r w:rsidRPr="00E03B6E">
              <w:t>100</w:t>
            </w:r>
          </w:p>
        </w:tc>
        <w:tc>
          <w:tcPr>
            <w:tcW w:w="1276" w:type="dxa"/>
            <w:vAlign w:val="center"/>
          </w:tcPr>
          <w:p w:rsidR="00F66153" w:rsidRPr="00E03B6E" w:rsidRDefault="00F66153" w:rsidP="00F77814">
            <w:pPr>
              <w:jc w:val="center"/>
            </w:pPr>
            <w:r w:rsidRPr="00E03B6E">
              <w:t>65900</w:t>
            </w:r>
          </w:p>
        </w:tc>
        <w:tc>
          <w:tcPr>
            <w:tcW w:w="1560" w:type="dxa"/>
            <w:vAlign w:val="center"/>
          </w:tcPr>
          <w:p w:rsidR="00F66153" w:rsidRPr="00E03B6E" w:rsidRDefault="00F66153" w:rsidP="00F77814">
            <w:pPr>
              <w:jc w:val="center"/>
            </w:pPr>
            <w:r w:rsidRPr="00E03B6E">
              <w:t>16200000</w:t>
            </w:r>
          </w:p>
        </w:tc>
      </w:tr>
    </w:tbl>
    <w:p w:rsidR="00F66153" w:rsidRPr="00E03B6E" w:rsidRDefault="00F66153" w:rsidP="00F66153">
      <w:pPr>
        <w:ind w:firstLine="709"/>
        <w:jc w:val="both"/>
      </w:pPr>
    </w:p>
    <w:p w:rsidR="00F66153" w:rsidRPr="00DA3823" w:rsidRDefault="00F66153" w:rsidP="00F66153">
      <w:pPr>
        <w:ind w:firstLine="709"/>
        <w:jc w:val="center"/>
        <w:rPr>
          <w:b/>
          <w:i/>
          <w:sz w:val="26"/>
          <w:szCs w:val="26"/>
        </w:rPr>
      </w:pPr>
      <w:r w:rsidRPr="00DA3823">
        <w:rPr>
          <w:b/>
          <w:i/>
          <w:sz w:val="26"/>
          <w:szCs w:val="26"/>
        </w:rPr>
        <w:t>Характеристики зон поражения при авариях с ГСМ и СУГ</w:t>
      </w:r>
    </w:p>
    <w:p w:rsidR="00E967F8" w:rsidRPr="007915BF" w:rsidRDefault="00E967F8" w:rsidP="00E967F8">
      <w:pPr>
        <w:suppressAutoHyphens w:val="0"/>
        <w:spacing w:after="200"/>
        <w:contextualSpacing/>
        <w:jc w:val="right"/>
        <w:rPr>
          <w:rFonts w:eastAsiaTheme="minorHAnsi"/>
          <w:b/>
          <w:lang w:eastAsia="en-US"/>
        </w:rPr>
      </w:pPr>
      <w:r w:rsidRPr="00C118E8">
        <w:rPr>
          <w:i/>
          <w:lang w:eastAsia="ru-RU"/>
        </w:rPr>
        <w:t>Т</w:t>
      </w:r>
      <w:r>
        <w:rPr>
          <w:i/>
          <w:lang w:eastAsia="ru-RU"/>
        </w:rPr>
        <w:t>аблица 56</w:t>
      </w:r>
    </w:p>
    <w:tbl>
      <w:tblPr>
        <w:tblW w:w="935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29"/>
        <w:gridCol w:w="921"/>
        <w:gridCol w:w="921"/>
        <w:gridCol w:w="921"/>
        <w:gridCol w:w="1064"/>
      </w:tblGrid>
      <w:tr w:rsidR="00F66153" w:rsidRPr="00E03B6E" w:rsidTr="00E967F8">
        <w:trPr>
          <w:trHeight w:val="143"/>
          <w:jc w:val="center"/>
        </w:trPr>
        <w:tc>
          <w:tcPr>
            <w:tcW w:w="5529" w:type="dxa"/>
            <w:vMerge w:val="restart"/>
            <w:shd w:val="clear" w:color="auto" w:fill="auto"/>
            <w:vAlign w:val="center"/>
          </w:tcPr>
          <w:p w:rsidR="00F66153" w:rsidRPr="00E03B6E" w:rsidRDefault="00F66153" w:rsidP="00F66153">
            <w:pPr>
              <w:jc w:val="center"/>
              <w:rPr>
                <w:b/>
              </w:rPr>
            </w:pPr>
            <w:r w:rsidRPr="00E03B6E">
              <w:rPr>
                <w:b/>
              </w:rPr>
              <w:t>Параметры</w:t>
            </w:r>
          </w:p>
        </w:tc>
        <w:tc>
          <w:tcPr>
            <w:tcW w:w="1842" w:type="dxa"/>
            <w:gridSpan w:val="2"/>
            <w:tcBorders>
              <w:bottom w:val="single" w:sz="4" w:space="0" w:color="auto"/>
            </w:tcBorders>
            <w:shd w:val="clear" w:color="auto" w:fill="auto"/>
            <w:vAlign w:val="center"/>
          </w:tcPr>
          <w:p w:rsidR="00F66153" w:rsidRPr="00E03B6E" w:rsidRDefault="00F66153" w:rsidP="00F66153">
            <w:pPr>
              <w:jc w:val="center"/>
              <w:rPr>
                <w:b/>
              </w:rPr>
            </w:pPr>
            <w:r w:rsidRPr="00E03B6E">
              <w:rPr>
                <w:b/>
              </w:rPr>
              <w:t>ж/д цистерна</w:t>
            </w:r>
          </w:p>
        </w:tc>
        <w:tc>
          <w:tcPr>
            <w:tcW w:w="1985" w:type="dxa"/>
            <w:gridSpan w:val="2"/>
            <w:tcBorders>
              <w:bottom w:val="single" w:sz="4" w:space="0" w:color="auto"/>
            </w:tcBorders>
            <w:shd w:val="clear" w:color="auto" w:fill="auto"/>
            <w:vAlign w:val="center"/>
          </w:tcPr>
          <w:p w:rsidR="00F66153" w:rsidRPr="00E03B6E" w:rsidRDefault="00F66153" w:rsidP="00F66153">
            <w:pPr>
              <w:jc w:val="center"/>
              <w:rPr>
                <w:b/>
              </w:rPr>
            </w:pPr>
            <w:r w:rsidRPr="00E03B6E">
              <w:rPr>
                <w:b/>
              </w:rPr>
              <w:t>а/д цистерна</w:t>
            </w:r>
          </w:p>
        </w:tc>
      </w:tr>
      <w:tr w:rsidR="00F66153" w:rsidRPr="00E03B6E" w:rsidTr="00E967F8">
        <w:trPr>
          <w:trHeight w:val="143"/>
          <w:jc w:val="center"/>
        </w:trPr>
        <w:tc>
          <w:tcPr>
            <w:tcW w:w="5529" w:type="dxa"/>
            <w:vMerge/>
            <w:tcBorders>
              <w:bottom w:val="double" w:sz="4" w:space="0" w:color="auto"/>
            </w:tcBorders>
            <w:shd w:val="clear" w:color="auto" w:fill="auto"/>
            <w:vAlign w:val="center"/>
          </w:tcPr>
          <w:p w:rsidR="00F66153" w:rsidRPr="00E03B6E" w:rsidRDefault="00F66153" w:rsidP="00F66153">
            <w:pPr>
              <w:rPr>
                <w:b/>
              </w:rPr>
            </w:pPr>
          </w:p>
        </w:tc>
        <w:tc>
          <w:tcPr>
            <w:tcW w:w="921"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ГСМ</w:t>
            </w:r>
          </w:p>
        </w:tc>
        <w:tc>
          <w:tcPr>
            <w:tcW w:w="921"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СУГ</w:t>
            </w:r>
          </w:p>
        </w:tc>
        <w:tc>
          <w:tcPr>
            <w:tcW w:w="921"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ГСМ</w:t>
            </w:r>
          </w:p>
        </w:tc>
        <w:tc>
          <w:tcPr>
            <w:tcW w:w="1064" w:type="dxa"/>
            <w:tcBorders>
              <w:top w:val="single" w:sz="4" w:space="0" w:color="auto"/>
              <w:bottom w:val="double" w:sz="4" w:space="0" w:color="auto"/>
            </w:tcBorders>
            <w:shd w:val="clear" w:color="auto" w:fill="auto"/>
            <w:vAlign w:val="center"/>
          </w:tcPr>
          <w:p w:rsidR="00F66153" w:rsidRPr="00E03B6E" w:rsidRDefault="00F66153" w:rsidP="00F66153">
            <w:pPr>
              <w:jc w:val="center"/>
              <w:rPr>
                <w:b/>
              </w:rPr>
            </w:pPr>
            <w:r w:rsidRPr="00E03B6E">
              <w:rPr>
                <w:b/>
              </w:rPr>
              <w:t>СУГ</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Объем резервуара, м3</w:t>
            </w:r>
          </w:p>
        </w:tc>
        <w:tc>
          <w:tcPr>
            <w:tcW w:w="921" w:type="dxa"/>
            <w:tcBorders>
              <w:top w:val="nil"/>
            </w:tcBorders>
            <w:shd w:val="clear" w:color="auto" w:fill="auto"/>
            <w:vAlign w:val="center"/>
          </w:tcPr>
          <w:p w:rsidR="00F66153" w:rsidRPr="00E03B6E" w:rsidRDefault="00F66153" w:rsidP="00F66153">
            <w:pPr>
              <w:jc w:val="center"/>
            </w:pPr>
            <w:r w:rsidRPr="00E03B6E">
              <w:t>72</w:t>
            </w:r>
          </w:p>
        </w:tc>
        <w:tc>
          <w:tcPr>
            <w:tcW w:w="921" w:type="dxa"/>
            <w:tcBorders>
              <w:top w:val="nil"/>
            </w:tcBorders>
            <w:shd w:val="clear" w:color="auto" w:fill="auto"/>
            <w:vAlign w:val="center"/>
          </w:tcPr>
          <w:p w:rsidR="00F66153" w:rsidRPr="00E03B6E" w:rsidRDefault="00F66153" w:rsidP="00F66153">
            <w:pPr>
              <w:jc w:val="center"/>
            </w:pPr>
            <w:r w:rsidRPr="00E03B6E">
              <w:t>73</w:t>
            </w:r>
          </w:p>
        </w:tc>
        <w:tc>
          <w:tcPr>
            <w:tcW w:w="921" w:type="dxa"/>
            <w:tcBorders>
              <w:top w:val="nil"/>
            </w:tcBorders>
            <w:shd w:val="clear" w:color="auto" w:fill="auto"/>
            <w:vAlign w:val="center"/>
          </w:tcPr>
          <w:p w:rsidR="00F66153" w:rsidRPr="00E03B6E" w:rsidRDefault="00F66153" w:rsidP="00F66153">
            <w:pPr>
              <w:jc w:val="center"/>
            </w:pPr>
            <w:r w:rsidRPr="00E03B6E">
              <w:t>8</w:t>
            </w:r>
          </w:p>
        </w:tc>
        <w:tc>
          <w:tcPr>
            <w:tcW w:w="1064" w:type="dxa"/>
            <w:tcBorders>
              <w:top w:val="nil"/>
            </w:tcBorders>
            <w:shd w:val="clear" w:color="auto" w:fill="auto"/>
            <w:vAlign w:val="center"/>
          </w:tcPr>
          <w:p w:rsidR="00F66153" w:rsidRPr="00E03B6E" w:rsidRDefault="00F66153" w:rsidP="00F66153">
            <w:pPr>
              <w:jc w:val="center"/>
            </w:pPr>
            <w:r w:rsidRPr="00E03B6E">
              <w:t>14.5</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Разрушение емкости с уровнем заполнения, %</w:t>
            </w:r>
          </w:p>
        </w:tc>
        <w:tc>
          <w:tcPr>
            <w:tcW w:w="921" w:type="dxa"/>
            <w:tcBorders>
              <w:top w:val="nil"/>
            </w:tcBorders>
            <w:shd w:val="clear" w:color="auto" w:fill="auto"/>
            <w:vAlign w:val="center"/>
          </w:tcPr>
          <w:p w:rsidR="00F66153" w:rsidRPr="00E03B6E" w:rsidRDefault="00F66153" w:rsidP="00F66153">
            <w:pPr>
              <w:jc w:val="center"/>
            </w:pPr>
            <w:r w:rsidRPr="00E03B6E">
              <w:t>95</w:t>
            </w:r>
          </w:p>
        </w:tc>
        <w:tc>
          <w:tcPr>
            <w:tcW w:w="921" w:type="dxa"/>
            <w:tcBorders>
              <w:top w:val="nil"/>
            </w:tcBorders>
            <w:shd w:val="clear" w:color="auto" w:fill="auto"/>
            <w:vAlign w:val="center"/>
          </w:tcPr>
          <w:p w:rsidR="00F66153" w:rsidRPr="00E03B6E" w:rsidRDefault="00F66153" w:rsidP="00F66153">
            <w:pPr>
              <w:jc w:val="center"/>
            </w:pPr>
            <w:r w:rsidRPr="00E03B6E">
              <w:t>85</w:t>
            </w:r>
          </w:p>
        </w:tc>
        <w:tc>
          <w:tcPr>
            <w:tcW w:w="921" w:type="dxa"/>
            <w:tcBorders>
              <w:top w:val="nil"/>
            </w:tcBorders>
            <w:shd w:val="clear" w:color="auto" w:fill="auto"/>
            <w:vAlign w:val="center"/>
          </w:tcPr>
          <w:p w:rsidR="00F66153" w:rsidRPr="00E03B6E" w:rsidRDefault="00F66153" w:rsidP="00F66153">
            <w:pPr>
              <w:jc w:val="center"/>
            </w:pPr>
            <w:r w:rsidRPr="00E03B6E">
              <w:t>95</w:t>
            </w:r>
          </w:p>
        </w:tc>
        <w:tc>
          <w:tcPr>
            <w:tcW w:w="1064" w:type="dxa"/>
            <w:tcBorders>
              <w:top w:val="nil"/>
            </w:tcBorders>
            <w:shd w:val="clear" w:color="auto" w:fill="auto"/>
            <w:vAlign w:val="center"/>
          </w:tcPr>
          <w:p w:rsidR="00F66153" w:rsidRPr="00E03B6E" w:rsidRDefault="00F66153" w:rsidP="00F66153">
            <w:pPr>
              <w:jc w:val="center"/>
            </w:pPr>
            <w:r w:rsidRPr="00E03B6E">
              <w:t>85</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Масса топлива в разлитии, т</w:t>
            </w:r>
          </w:p>
        </w:tc>
        <w:tc>
          <w:tcPr>
            <w:tcW w:w="921" w:type="dxa"/>
            <w:tcBorders>
              <w:top w:val="nil"/>
            </w:tcBorders>
            <w:shd w:val="clear" w:color="auto" w:fill="auto"/>
            <w:vAlign w:val="center"/>
          </w:tcPr>
          <w:p w:rsidR="00F66153" w:rsidRPr="00E03B6E" w:rsidRDefault="00F66153" w:rsidP="00F66153">
            <w:pPr>
              <w:jc w:val="center"/>
            </w:pPr>
            <w:r w:rsidRPr="00E03B6E">
              <w:t>52.67</w:t>
            </w:r>
          </w:p>
        </w:tc>
        <w:tc>
          <w:tcPr>
            <w:tcW w:w="921" w:type="dxa"/>
            <w:tcBorders>
              <w:top w:val="nil"/>
            </w:tcBorders>
            <w:shd w:val="clear" w:color="auto" w:fill="auto"/>
            <w:vAlign w:val="center"/>
          </w:tcPr>
          <w:p w:rsidR="00F66153" w:rsidRPr="00E03B6E" w:rsidRDefault="00F66153" w:rsidP="00F66153">
            <w:pPr>
              <w:jc w:val="center"/>
            </w:pPr>
            <w:r w:rsidRPr="00E03B6E">
              <w:t>48.55</w:t>
            </w:r>
          </w:p>
        </w:tc>
        <w:tc>
          <w:tcPr>
            <w:tcW w:w="921" w:type="dxa"/>
            <w:tcBorders>
              <w:top w:val="nil"/>
            </w:tcBorders>
            <w:shd w:val="clear" w:color="auto" w:fill="auto"/>
            <w:vAlign w:val="center"/>
          </w:tcPr>
          <w:p w:rsidR="00F66153" w:rsidRPr="00E03B6E" w:rsidRDefault="00F66153" w:rsidP="00F66153">
            <w:pPr>
              <w:jc w:val="center"/>
            </w:pPr>
            <w:r w:rsidRPr="00E03B6E">
              <w:t>5.85</w:t>
            </w:r>
          </w:p>
        </w:tc>
        <w:tc>
          <w:tcPr>
            <w:tcW w:w="1064" w:type="dxa"/>
            <w:tcBorders>
              <w:top w:val="nil"/>
            </w:tcBorders>
            <w:shd w:val="clear" w:color="auto" w:fill="auto"/>
            <w:vAlign w:val="center"/>
          </w:tcPr>
          <w:p w:rsidR="00F66153" w:rsidRPr="00E03B6E" w:rsidRDefault="00F66153" w:rsidP="00F66153">
            <w:pPr>
              <w:jc w:val="center"/>
            </w:pPr>
            <w:r w:rsidRPr="00E03B6E">
              <w:t>9.64</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Эквивалентный радиус разлития, м</w:t>
            </w:r>
          </w:p>
        </w:tc>
        <w:tc>
          <w:tcPr>
            <w:tcW w:w="921" w:type="dxa"/>
            <w:tcBorders>
              <w:top w:val="nil"/>
            </w:tcBorders>
            <w:shd w:val="clear" w:color="auto" w:fill="auto"/>
            <w:vAlign w:val="center"/>
          </w:tcPr>
          <w:p w:rsidR="00F66153" w:rsidRPr="00E03B6E" w:rsidRDefault="00F66153" w:rsidP="00F66153">
            <w:pPr>
              <w:jc w:val="center"/>
            </w:pPr>
            <w:r w:rsidRPr="00E03B6E">
              <w:t>20.9</w:t>
            </w:r>
          </w:p>
        </w:tc>
        <w:tc>
          <w:tcPr>
            <w:tcW w:w="921" w:type="dxa"/>
            <w:tcBorders>
              <w:top w:val="nil"/>
            </w:tcBorders>
            <w:shd w:val="clear" w:color="auto" w:fill="auto"/>
            <w:vAlign w:val="center"/>
          </w:tcPr>
          <w:p w:rsidR="00F66153" w:rsidRPr="00E03B6E" w:rsidRDefault="00F66153" w:rsidP="00F66153">
            <w:pPr>
              <w:jc w:val="center"/>
            </w:pPr>
            <w:r w:rsidRPr="00E03B6E">
              <w:t>21.0</w:t>
            </w:r>
          </w:p>
        </w:tc>
        <w:tc>
          <w:tcPr>
            <w:tcW w:w="921" w:type="dxa"/>
            <w:tcBorders>
              <w:top w:val="nil"/>
            </w:tcBorders>
            <w:shd w:val="clear" w:color="auto" w:fill="auto"/>
            <w:vAlign w:val="center"/>
          </w:tcPr>
          <w:p w:rsidR="00F66153" w:rsidRPr="00E03B6E" w:rsidRDefault="00F66153" w:rsidP="00F66153">
            <w:pPr>
              <w:jc w:val="center"/>
            </w:pPr>
            <w:r w:rsidRPr="00E03B6E">
              <w:t>7</w:t>
            </w:r>
          </w:p>
        </w:tc>
        <w:tc>
          <w:tcPr>
            <w:tcW w:w="1064" w:type="dxa"/>
            <w:tcBorders>
              <w:top w:val="nil"/>
            </w:tcBorders>
            <w:shd w:val="clear" w:color="auto" w:fill="auto"/>
            <w:vAlign w:val="center"/>
          </w:tcPr>
          <w:p w:rsidR="00F66153" w:rsidRPr="00E03B6E" w:rsidRDefault="00F66153" w:rsidP="00F66153">
            <w:pPr>
              <w:jc w:val="center"/>
            </w:pPr>
            <w:r w:rsidRPr="00E03B6E">
              <w:t>9.4</w:t>
            </w:r>
          </w:p>
        </w:tc>
      </w:tr>
      <w:tr w:rsidR="00F66153" w:rsidRPr="00E03B6E" w:rsidTr="00E967F8">
        <w:trPr>
          <w:jc w:val="center"/>
        </w:trPr>
        <w:tc>
          <w:tcPr>
            <w:tcW w:w="5529" w:type="dxa"/>
            <w:tcBorders>
              <w:top w:val="nil"/>
            </w:tcBorders>
            <w:shd w:val="clear" w:color="auto" w:fill="auto"/>
            <w:vAlign w:val="center"/>
          </w:tcPr>
          <w:p w:rsidR="00F66153" w:rsidRPr="00E03B6E" w:rsidRDefault="00F66153" w:rsidP="00F66153">
            <w:r w:rsidRPr="00E03B6E">
              <w:t>Площадь разлития, м2</w:t>
            </w:r>
          </w:p>
        </w:tc>
        <w:tc>
          <w:tcPr>
            <w:tcW w:w="921" w:type="dxa"/>
            <w:tcBorders>
              <w:top w:val="nil"/>
            </w:tcBorders>
            <w:shd w:val="clear" w:color="auto" w:fill="auto"/>
            <w:vAlign w:val="center"/>
          </w:tcPr>
          <w:p w:rsidR="00F66153" w:rsidRPr="00E03B6E" w:rsidRDefault="00F66153" w:rsidP="00F66153">
            <w:pPr>
              <w:jc w:val="center"/>
            </w:pPr>
            <w:r w:rsidRPr="00E03B6E">
              <w:t>1368</w:t>
            </w:r>
          </w:p>
        </w:tc>
        <w:tc>
          <w:tcPr>
            <w:tcW w:w="921" w:type="dxa"/>
            <w:tcBorders>
              <w:top w:val="nil"/>
            </w:tcBorders>
            <w:shd w:val="clear" w:color="auto" w:fill="auto"/>
            <w:vAlign w:val="center"/>
          </w:tcPr>
          <w:p w:rsidR="00F66153" w:rsidRPr="00E03B6E" w:rsidRDefault="00F66153" w:rsidP="00F66153">
            <w:pPr>
              <w:jc w:val="center"/>
            </w:pPr>
            <w:r w:rsidRPr="00E03B6E">
              <w:t>1387</w:t>
            </w:r>
          </w:p>
        </w:tc>
        <w:tc>
          <w:tcPr>
            <w:tcW w:w="921" w:type="dxa"/>
            <w:tcBorders>
              <w:top w:val="nil"/>
            </w:tcBorders>
            <w:shd w:val="clear" w:color="auto" w:fill="auto"/>
            <w:vAlign w:val="center"/>
          </w:tcPr>
          <w:p w:rsidR="00F66153" w:rsidRPr="00E03B6E" w:rsidRDefault="00F66153" w:rsidP="00F66153">
            <w:pPr>
              <w:jc w:val="center"/>
            </w:pPr>
            <w:r w:rsidRPr="00E03B6E">
              <w:t>152</w:t>
            </w:r>
          </w:p>
        </w:tc>
        <w:tc>
          <w:tcPr>
            <w:tcW w:w="1064" w:type="dxa"/>
            <w:tcBorders>
              <w:top w:val="nil"/>
            </w:tcBorders>
            <w:shd w:val="clear" w:color="auto" w:fill="auto"/>
            <w:vAlign w:val="center"/>
          </w:tcPr>
          <w:p w:rsidR="00F66153" w:rsidRPr="00E03B6E" w:rsidRDefault="00F66153" w:rsidP="00F66153">
            <w:pPr>
              <w:jc w:val="center"/>
            </w:pPr>
            <w:r w:rsidRPr="00E03B6E">
              <w:t>275.5</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Доля топлива участвующая в образовании ГВС</w:t>
            </w:r>
          </w:p>
        </w:tc>
        <w:tc>
          <w:tcPr>
            <w:tcW w:w="921" w:type="dxa"/>
            <w:shd w:val="clear" w:color="auto" w:fill="auto"/>
            <w:vAlign w:val="center"/>
          </w:tcPr>
          <w:p w:rsidR="00F66153" w:rsidRPr="00E03B6E" w:rsidRDefault="00F66153" w:rsidP="00F66153">
            <w:pPr>
              <w:jc w:val="center"/>
            </w:pPr>
            <w:r w:rsidRPr="00E03B6E">
              <w:t>0.02</w:t>
            </w:r>
          </w:p>
        </w:tc>
        <w:tc>
          <w:tcPr>
            <w:tcW w:w="921" w:type="dxa"/>
            <w:shd w:val="clear" w:color="auto" w:fill="auto"/>
            <w:vAlign w:val="center"/>
          </w:tcPr>
          <w:p w:rsidR="00F66153" w:rsidRPr="00E03B6E" w:rsidRDefault="00F66153" w:rsidP="00F66153">
            <w:pPr>
              <w:jc w:val="center"/>
            </w:pPr>
            <w:r w:rsidRPr="00E03B6E">
              <w:t>0.7</w:t>
            </w:r>
          </w:p>
        </w:tc>
        <w:tc>
          <w:tcPr>
            <w:tcW w:w="921" w:type="dxa"/>
            <w:shd w:val="clear" w:color="auto" w:fill="auto"/>
            <w:vAlign w:val="center"/>
          </w:tcPr>
          <w:p w:rsidR="00F66153" w:rsidRPr="00E03B6E" w:rsidRDefault="00F66153" w:rsidP="00F66153">
            <w:pPr>
              <w:jc w:val="center"/>
            </w:pPr>
            <w:r w:rsidRPr="00E03B6E">
              <w:t>0.02</w:t>
            </w:r>
          </w:p>
        </w:tc>
        <w:tc>
          <w:tcPr>
            <w:tcW w:w="1064" w:type="dxa"/>
            <w:shd w:val="clear" w:color="auto" w:fill="auto"/>
            <w:vAlign w:val="center"/>
          </w:tcPr>
          <w:p w:rsidR="00F66153" w:rsidRPr="00E03B6E" w:rsidRDefault="00F66153" w:rsidP="00F66153">
            <w:pPr>
              <w:jc w:val="center"/>
            </w:pPr>
            <w:r w:rsidRPr="00E03B6E">
              <w:t>0.7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Масса топлива в ГВС, т</w:t>
            </w:r>
          </w:p>
        </w:tc>
        <w:tc>
          <w:tcPr>
            <w:tcW w:w="921" w:type="dxa"/>
            <w:shd w:val="clear" w:color="auto" w:fill="auto"/>
            <w:vAlign w:val="center"/>
          </w:tcPr>
          <w:p w:rsidR="00F66153" w:rsidRPr="00E03B6E" w:rsidRDefault="00F66153" w:rsidP="00F66153">
            <w:pPr>
              <w:jc w:val="center"/>
            </w:pPr>
            <w:r w:rsidRPr="00E03B6E">
              <w:t>1.05</w:t>
            </w:r>
          </w:p>
        </w:tc>
        <w:tc>
          <w:tcPr>
            <w:tcW w:w="921" w:type="dxa"/>
            <w:shd w:val="clear" w:color="auto" w:fill="auto"/>
            <w:vAlign w:val="center"/>
          </w:tcPr>
          <w:p w:rsidR="00F66153" w:rsidRPr="00E03B6E" w:rsidRDefault="00F66153" w:rsidP="00F66153">
            <w:pPr>
              <w:jc w:val="center"/>
            </w:pPr>
            <w:r w:rsidRPr="00E03B6E">
              <w:t>33.98</w:t>
            </w:r>
          </w:p>
        </w:tc>
        <w:tc>
          <w:tcPr>
            <w:tcW w:w="921" w:type="dxa"/>
            <w:shd w:val="clear" w:color="auto" w:fill="auto"/>
            <w:vAlign w:val="center"/>
          </w:tcPr>
          <w:p w:rsidR="00F66153" w:rsidRPr="00E03B6E" w:rsidRDefault="00F66153" w:rsidP="00F66153">
            <w:pPr>
              <w:jc w:val="center"/>
            </w:pPr>
            <w:r w:rsidRPr="00E03B6E">
              <w:t>0.12</w:t>
            </w:r>
          </w:p>
        </w:tc>
        <w:tc>
          <w:tcPr>
            <w:tcW w:w="1064" w:type="dxa"/>
            <w:shd w:val="clear" w:color="auto" w:fill="auto"/>
            <w:vAlign w:val="center"/>
          </w:tcPr>
          <w:p w:rsidR="00F66153" w:rsidRPr="00E03B6E" w:rsidRDefault="00F66153" w:rsidP="00F66153">
            <w:pPr>
              <w:jc w:val="center"/>
            </w:pPr>
            <w:r w:rsidRPr="00E03B6E">
              <w:t>6.75</w:t>
            </w:r>
          </w:p>
        </w:tc>
      </w:tr>
      <w:tr w:rsidR="00F66153" w:rsidRPr="00E03B6E" w:rsidTr="00E967F8">
        <w:trPr>
          <w:jc w:val="center"/>
        </w:trPr>
        <w:tc>
          <w:tcPr>
            <w:tcW w:w="9356" w:type="dxa"/>
            <w:gridSpan w:val="5"/>
            <w:tcBorders>
              <w:right w:val="single" w:sz="4" w:space="0" w:color="auto"/>
            </w:tcBorders>
            <w:shd w:val="clear" w:color="auto" w:fill="auto"/>
            <w:vAlign w:val="center"/>
          </w:tcPr>
          <w:p w:rsidR="00F66153" w:rsidRPr="00E03B6E" w:rsidRDefault="00F66153" w:rsidP="00F66153">
            <w:pPr>
              <w:jc w:val="center"/>
              <w:rPr>
                <w:b/>
              </w:rPr>
            </w:pPr>
            <w:r w:rsidRPr="00E03B6E">
              <w:rPr>
                <w:b/>
              </w:rPr>
              <w:lastRenderedPageBreak/>
              <w:t>Зоны воздействия ударной волны на промышленные объекты и людей</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Зона полных разрушений, м</w:t>
            </w:r>
          </w:p>
        </w:tc>
        <w:tc>
          <w:tcPr>
            <w:tcW w:w="921" w:type="dxa"/>
            <w:shd w:val="clear" w:color="auto" w:fill="auto"/>
            <w:vAlign w:val="center"/>
          </w:tcPr>
          <w:p w:rsidR="00F66153" w:rsidRPr="00E03B6E" w:rsidRDefault="00F66153" w:rsidP="00F66153">
            <w:pPr>
              <w:jc w:val="center"/>
            </w:pPr>
            <w:r w:rsidRPr="00E03B6E">
              <w:t>28</w:t>
            </w:r>
          </w:p>
        </w:tc>
        <w:tc>
          <w:tcPr>
            <w:tcW w:w="921" w:type="dxa"/>
            <w:shd w:val="clear" w:color="auto" w:fill="auto"/>
            <w:vAlign w:val="center"/>
          </w:tcPr>
          <w:p w:rsidR="00F66153" w:rsidRPr="00E03B6E" w:rsidRDefault="00F66153" w:rsidP="00F66153">
            <w:pPr>
              <w:jc w:val="center"/>
            </w:pPr>
            <w:r w:rsidRPr="00E03B6E">
              <w:t>92</w:t>
            </w:r>
          </w:p>
        </w:tc>
        <w:tc>
          <w:tcPr>
            <w:tcW w:w="921" w:type="dxa"/>
            <w:shd w:val="clear" w:color="auto" w:fill="auto"/>
            <w:vAlign w:val="center"/>
          </w:tcPr>
          <w:p w:rsidR="00F66153" w:rsidRPr="00E03B6E" w:rsidRDefault="00F66153" w:rsidP="00F66153">
            <w:pPr>
              <w:jc w:val="center"/>
            </w:pPr>
            <w:r w:rsidRPr="00E03B6E">
              <w:t>14</w:t>
            </w:r>
          </w:p>
        </w:tc>
        <w:tc>
          <w:tcPr>
            <w:tcW w:w="1064" w:type="dxa"/>
            <w:shd w:val="clear" w:color="auto" w:fill="auto"/>
            <w:vAlign w:val="center"/>
          </w:tcPr>
          <w:p w:rsidR="00F66153" w:rsidRPr="00E03B6E" w:rsidRDefault="00F66153" w:rsidP="00F66153">
            <w:pPr>
              <w:jc w:val="center"/>
            </w:pPr>
            <w:r w:rsidRPr="00E03B6E">
              <w:t>53</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Зона сильных разрушений, м</w:t>
            </w:r>
          </w:p>
        </w:tc>
        <w:tc>
          <w:tcPr>
            <w:tcW w:w="921" w:type="dxa"/>
            <w:shd w:val="clear" w:color="auto" w:fill="auto"/>
            <w:vAlign w:val="center"/>
          </w:tcPr>
          <w:p w:rsidR="00F66153" w:rsidRPr="00E03B6E" w:rsidRDefault="00F66153" w:rsidP="00F66153">
            <w:pPr>
              <w:jc w:val="center"/>
            </w:pPr>
            <w:r w:rsidRPr="00E03B6E">
              <w:t>57</w:t>
            </w:r>
          </w:p>
        </w:tc>
        <w:tc>
          <w:tcPr>
            <w:tcW w:w="921" w:type="dxa"/>
            <w:shd w:val="clear" w:color="auto" w:fill="auto"/>
            <w:vAlign w:val="center"/>
          </w:tcPr>
          <w:p w:rsidR="00F66153" w:rsidRPr="00E03B6E" w:rsidRDefault="00F66153" w:rsidP="00F66153">
            <w:pPr>
              <w:jc w:val="center"/>
            </w:pPr>
            <w:r w:rsidRPr="00E03B6E">
              <w:t>184</w:t>
            </w:r>
          </w:p>
        </w:tc>
        <w:tc>
          <w:tcPr>
            <w:tcW w:w="921" w:type="dxa"/>
            <w:shd w:val="clear" w:color="auto" w:fill="auto"/>
            <w:vAlign w:val="center"/>
          </w:tcPr>
          <w:p w:rsidR="00F66153" w:rsidRPr="00E03B6E" w:rsidRDefault="00F66153" w:rsidP="00F66153">
            <w:pPr>
              <w:jc w:val="center"/>
            </w:pPr>
            <w:r w:rsidRPr="00E03B6E">
              <w:t>27</w:t>
            </w:r>
          </w:p>
        </w:tc>
        <w:tc>
          <w:tcPr>
            <w:tcW w:w="1064" w:type="dxa"/>
            <w:shd w:val="clear" w:color="auto" w:fill="auto"/>
            <w:vAlign w:val="center"/>
          </w:tcPr>
          <w:p w:rsidR="00F66153" w:rsidRPr="00E03B6E" w:rsidRDefault="00F66153" w:rsidP="00F66153">
            <w:pPr>
              <w:jc w:val="center"/>
            </w:pPr>
            <w:r w:rsidRPr="00E03B6E">
              <w:t>107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Зона средних разрушений, м</w:t>
            </w:r>
          </w:p>
        </w:tc>
        <w:tc>
          <w:tcPr>
            <w:tcW w:w="921" w:type="dxa"/>
            <w:shd w:val="clear" w:color="auto" w:fill="auto"/>
            <w:vAlign w:val="center"/>
          </w:tcPr>
          <w:p w:rsidR="00F66153" w:rsidRPr="00E03B6E" w:rsidRDefault="00F66153" w:rsidP="00F66153">
            <w:pPr>
              <w:jc w:val="center"/>
            </w:pPr>
            <w:r w:rsidRPr="00E03B6E">
              <w:t>132</w:t>
            </w:r>
          </w:p>
        </w:tc>
        <w:tc>
          <w:tcPr>
            <w:tcW w:w="921" w:type="dxa"/>
            <w:shd w:val="clear" w:color="auto" w:fill="auto"/>
            <w:vAlign w:val="center"/>
          </w:tcPr>
          <w:p w:rsidR="00F66153" w:rsidRPr="00E03B6E" w:rsidRDefault="00F66153" w:rsidP="00F66153">
            <w:pPr>
              <w:jc w:val="center"/>
            </w:pPr>
            <w:r w:rsidRPr="00E03B6E">
              <w:t>426</w:t>
            </w:r>
          </w:p>
        </w:tc>
        <w:tc>
          <w:tcPr>
            <w:tcW w:w="921" w:type="dxa"/>
            <w:shd w:val="clear" w:color="auto" w:fill="auto"/>
            <w:vAlign w:val="center"/>
          </w:tcPr>
          <w:p w:rsidR="00F66153" w:rsidRPr="00E03B6E" w:rsidRDefault="00F66153" w:rsidP="00F66153">
            <w:pPr>
              <w:jc w:val="center"/>
            </w:pPr>
            <w:r w:rsidRPr="00E03B6E">
              <w:t>63</w:t>
            </w:r>
          </w:p>
        </w:tc>
        <w:tc>
          <w:tcPr>
            <w:tcW w:w="1064" w:type="dxa"/>
            <w:shd w:val="clear" w:color="auto" w:fill="auto"/>
            <w:vAlign w:val="center"/>
          </w:tcPr>
          <w:p w:rsidR="00F66153" w:rsidRPr="00E03B6E" w:rsidRDefault="00F66153" w:rsidP="00F66153">
            <w:pPr>
              <w:jc w:val="center"/>
            </w:pPr>
            <w:r w:rsidRPr="00E03B6E">
              <w:t>247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Зона слабых разрушений, м</w:t>
            </w:r>
          </w:p>
        </w:tc>
        <w:tc>
          <w:tcPr>
            <w:tcW w:w="921" w:type="dxa"/>
            <w:shd w:val="clear" w:color="auto" w:fill="auto"/>
            <w:vAlign w:val="center"/>
          </w:tcPr>
          <w:p w:rsidR="00F66153" w:rsidRPr="00E03B6E" w:rsidRDefault="00F66153" w:rsidP="00F66153">
            <w:pPr>
              <w:jc w:val="center"/>
            </w:pPr>
            <w:r w:rsidRPr="00E03B6E">
              <w:t>326</w:t>
            </w:r>
          </w:p>
        </w:tc>
        <w:tc>
          <w:tcPr>
            <w:tcW w:w="921" w:type="dxa"/>
            <w:shd w:val="clear" w:color="auto" w:fill="auto"/>
            <w:vAlign w:val="center"/>
          </w:tcPr>
          <w:p w:rsidR="00F66153" w:rsidRPr="00E03B6E" w:rsidRDefault="00F66153" w:rsidP="00F66153">
            <w:pPr>
              <w:jc w:val="center"/>
            </w:pPr>
            <w:r w:rsidRPr="00E03B6E">
              <w:t>1049</w:t>
            </w:r>
          </w:p>
        </w:tc>
        <w:tc>
          <w:tcPr>
            <w:tcW w:w="921" w:type="dxa"/>
            <w:shd w:val="clear" w:color="auto" w:fill="auto"/>
            <w:vAlign w:val="center"/>
          </w:tcPr>
          <w:p w:rsidR="00F66153" w:rsidRPr="00E03B6E" w:rsidRDefault="00F66153" w:rsidP="00F66153">
            <w:pPr>
              <w:jc w:val="center"/>
            </w:pPr>
            <w:r w:rsidRPr="00E03B6E">
              <w:t>155</w:t>
            </w:r>
          </w:p>
        </w:tc>
        <w:tc>
          <w:tcPr>
            <w:tcW w:w="1064" w:type="dxa"/>
            <w:shd w:val="clear" w:color="auto" w:fill="auto"/>
            <w:vAlign w:val="center"/>
          </w:tcPr>
          <w:p w:rsidR="00F66153" w:rsidRPr="00E03B6E" w:rsidRDefault="00F66153" w:rsidP="00F66153">
            <w:pPr>
              <w:jc w:val="center"/>
            </w:pPr>
            <w:r w:rsidRPr="00E03B6E">
              <w:t>609</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Зона расстекления (50%), м</w:t>
            </w:r>
          </w:p>
        </w:tc>
        <w:tc>
          <w:tcPr>
            <w:tcW w:w="921" w:type="dxa"/>
            <w:shd w:val="clear" w:color="auto" w:fill="auto"/>
            <w:vAlign w:val="center"/>
          </w:tcPr>
          <w:p w:rsidR="00F66153" w:rsidRPr="00E03B6E" w:rsidRDefault="00F66153" w:rsidP="00F66153">
            <w:pPr>
              <w:jc w:val="center"/>
            </w:pPr>
            <w:r w:rsidRPr="00E03B6E">
              <w:t>387</w:t>
            </w:r>
          </w:p>
        </w:tc>
        <w:tc>
          <w:tcPr>
            <w:tcW w:w="921" w:type="dxa"/>
            <w:shd w:val="clear" w:color="auto" w:fill="auto"/>
            <w:vAlign w:val="center"/>
          </w:tcPr>
          <w:p w:rsidR="00F66153" w:rsidRPr="00E03B6E" w:rsidRDefault="00F66153" w:rsidP="00F66153">
            <w:pPr>
              <w:jc w:val="center"/>
            </w:pPr>
            <w:r w:rsidRPr="00E03B6E">
              <w:t>1246</w:t>
            </w:r>
          </w:p>
        </w:tc>
        <w:tc>
          <w:tcPr>
            <w:tcW w:w="921" w:type="dxa"/>
            <w:shd w:val="clear" w:color="auto" w:fill="auto"/>
            <w:vAlign w:val="center"/>
          </w:tcPr>
          <w:p w:rsidR="00F66153" w:rsidRPr="00E03B6E" w:rsidRDefault="00F66153" w:rsidP="00F66153">
            <w:pPr>
              <w:jc w:val="center"/>
            </w:pPr>
            <w:r w:rsidRPr="00E03B6E">
              <w:t>185</w:t>
            </w:r>
          </w:p>
        </w:tc>
        <w:tc>
          <w:tcPr>
            <w:tcW w:w="1064" w:type="dxa"/>
            <w:shd w:val="clear" w:color="auto" w:fill="auto"/>
            <w:vAlign w:val="center"/>
          </w:tcPr>
          <w:p w:rsidR="00F66153" w:rsidRPr="00E03B6E" w:rsidRDefault="00F66153" w:rsidP="00F66153">
            <w:pPr>
              <w:jc w:val="center"/>
            </w:pPr>
            <w:r w:rsidRPr="00E03B6E">
              <w:t>723</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Порог поражения 99% людей, м</w:t>
            </w:r>
          </w:p>
        </w:tc>
        <w:tc>
          <w:tcPr>
            <w:tcW w:w="921" w:type="dxa"/>
            <w:shd w:val="clear" w:color="auto" w:fill="auto"/>
            <w:vAlign w:val="center"/>
          </w:tcPr>
          <w:p w:rsidR="00F66153" w:rsidRPr="00E03B6E" w:rsidRDefault="00F66153" w:rsidP="00F66153">
            <w:pPr>
              <w:jc w:val="center"/>
            </w:pPr>
            <w:r w:rsidRPr="00E03B6E">
              <w:t>28</w:t>
            </w:r>
          </w:p>
        </w:tc>
        <w:tc>
          <w:tcPr>
            <w:tcW w:w="921" w:type="dxa"/>
            <w:shd w:val="clear" w:color="auto" w:fill="auto"/>
            <w:vAlign w:val="center"/>
          </w:tcPr>
          <w:p w:rsidR="00F66153" w:rsidRPr="00E03B6E" w:rsidRDefault="00F66153" w:rsidP="00F66153">
            <w:pPr>
              <w:jc w:val="center"/>
            </w:pPr>
            <w:r w:rsidRPr="00E03B6E">
              <w:t>92</w:t>
            </w:r>
          </w:p>
        </w:tc>
        <w:tc>
          <w:tcPr>
            <w:tcW w:w="921" w:type="dxa"/>
            <w:shd w:val="clear" w:color="auto" w:fill="auto"/>
            <w:vAlign w:val="center"/>
          </w:tcPr>
          <w:p w:rsidR="00F66153" w:rsidRPr="00E03B6E" w:rsidRDefault="00F66153" w:rsidP="00F66153">
            <w:pPr>
              <w:jc w:val="center"/>
            </w:pPr>
            <w:r w:rsidRPr="00E03B6E">
              <w:t>14</w:t>
            </w:r>
          </w:p>
        </w:tc>
        <w:tc>
          <w:tcPr>
            <w:tcW w:w="1064" w:type="dxa"/>
            <w:shd w:val="clear" w:color="auto" w:fill="auto"/>
            <w:vAlign w:val="center"/>
          </w:tcPr>
          <w:p w:rsidR="00F66153" w:rsidRPr="00E03B6E" w:rsidRDefault="00F66153" w:rsidP="00F66153">
            <w:pPr>
              <w:jc w:val="center"/>
            </w:pPr>
            <w:r w:rsidRPr="00E03B6E">
              <w:t>53</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Порог поражения людей (контузия), м</w:t>
            </w:r>
          </w:p>
        </w:tc>
        <w:tc>
          <w:tcPr>
            <w:tcW w:w="921" w:type="dxa"/>
            <w:shd w:val="clear" w:color="auto" w:fill="auto"/>
            <w:vAlign w:val="center"/>
          </w:tcPr>
          <w:p w:rsidR="00F66153" w:rsidRPr="00E03B6E" w:rsidRDefault="00F66153" w:rsidP="00F66153">
            <w:pPr>
              <w:jc w:val="center"/>
            </w:pPr>
            <w:r w:rsidRPr="00E03B6E">
              <w:t>45</w:t>
            </w:r>
          </w:p>
        </w:tc>
        <w:tc>
          <w:tcPr>
            <w:tcW w:w="921" w:type="dxa"/>
            <w:shd w:val="clear" w:color="auto" w:fill="auto"/>
            <w:vAlign w:val="center"/>
          </w:tcPr>
          <w:p w:rsidR="00F66153" w:rsidRPr="00E03B6E" w:rsidRDefault="00F66153" w:rsidP="00F66153">
            <w:pPr>
              <w:jc w:val="center"/>
            </w:pPr>
            <w:r w:rsidRPr="00E03B6E">
              <w:t>144</w:t>
            </w:r>
          </w:p>
        </w:tc>
        <w:tc>
          <w:tcPr>
            <w:tcW w:w="921" w:type="dxa"/>
            <w:shd w:val="clear" w:color="auto" w:fill="auto"/>
            <w:vAlign w:val="center"/>
          </w:tcPr>
          <w:p w:rsidR="00F66153" w:rsidRPr="00E03B6E" w:rsidRDefault="00F66153" w:rsidP="00F66153">
            <w:pPr>
              <w:jc w:val="center"/>
            </w:pPr>
            <w:r w:rsidRPr="00E03B6E">
              <w:t>21</w:t>
            </w:r>
          </w:p>
        </w:tc>
        <w:tc>
          <w:tcPr>
            <w:tcW w:w="1064" w:type="dxa"/>
            <w:shd w:val="clear" w:color="auto" w:fill="auto"/>
            <w:vAlign w:val="center"/>
          </w:tcPr>
          <w:p w:rsidR="00F66153" w:rsidRPr="00E03B6E" w:rsidRDefault="00F66153" w:rsidP="00F66153">
            <w:pPr>
              <w:jc w:val="center"/>
            </w:pPr>
            <w:r w:rsidRPr="00E03B6E">
              <w:t>84</w:t>
            </w:r>
          </w:p>
        </w:tc>
      </w:tr>
      <w:tr w:rsidR="00F66153" w:rsidRPr="00E03B6E" w:rsidTr="00E967F8">
        <w:trPr>
          <w:jc w:val="center"/>
        </w:trPr>
        <w:tc>
          <w:tcPr>
            <w:tcW w:w="9356" w:type="dxa"/>
            <w:gridSpan w:val="5"/>
            <w:tcBorders>
              <w:right w:val="single" w:sz="4" w:space="0" w:color="auto"/>
            </w:tcBorders>
            <w:shd w:val="clear" w:color="auto" w:fill="auto"/>
            <w:vAlign w:val="center"/>
          </w:tcPr>
          <w:p w:rsidR="00F66153" w:rsidRPr="00E03B6E" w:rsidRDefault="00F66153" w:rsidP="00F66153">
            <w:pPr>
              <w:jc w:val="center"/>
              <w:rPr>
                <w:b/>
              </w:rPr>
            </w:pPr>
            <w:r w:rsidRPr="00E03B6E">
              <w:rPr>
                <w:b/>
              </w:rPr>
              <w:t>Параметры огневого шара (пламени вспышки)</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Радиус огневого шара (пламени вспышки) ОШ(ПВ), м</w:t>
            </w:r>
          </w:p>
        </w:tc>
        <w:tc>
          <w:tcPr>
            <w:tcW w:w="921" w:type="dxa"/>
            <w:shd w:val="clear" w:color="auto" w:fill="auto"/>
            <w:vAlign w:val="center"/>
          </w:tcPr>
          <w:p w:rsidR="00F66153" w:rsidRPr="00E03B6E" w:rsidRDefault="00F66153" w:rsidP="00F66153">
            <w:pPr>
              <w:jc w:val="center"/>
            </w:pPr>
            <w:r w:rsidRPr="00E03B6E">
              <w:t>26</w:t>
            </w:r>
          </w:p>
        </w:tc>
        <w:tc>
          <w:tcPr>
            <w:tcW w:w="921" w:type="dxa"/>
            <w:shd w:val="clear" w:color="auto" w:fill="auto"/>
            <w:vAlign w:val="center"/>
          </w:tcPr>
          <w:p w:rsidR="00F66153" w:rsidRPr="00E03B6E" w:rsidRDefault="00F66153" w:rsidP="00F66153">
            <w:pPr>
              <w:jc w:val="center"/>
            </w:pPr>
            <w:r w:rsidRPr="00E03B6E">
              <w:t>80.5</w:t>
            </w:r>
          </w:p>
        </w:tc>
        <w:tc>
          <w:tcPr>
            <w:tcW w:w="921" w:type="dxa"/>
            <w:shd w:val="clear" w:color="auto" w:fill="auto"/>
            <w:vAlign w:val="center"/>
          </w:tcPr>
          <w:p w:rsidR="00F66153" w:rsidRPr="00E03B6E" w:rsidRDefault="00F66153" w:rsidP="00F66153">
            <w:pPr>
              <w:jc w:val="center"/>
            </w:pPr>
            <w:r w:rsidRPr="00E03B6E">
              <w:t>12.7</w:t>
            </w:r>
          </w:p>
        </w:tc>
        <w:tc>
          <w:tcPr>
            <w:tcW w:w="1064" w:type="dxa"/>
            <w:shd w:val="clear" w:color="auto" w:fill="auto"/>
            <w:vAlign w:val="center"/>
          </w:tcPr>
          <w:p w:rsidR="00F66153" w:rsidRPr="00E03B6E" w:rsidRDefault="00F66153" w:rsidP="00F66153">
            <w:pPr>
              <w:jc w:val="center"/>
            </w:pPr>
            <w:r w:rsidRPr="00E03B6E">
              <w:t>47.6</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Время существования ОШ(ПВ), с</w:t>
            </w:r>
          </w:p>
        </w:tc>
        <w:tc>
          <w:tcPr>
            <w:tcW w:w="921" w:type="dxa"/>
            <w:shd w:val="clear" w:color="auto" w:fill="auto"/>
            <w:vAlign w:val="center"/>
          </w:tcPr>
          <w:p w:rsidR="00F66153" w:rsidRPr="00E03B6E" w:rsidRDefault="00F66153" w:rsidP="00F66153">
            <w:pPr>
              <w:jc w:val="center"/>
            </w:pPr>
            <w:r w:rsidRPr="00E03B6E">
              <w:t>5</w:t>
            </w:r>
          </w:p>
        </w:tc>
        <w:tc>
          <w:tcPr>
            <w:tcW w:w="921" w:type="dxa"/>
            <w:shd w:val="clear" w:color="auto" w:fill="auto"/>
            <w:vAlign w:val="center"/>
          </w:tcPr>
          <w:p w:rsidR="00F66153" w:rsidRPr="00E03B6E" w:rsidRDefault="00F66153" w:rsidP="00F66153">
            <w:pPr>
              <w:jc w:val="center"/>
            </w:pPr>
            <w:r w:rsidRPr="00E03B6E">
              <w:t>11</w:t>
            </w:r>
          </w:p>
        </w:tc>
        <w:tc>
          <w:tcPr>
            <w:tcW w:w="921" w:type="dxa"/>
            <w:shd w:val="clear" w:color="auto" w:fill="auto"/>
            <w:vAlign w:val="center"/>
          </w:tcPr>
          <w:p w:rsidR="00F66153" w:rsidRPr="00E03B6E" w:rsidRDefault="00F66153" w:rsidP="00F66153">
            <w:pPr>
              <w:jc w:val="center"/>
            </w:pPr>
            <w:r w:rsidRPr="00E03B6E">
              <w:t>2,6</w:t>
            </w:r>
          </w:p>
        </w:tc>
        <w:tc>
          <w:tcPr>
            <w:tcW w:w="1064" w:type="dxa"/>
            <w:shd w:val="clear" w:color="auto" w:fill="auto"/>
            <w:vAlign w:val="center"/>
          </w:tcPr>
          <w:p w:rsidR="00F66153" w:rsidRPr="00E03B6E" w:rsidRDefault="00F66153" w:rsidP="00F66153">
            <w:pPr>
              <w:jc w:val="center"/>
            </w:pPr>
            <w:r w:rsidRPr="00E03B6E">
              <w:t>7</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Скорость распространения пламени, м/с</w:t>
            </w:r>
          </w:p>
        </w:tc>
        <w:tc>
          <w:tcPr>
            <w:tcW w:w="921" w:type="dxa"/>
            <w:shd w:val="clear" w:color="auto" w:fill="auto"/>
            <w:vAlign w:val="center"/>
          </w:tcPr>
          <w:p w:rsidR="00F66153" w:rsidRPr="00E03B6E" w:rsidRDefault="00F66153" w:rsidP="00F66153">
            <w:pPr>
              <w:jc w:val="center"/>
            </w:pPr>
            <w:r w:rsidRPr="00E03B6E">
              <w:t>43</w:t>
            </w:r>
          </w:p>
        </w:tc>
        <w:tc>
          <w:tcPr>
            <w:tcW w:w="921" w:type="dxa"/>
            <w:shd w:val="clear" w:color="auto" w:fill="auto"/>
            <w:vAlign w:val="center"/>
          </w:tcPr>
          <w:p w:rsidR="00F66153" w:rsidRPr="00E03B6E" w:rsidRDefault="00F66153" w:rsidP="00F66153">
            <w:pPr>
              <w:jc w:val="center"/>
            </w:pPr>
            <w:r w:rsidRPr="00E03B6E">
              <w:t>77</w:t>
            </w:r>
          </w:p>
        </w:tc>
        <w:tc>
          <w:tcPr>
            <w:tcW w:w="921" w:type="dxa"/>
            <w:shd w:val="clear" w:color="auto" w:fill="auto"/>
            <w:vAlign w:val="center"/>
          </w:tcPr>
          <w:p w:rsidR="00F66153" w:rsidRPr="00E03B6E" w:rsidRDefault="00F66153" w:rsidP="00F66153">
            <w:pPr>
              <w:jc w:val="center"/>
            </w:pPr>
            <w:r w:rsidRPr="00E03B6E">
              <w:t>30</w:t>
            </w:r>
          </w:p>
        </w:tc>
        <w:tc>
          <w:tcPr>
            <w:tcW w:w="1064" w:type="dxa"/>
            <w:shd w:val="clear" w:color="auto" w:fill="auto"/>
            <w:vAlign w:val="center"/>
          </w:tcPr>
          <w:p w:rsidR="00F66153" w:rsidRPr="00E03B6E" w:rsidRDefault="00F66153" w:rsidP="00F66153">
            <w:pPr>
              <w:jc w:val="center"/>
            </w:pPr>
            <w:r w:rsidRPr="00E03B6E">
              <w:t>59</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Величина воздействия теплового потока на здания и сооружения на кромке ОШ(ПВ), кВт/м2</w:t>
            </w:r>
          </w:p>
        </w:tc>
        <w:tc>
          <w:tcPr>
            <w:tcW w:w="921" w:type="dxa"/>
            <w:shd w:val="clear" w:color="auto" w:fill="auto"/>
            <w:vAlign w:val="center"/>
          </w:tcPr>
          <w:p w:rsidR="00F66153" w:rsidRPr="00E03B6E" w:rsidRDefault="00F66153" w:rsidP="00F66153">
            <w:pPr>
              <w:jc w:val="center"/>
            </w:pPr>
            <w:r w:rsidRPr="00E03B6E">
              <w:t>130</w:t>
            </w:r>
          </w:p>
        </w:tc>
        <w:tc>
          <w:tcPr>
            <w:tcW w:w="921" w:type="dxa"/>
            <w:shd w:val="clear" w:color="auto" w:fill="auto"/>
            <w:vAlign w:val="center"/>
          </w:tcPr>
          <w:p w:rsidR="00F66153" w:rsidRPr="00E03B6E" w:rsidRDefault="00F66153" w:rsidP="00F66153">
            <w:pPr>
              <w:jc w:val="center"/>
            </w:pPr>
            <w:r w:rsidRPr="00E03B6E">
              <w:t>220</w:t>
            </w:r>
          </w:p>
        </w:tc>
        <w:tc>
          <w:tcPr>
            <w:tcW w:w="921" w:type="dxa"/>
            <w:shd w:val="clear" w:color="auto" w:fill="auto"/>
            <w:vAlign w:val="center"/>
          </w:tcPr>
          <w:p w:rsidR="00F66153" w:rsidRPr="00E03B6E" w:rsidRDefault="00F66153" w:rsidP="00F66153">
            <w:pPr>
              <w:jc w:val="center"/>
            </w:pPr>
            <w:r w:rsidRPr="00E03B6E">
              <w:t>130</w:t>
            </w:r>
          </w:p>
        </w:tc>
        <w:tc>
          <w:tcPr>
            <w:tcW w:w="1064" w:type="dxa"/>
            <w:shd w:val="clear" w:color="auto" w:fill="auto"/>
            <w:vAlign w:val="center"/>
          </w:tcPr>
          <w:p w:rsidR="00F66153" w:rsidRPr="00E03B6E" w:rsidRDefault="00F66153" w:rsidP="00F66153">
            <w:pPr>
              <w:jc w:val="center"/>
            </w:pPr>
            <w:r w:rsidRPr="00E03B6E">
              <w:t>220</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Индекс теплового излучения на кромке ОШ(ПВ)</w:t>
            </w:r>
          </w:p>
        </w:tc>
        <w:tc>
          <w:tcPr>
            <w:tcW w:w="921" w:type="dxa"/>
            <w:shd w:val="clear" w:color="auto" w:fill="auto"/>
            <w:vAlign w:val="center"/>
          </w:tcPr>
          <w:p w:rsidR="00F66153" w:rsidRPr="00E03B6E" w:rsidRDefault="00F66153" w:rsidP="00F66153">
            <w:pPr>
              <w:jc w:val="center"/>
            </w:pPr>
            <w:r w:rsidRPr="00E03B6E">
              <w:t>2994</w:t>
            </w:r>
          </w:p>
        </w:tc>
        <w:tc>
          <w:tcPr>
            <w:tcW w:w="921" w:type="dxa"/>
            <w:shd w:val="clear" w:color="auto" w:fill="auto"/>
            <w:vAlign w:val="center"/>
          </w:tcPr>
          <w:p w:rsidR="00F66153" w:rsidRPr="00E03B6E" w:rsidRDefault="00F66153" w:rsidP="00F66153">
            <w:pPr>
              <w:jc w:val="center"/>
            </w:pPr>
            <w:r w:rsidRPr="00E03B6E">
              <w:t>11995</w:t>
            </w:r>
          </w:p>
        </w:tc>
        <w:tc>
          <w:tcPr>
            <w:tcW w:w="921" w:type="dxa"/>
            <w:shd w:val="clear" w:color="auto" w:fill="auto"/>
            <w:vAlign w:val="center"/>
          </w:tcPr>
          <w:p w:rsidR="00F66153" w:rsidRPr="00E03B6E" w:rsidRDefault="00F66153" w:rsidP="00F66153">
            <w:pPr>
              <w:jc w:val="center"/>
            </w:pPr>
            <w:r w:rsidRPr="00E03B6E">
              <w:t>1691</w:t>
            </w:r>
          </w:p>
        </w:tc>
        <w:tc>
          <w:tcPr>
            <w:tcW w:w="1064" w:type="dxa"/>
            <w:shd w:val="clear" w:color="auto" w:fill="auto"/>
            <w:vAlign w:val="center"/>
          </w:tcPr>
          <w:p w:rsidR="00F66153" w:rsidRPr="00E03B6E" w:rsidRDefault="00F66153" w:rsidP="00F66153">
            <w:pPr>
              <w:jc w:val="center"/>
            </w:pPr>
            <w:r w:rsidRPr="00E03B6E">
              <w:t>7879</w:t>
            </w:r>
          </w:p>
        </w:tc>
      </w:tr>
      <w:tr w:rsidR="00F66153" w:rsidRPr="00E03B6E" w:rsidTr="00E967F8">
        <w:trPr>
          <w:trHeight w:val="225"/>
          <w:jc w:val="center"/>
        </w:trPr>
        <w:tc>
          <w:tcPr>
            <w:tcW w:w="5529" w:type="dxa"/>
            <w:shd w:val="clear" w:color="auto" w:fill="auto"/>
            <w:vAlign w:val="center"/>
          </w:tcPr>
          <w:p w:rsidR="00F66153" w:rsidRPr="00E03B6E" w:rsidRDefault="00F66153" w:rsidP="00F66153">
            <w:r w:rsidRPr="00E03B6E">
              <w:t>Доля людей, поражаемых на кромке ОШ(ПВ), %</w:t>
            </w:r>
          </w:p>
        </w:tc>
        <w:tc>
          <w:tcPr>
            <w:tcW w:w="921" w:type="dxa"/>
            <w:shd w:val="clear" w:color="auto" w:fill="auto"/>
            <w:vAlign w:val="center"/>
          </w:tcPr>
          <w:p w:rsidR="00F66153" w:rsidRPr="00E03B6E" w:rsidRDefault="00F66153" w:rsidP="00F66153">
            <w:pPr>
              <w:jc w:val="center"/>
            </w:pPr>
            <w:r w:rsidRPr="00E03B6E">
              <w:t>0</w:t>
            </w:r>
          </w:p>
        </w:tc>
        <w:tc>
          <w:tcPr>
            <w:tcW w:w="921" w:type="dxa"/>
            <w:shd w:val="clear" w:color="auto" w:fill="auto"/>
            <w:vAlign w:val="center"/>
          </w:tcPr>
          <w:p w:rsidR="00F66153" w:rsidRPr="00E03B6E" w:rsidRDefault="00F66153" w:rsidP="00F66153">
            <w:pPr>
              <w:jc w:val="center"/>
            </w:pPr>
            <w:r w:rsidRPr="00E03B6E">
              <w:t>3</w:t>
            </w:r>
          </w:p>
        </w:tc>
        <w:tc>
          <w:tcPr>
            <w:tcW w:w="921" w:type="dxa"/>
            <w:shd w:val="clear" w:color="auto" w:fill="auto"/>
            <w:vAlign w:val="center"/>
          </w:tcPr>
          <w:p w:rsidR="00F66153" w:rsidRPr="00E03B6E" w:rsidRDefault="00F66153" w:rsidP="00F66153">
            <w:pPr>
              <w:jc w:val="center"/>
            </w:pPr>
            <w:r w:rsidRPr="00E03B6E">
              <w:t>0</w:t>
            </w:r>
          </w:p>
        </w:tc>
        <w:tc>
          <w:tcPr>
            <w:tcW w:w="1064" w:type="dxa"/>
            <w:shd w:val="clear" w:color="auto" w:fill="auto"/>
            <w:vAlign w:val="center"/>
          </w:tcPr>
          <w:p w:rsidR="00F66153" w:rsidRPr="00E03B6E" w:rsidRDefault="00F66153" w:rsidP="00F66153">
            <w:pPr>
              <w:jc w:val="center"/>
            </w:pPr>
            <w:r w:rsidRPr="00E03B6E">
              <w:t>0</w:t>
            </w:r>
          </w:p>
        </w:tc>
      </w:tr>
      <w:tr w:rsidR="00F66153" w:rsidRPr="00E03B6E" w:rsidTr="00E967F8">
        <w:trPr>
          <w:jc w:val="center"/>
        </w:trPr>
        <w:tc>
          <w:tcPr>
            <w:tcW w:w="9356" w:type="dxa"/>
            <w:gridSpan w:val="5"/>
            <w:tcBorders>
              <w:right w:val="single" w:sz="4" w:space="0" w:color="auto"/>
            </w:tcBorders>
            <w:shd w:val="clear" w:color="auto" w:fill="auto"/>
            <w:vAlign w:val="center"/>
          </w:tcPr>
          <w:p w:rsidR="00F66153" w:rsidRPr="00E03B6E" w:rsidRDefault="00F66153" w:rsidP="00F66153">
            <w:pPr>
              <w:jc w:val="center"/>
              <w:rPr>
                <w:b/>
              </w:rPr>
            </w:pPr>
            <w:r w:rsidRPr="00E03B6E">
              <w:rPr>
                <w:b/>
              </w:rPr>
              <w:t>Параметры горения разлития</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Ориентировочное время выгорания, мин : сек</w:t>
            </w:r>
          </w:p>
        </w:tc>
        <w:tc>
          <w:tcPr>
            <w:tcW w:w="921" w:type="dxa"/>
            <w:shd w:val="clear" w:color="auto" w:fill="auto"/>
            <w:vAlign w:val="center"/>
          </w:tcPr>
          <w:p w:rsidR="00F66153" w:rsidRPr="00E03B6E" w:rsidRDefault="00F66153" w:rsidP="00F66153">
            <w:pPr>
              <w:jc w:val="center"/>
            </w:pPr>
            <w:r w:rsidRPr="00E03B6E">
              <w:t>16:44</w:t>
            </w:r>
          </w:p>
        </w:tc>
        <w:tc>
          <w:tcPr>
            <w:tcW w:w="921" w:type="dxa"/>
            <w:shd w:val="clear" w:color="auto" w:fill="auto"/>
            <w:vAlign w:val="center"/>
          </w:tcPr>
          <w:p w:rsidR="00F66153" w:rsidRPr="00E03B6E" w:rsidRDefault="00F66153" w:rsidP="00F66153">
            <w:pPr>
              <w:jc w:val="center"/>
            </w:pPr>
            <w:r w:rsidRPr="00E03B6E">
              <w:t>30:21</w:t>
            </w:r>
          </w:p>
        </w:tc>
        <w:tc>
          <w:tcPr>
            <w:tcW w:w="921" w:type="dxa"/>
            <w:shd w:val="clear" w:color="auto" w:fill="auto"/>
            <w:vAlign w:val="center"/>
          </w:tcPr>
          <w:p w:rsidR="00F66153" w:rsidRPr="00E03B6E" w:rsidRDefault="00F66153" w:rsidP="00F66153">
            <w:pPr>
              <w:jc w:val="center"/>
            </w:pPr>
            <w:r w:rsidRPr="00E03B6E">
              <w:t>16:44</w:t>
            </w:r>
          </w:p>
        </w:tc>
        <w:tc>
          <w:tcPr>
            <w:tcW w:w="1064" w:type="dxa"/>
            <w:shd w:val="clear" w:color="auto" w:fill="auto"/>
            <w:vAlign w:val="center"/>
          </w:tcPr>
          <w:p w:rsidR="00F66153" w:rsidRPr="00E03B6E" w:rsidRDefault="00F66153" w:rsidP="00F66153">
            <w:pPr>
              <w:jc w:val="center"/>
            </w:pPr>
            <w:r w:rsidRPr="00E03B6E">
              <w:t>30:21</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Величина воздействия теплового потока на здания, сооружения и людей на кромке разлития, кВт/м2</w:t>
            </w:r>
          </w:p>
        </w:tc>
        <w:tc>
          <w:tcPr>
            <w:tcW w:w="921" w:type="dxa"/>
            <w:shd w:val="clear" w:color="auto" w:fill="auto"/>
            <w:vAlign w:val="center"/>
          </w:tcPr>
          <w:p w:rsidR="00F66153" w:rsidRPr="00E03B6E" w:rsidRDefault="00F66153" w:rsidP="00F66153">
            <w:pPr>
              <w:jc w:val="center"/>
            </w:pPr>
            <w:r w:rsidRPr="00E03B6E">
              <w:t>104</w:t>
            </w:r>
          </w:p>
        </w:tc>
        <w:tc>
          <w:tcPr>
            <w:tcW w:w="921" w:type="dxa"/>
            <w:shd w:val="clear" w:color="auto" w:fill="auto"/>
            <w:vAlign w:val="center"/>
          </w:tcPr>
          <w:p w:rsidR="00F66153" w:rsidRPr="00E03B6E" w:rsidRDefault="00F66153" w:rsidP="00F66153">
            <w:pPr>
              <w:jc w:val="center"/>
            </w:pPr>
            <w:r w:rsidRPr="00E03B6E">
              <w:t>200</w:t>
            </w:r>
          </w:p>
        </w:tc>
        <w:tc>
          <w:tcPr>
            <w:tcW w:w="921" w:type="dxa"/>
            <w:shd w:val="clear" w:color="auto" w:fill="auto"/>
            <w:vAlign w:val="center"/>
          </w:tcPr>
          <w:p w:rsidR="00F66153" w:rsidRPr="00E03B6E" w:rsidRDefault="00F66153" w:rsidP="00F66153">
            <w:pPr>
              <w:jc w:val="center"/>
            </w:pPr>
            <w:r w:rsidRPr="00E03B6E">
              <w:t>104</w:t>
            </w:r>
          </w:p>
        </w:tc>
        <w:tc>
          <w:tcPr>
            <w:tcW w:w="1064" w:type="dxa"/>
            <w:shd w:val="clear" w:color="auto" w:fill="auto"/>
            <w:vAlign w:val="center"/>
          </w:tcPr>
          <w:p w:rsidR="00F66153" w:rsidRPr="00E03B6E" w:rsidRDefault="00F66153" w:rsidP="00F66153">
            <w:pPr>
              <w:jc w:val="center"/>
            </w:pPr>
            <w:r w:rsidRPr="00E03B6E">
              <w:t>200</w:t>
            </w:r>
          </w:p>
        </w:tc>
      </w:tr>
      <w:tr w:rsidR="00F66153" w:rsidRPr="00E03B6E" w:rsidTr="00E967F8">
        <w:trPr>
          <w:jc w:val="center"/>
        </w:trPr>
        <w:tc>
          <w:tcPr>
            <w:tcW w:w="5529" w:type="dxa"/>
            <w:shd w:val="clear" w:color="auto" w:fill="auto"/>
            <w:vAlign w:val="center"/>
          </w:tcPr>
          <w:p w:rsidR="00F66153" w:rsidRPr="00E03B6E" w:rsidRDefault="00F66153" w:rsidP="00F66153">
            <w:r w:rsidRPr="00E03B6E">
              <w:t>Индекс теплового излучения на кромке горящего разлития</w:t>
            </w:r>
          </w:p>
        </w:tc>
        <w:tc>
          <w:tcPr>
            <w:tcW w:w="921" w:type="dxa"/>
            <w:shd w:val="clear" w:color="auto" w:fill="auto"/>
            <w:vAlign w:val="center"/>
          </w:tcPr>
          <w:p w:rsidR="00F66153" w:rsidRPr="00E03B6E" w:rsidRDefault="00F66153" w:rsidP="00F66153">
            <w:pPr>
              <w:jc w:val="center"/>
            </w:pPr>
            <w:r w:rsidRPr="00E03B6E">
              <w:t>29345</w:t>
            </w:r>
          </w:p>
        </w:tc>
        <w:tc>
          <w:tcPr>
            <w:tcW w:w="921" w:type="dxa"/>
            <w:shd w:val="clear" w:color="auto" w:fill="auto"/>
            <w:vAlign w:val="center"/>
          </w:tcPr>
          <w:p w:rsidR="00F66153" w:rsidRPr="00E03B6E" w:rsidRDefault="00F66153" w:rsidP="00F66153">
            <w:pPr>
              <w:jc w:val="center"/>
            </w:pPr>
            <w:r w:rsidRPr="00E03B6E">
              <w:t>47650</w:t>
            </w:r>
          </w:p>
        </w:tc>
        <w:tc>
          <w:tcPr>
            <w:tcW w:w="921" w:type="dxa"/>
            <w:shd w:val="clear" w:color="auto" w:fill="auto"/>
            <w:vAlign w:val="center"/>
          </w:tcPr>
          <w:p w:rsidR="00F66153" w:rsidRPr="00E03B6E" w:rsidRDefault="00F66153" w:rsidP="00F66153">
            <w:pPr>
              <w:jc w:val="center"/>
            </w:pPr>
            <w:r w:rsidRPr="00E03B6E">
              <w:t>29345</w:t>
            </w:r>
          </w:p>
        </w:tc>
        <w:tc>
          <w:tcPr>
            <w:tcW w:w="1064" w:type="dxa"/>
            <w:shd w:val="clear" w:color="auto" w:fill="auto"/>
            <w:vAlign w:val="center"/>
          </w:tcPr>
          <w:p w:rsidR="00F66153" w:rsidRPr="00E03B6E" w:rsidRDefault="00F66153" w:rsidP="00F66153">
            <w:pPr>
              <w:jc w:val="center"/>
            </w:pPr>
            <w:r w:rsidRPr="00E03B6E">
              <w:t>47650</w:t>
            </w:r>
          </w:p>
        </w:tc>
      </w:tr>
      <w:tr w:rsidR="00F66153" w:rsidRPr="00955AF9" w:rsidTr="00E967F8">
        <w:trPr>
          <w:jc w:val="center"/>
        </w:trPr>
        <w:tc>
          <w:tcPr>
            <w:tcW w:w="5529" w:type="dxa"/>
            <w:shd w:val="clear" w:color="auto" w:fill="auto"/>
            <w:vAlign w:val="center"/>
          </w:tcPr>
          <w:p w:rsidR="00F66153" w:rsidRPr="00E03B6E" w:rsidRDefault="00F66153" w:rsidP="00F66153">
            <w:r w:rsidRPr="00E03B6E">
              <w:t>Доля людей, поражаемых на кромке горения разлития, %</w:t>
            </w:r>
          </w:p>
        </w:tc>
        <w:tc>
          <w:tcPr>
            <w:tcW w:w="921" w:type="dxa"/>
            <w:shd w:val="clear" w:color="auto" w:fill="auto"/>
            <w:vAlign w:val="center"/>
          </w:tcPr>
          <w:p w:rsidR="00F66153" w:rsidRPr="00E03B6E" w:rsidRDefault="00F66153" w:rsidP="00F66153">
            <w:pPr>
              <w:jc w:val="center"/>
            </w:pPr>
            <w:r w:rsidRPr="00E03B6E">
              <w:t>79</w:t>
            </w:r>
          </w:p>
        </w:tc>
        <w:tc>
          <w:tcPr>
            <w:tcW w:w="921" w:type="dxa"/>
            <w:shd w:val="clear" w:color="auto" w:fill="auto"/>
            <w:vAlign w:val="center"/>
          </w:tcPr>
          <w:p w:rsidR="00F66153" w:rsidRPr="00E03B6E" w:rsidRDefault="00F66153" w:rsidP="00F66153">
            <w:pPr>
              <w:jc w:val="center"/>
            </w:pPr>
            <w:r w:rsidRPr="00E03B6E">
              <w:t>100</w:t>
            </w:r>
          </w:p>
        </w:tc>
        <w:tc>
          <w:tcPr>
            <w:tcW w:w="921" w:type="dxa"/>
            <w:shd w:val="clear" w:color="auto" w:fill="auto"/>
            <w:vAlign w:val="center"/>
          </w:tcPr>
          <w:p w:rsidR="00F66153" w:rsidRPr="00E03B6E" w:rsidRDefault="00F66153" w:rsidP="00F66153">
            <w:pPr>
              <w:jc w:val="center"/>
            </w:pPr>
            <w:r w:rsidRPr="00E03B6E">
              <w:t>79</w:t>
            </w:r>
          </w:p>
        </w:tc>
        <w:tc>
          <w:tcPr>
            <w:tcW w:w="1064" w:type="dxa"/>
            <w:shd w:val="clear" w:color="auto" w:fill="auto"/>
            <w:vAlign w:val="center"/>
          </w:tcPr>
          <w:p w:rsidR="00F66153" w:rsidRPr="00E03B6E" w:rsidRDefault="00F66153" w:rsidP="00F66153">
            <w:pPr>
              <w:jc w:val="center"/>
            </w:pPr>
            <w:r w:rsidRPr="00E03B6E">
              <w:t>100</w:t>
            </w:r>
          </w:p>
        </w:tc>
      </w:tr>
    </w:tbl>
    <w:p w:rsidR="00F66153" w:rsidRPr="00DA3823" w:rsidRDefault="00F66153" w:rsidP="00DA3823">
      <w:pPr>
        <w:spacing w:line="276" w:lineRule="auto"/>
        <w:ind w:firstLine="709"/>
        <w:jc w:val="both"/>
        <w:rPr>
          <w:sz w:val="26"/>
          <w:szCs w:val="26"/>
          <w:highlight w:val="yellow"/>
        </w:rPr>
      </w:pPr>
    </w:p>
    <w:p w:rsidR="00F66153" w:rsidRPr="00DA3823" w:rsidRDefault="00F66153" w:rsidP="00DA3823">
      <w:pPr>
        <w:spacing w:line="276" w:lineRule="auto"/>
        <w:ind w:firstLine="708"/>
        <w:jc w:val="center"/>
        <w:rPr>
          <w:b/>
          <w:i/>
          <w:sz w:val="26"/>
          <w:szCs w:val="26"/>
        </w:rPr>
      </w:pPr>
      <w:r w:rsidRPr="00DA3823">
        <w:rPr>
          <w:b/>
          <w:i/>
          <w:sz w:val="26"/>
          <w:szCs w:val="26"/>
        </w:rPr>
        <w:t>Зона разлета осколков (обломков) при вз</w:t>
      </w:r>
      <w:r w:rsidR="00E967F8" w:rsidRPr="00DA3823">
        <w:rPr>
          <w:b/>
          <w:i/>
          <w:sz w:val="26"/>
          <w:szCs w:val="26"/>
        </w:rPr>
        <w:t>рыве цистерн</w:t>
      </w:r>
    </w:p>
    <w:p w:rsidR="00F66153" w:rsidRPr="00DA3823" w:rsidRDefault="00F66153" w:rsidP="00DA3823">
      <w:pPr>
        <w:spacing w:line="276" w:lineRule="auto"/>
        <w:ind w:firstLine="709"/>
        <w:jc w:val="both"/>
        <w:rPr>
          <w:sz w:val="26"/>
          <w:szCs w:val="26"/>
        </w:rPr>
      </w:pPr>
      <w:r w:rsidRPr="00DA3823">
        <w:rPr>
          <w:sz w:val="26"/>
          <w:szCs w:val="26"/>
        </w:rPr>
        <w:t>Одним из поражающих факторов при авариях типа "BLEVE" на резервуарах со сжиженными углеводородными газами является разлет осколков при разрушении резервуаров.</w:t>
      </w:r>
    </w:p>
    <w:p w:rsidR="00F66153" w:rsidRPr="00DA3823" w:rsidRDefault="00F66153" w:rsidP="00DA3823">
      <w:pPr>
        <w:spacing w:line="276" w:lineRule="auto"/>
        <w:ind w:firstLine="709"/>
        <w:jc w:val="both"/>
        <w:rPr>
          <w:sz w:val="26"/>
          <w:szCs w:val="26"/>
        </w:rPr>
      </w:pPr>
      <w:r w:rsidRPr="00DA3823">
        <w:rPr>
          <w:sz w:val="26"/>
          <w:szCs w:val="26"/>
        </w:rPr>
        <w:t>Анализ статистики по 130 авариям типа "BLEVE" показывает, что в 89 случаях наблюдали огненный шар с разлетом осколков, в 24 - просто огненный шар, а в 17 случаях - только разлет осколков. Результаты статистических данных обобщены на рис. 4.1.3 в виде ожидаемого расстояния разлета осколков при разрыве сосуда с СУГ. При этом количество осколков обычно не превышала 3-4 шт., лишь в одном случае произошло разрушение с образованием 7 осколков.</w:t>
      </w:r>
    </w:p>
    <w:p w:rsidR="00F66153" w:rsidRPr="00DA3823" w:rsidRDefault="00F66153" w:rsidP="00DA3823">
      <w:pPr>
        <w:spacing w:line="276" w:lineRule="auto"/>
        <w:ind w:firstLine="709"/>
        <w:jc w:val="both"/>
        <w:rPr>
          <w:sz w:val="26"/>
          <w:szCs w:val="26"/>
        </w:rPr>
      </w:pPr>
      <w:r w:rsidRPr="00DA3823">
        <w:rPr>
          <w:sz w:val="26"/>
          <w:szCs w:val="26"/>
        </w:rPr>
        <w:t xml:space="preserve">Анализ этих данных свидетельствует о том, что в </w:t>
      </w:r>
      <w:r w:rsidRPr="00DA3823">
        <w:rPr>
          <w:sz w:val="26"/>
          <w:szCs w:val="26"/>
        </w:rPr>
        <w:sym w:font="Symbol" w:char="F07E"/>
      </w:r>
      <w:r w:rsidRPr="00DA3823">
        <w:rPr>
          <w:sz w:val="26"/>
          <w:szCs w:val="26"/>
        </w:rPr>
        <w:t xml:space="preserve">90% случаев разлет осколков происходит на расстояние не более 300 м и, как правило, находится в пределах расстояния опасного для людей термического воздействия от огненного шара. Поэтому при расчете поражающих факторов при авариях типа "BLEVE" следует, прежде всего, рассчитывать зоны термического воздействия. </w:t>
      </w:r>
    </w:p>
    <w:p w:rsidR="00F66153" w:rsidRPr="00DA3823" w:rsidRDefault="00F66153" w:rsidP="00DA3823">
      <w:pPr>
        <w:spacing w:line="276" w:lineRule="auto"/>
        <w:ind w:firstLine="708"/>
        <w:jc w:val="both"/>
        <w:rPr>
          <w:rFonts w:eastAsia="Arial"/>
          <w:sz w:val="26"/>
          <w:szCs w:val="26"/>
        </w:rPr>
      </w:pPr>
      <w:r w:rsidRPr="00DA3823">
        <w:rPr>
          <w:sz w:val="26"/>
          <w:szCs w:val="26"/>
        </w:rPr>
        <w:t>Выводы: При аварии на транспортных магистралях с ГСМ, СУГ возможны зоны разрушений различной степени, с последующим возгоранием.</w:t>
      </w:r>
      <w:bookmarkStart w:id="236" w:name="_Toc258715"/>
    </w:p>
    <w:p w:rsidR="00DA3823" w:rsidRDefault="00DA3823" w:rsidP="00DA3823">
      <w:pPr>
        <w:spacing w:line="276" w:lineRule="auto"/>
        <w:ind w:firstLine="708"/>
        <w:jc w:val="center"/>
        <w:rPr>
          <w:b/>
          <w:bCs/>
          <w:i/>
          <w:iCs/>
          <w:sz w:val="26"/>
          <w:szCs w:val="26"/>
        </w:rPr>
        <w:sectPr w:rsidR="00DA3823" w:rsidSect="009B1C8B">
          <w:pgSz w:w="11906" w:h="16838"/>
          <w:pgMar w:top="851" w:right="707" w:bottom="851" w:left="1276" w:header="709" w:footer="367" w:gutter="0"/>
          <w:cols w:space="720"/>
          <w:docGrid w:linePitch="360"/>
        </w:sectPr>
      </w:pPr>
    </w:p>
    <w:p w:rsidR="00F66153" w:rsidRPr="00DA3823" w:rsidRDefault="00F66153" w:rsidP="00DA3823">
      <w:pPr>
        <w:spacing w:line="276" w:lineRule="auto"/>
        <w:ind w:firstLine="708"/>
        <w:jc w:val="center"/>
        <w:rPr>
          <w:rFonts w:eastAsia="Arial"/>
          <w:i/>
          <w:sz w:val="26"/>
          <w:szCs w:val="26"/>
        </w:rPr>
      </w:pPr>
      <w:r w:rsidRPr="00DA3823">
        <w:rPr>
          <w:b/>
          <w:bCs/>
          <w:i/>
          <w:iCs/>
          <w:sz w:val="26"/>
          <w:szCs w:val="26"/>
        </w:rPr>
        <w:lastRenderedPageBreak/>
        <w:t>Перечень возможных источников чрезвычайных ситуаций биолого-социального характера</w:t>
      </w:r>
      <w:bookmarkEnd w:id="236"/>
    </w:p>
    <w:p w:rsidR="00F66153" w:rsidRPr="00DA3823" w:rsidRDefault="00F66153" w:rsidP="00DA3823">
      <w:pPr>
        <w:spacing w:line="276" w:lineRule="auto"/>
        <w:ind w:firstLine="709"/>
        <w:jc w:val="both"/>
        <w:rPr>
          <w:sz w:val="26"/>
          <w:szCs w:val="26"/>
        </w:rPr>
      </w:pPr>
      <w:r w:rsidRPr="00DA3823">
        <w:rPr>
          <w:sz w:val="26"/>
          <w:szCs w:val="26"/>
        </w:rPr>
        <w:t>Скотомогильников, свалок и полигонов ТБО, попадающих в зоны возможного затопления, а также представляющих угрозу загрязнения грунтовых вод на территории нет.</w:t>
      </w:r>
    </w:p>
    <w:p w:rsidR="00F66153" w:rsidRPr="00DA3823" w:rsidRDefault="00F66153" w:rsidP="00DA3823">
      <w:pPr>
        <w:spacing w:line="276" w:lineRule="auto"/>
        <w:ind w:firstLine="709"/>
        <w:jc w:val="both"/>
        <w:rPr>
          <w:sz w:val="26"/>
          <w:szCs w:val="26"/>
        </w:rPr>
      </w:pPr>
      <w:r w:rsidRPr="00DA3823">
        <w:rPr>
          <w:sz w:val="26"/>
          <w:szCs w:val="26"/>
        </w:rPr>
        <w:t xml:space="preserve">Анализ чрезвычайных ситуаций биолого-социального характера, имевших место на территории </w:t>
      </w:r>
      <w:r w:rsidR="00DB629F" w:rsidRPr="00DA3823">
        <w:rPr>
          <w:sz w:val="26"/>
          <w:szCs w:val="26"/>
        </w:rPr>
        <w:t xml:space="preserve">городского </w:t>
      </w:r>
      <w:r w:rsidR="00F117DA" w:rsidRPr="00DA3823">
        <w:rPr>
          <w:sz w:val="26"/>
          <w:szCs w:val="26"/>
        </w:rPr>
        <w:t xml:space="preserve">поселения </w:t>
      </w:r>
      <w:r w:rsidRPr="00DA3823">
        <w:rPr>
          <w:sz w:val="26"/>
          <w:szCs w:val="26"/>
        </w:rPr>
        <w:t xml:space="preserve">в последние годы, показывает, что основными источниками их возникновения являются возбудители инфекционных заболеваний людей, токсины, вызывающие пищевые отравления людей, возбудители особо опасных болезней сельскохозяйственных животных, вредители и возбудители болезней сельскохозяйственных растений и леса. </w:t>
      </w:r>
    </w:p>
    <w:p w:rsidR="00F66153" w:rsidRPr="00DA3823" w:rsidRDefault="00F66153" w:rsidP="00DA3823">
      <w:pPr>
        <w:spacing w:line="276" w:lineRule="auto"/>
        <w:ind w:firstLine="709"/>
        <w:jc w:val="both"/>
        <w:rPr>
          <w:sz w:val="26"/>
          <w:szCs w:val="26"/>
        </w:rPr>
      </w:pPr>
      <w:r w:rsidRPr="00DA3823">
        <w:rPr>
          <w:sz w:val="26"/>
          <w:szCs w:val="26"/>
        </w:rPr>
        <w:t>В жаркий период года возможен рост кишечных инфекций при несоблюдении необходимых гигиенических правил в быту и на производстве.</w:t>
      </w:r>
    </w:p>
    <w:p w:rsidR="00F66153" w:rsidRPr="00DA3823" w:rsidRDefault="00F66153" w:rsidP="00DA3823">
      <w:pPr>
        <w:spacing w:line="276" w:lineRule="auto"/>
        <w:ind w:firstLine="709"/>
        <w:jc w:val="both"/>
        <w:rPr>
          <w:sz w:val="26"/>
          <w:szCs w:val="26"/>
        </w:rPr>
      </w:pPr>
      <w:r w:rsidRPr="00DA3823">
        <w:rPr>
          <w:sz w:val="26"/>
          <w:szCs w:val="26"/>
        </w:rPr>
        <w:t>На территории возможны случаи заболевания свиней классической чумой свиней, заболевание птиц болезнью Ньюкасла. Отмечаются случаи бешенства среди диких животных. Ситуация усугубляется вовлечением в эпизоотию бешенства домашних и сельскохозяйственных животных.</w:t>
      </w:r>
    </w:p>
    <w:p w:rsidR="00F66153" w:rsidRPr="00DA3823" w:rsidRDefault="00F66153" w:rsidP="00DA3823">
      <w:pPr>
        <w:spacing w:line="276" w:lineRule="auto"/>
        <w:ind w:firstLine="709"/>
        <w:jc w:val="both"/>
        <w:rPr>
          <w:sz w:val="26"/>
          <w:szCs w:val="26"/>
        </w:rPr>
      </w:pPr>
      <w:r w:rsidRPr="00DA3823">
        <w:rPr>
          <w:sz w:val="26"/>
          <w:szCs w:val="26"/>
        </w:rPr>
        <w:t xml:space="preserve">Остаются угрозы заболевания населения инфекциями, передаваемыми через укусы клещами. Возможны заносы вируса птичьего гриппа на территорию, возникновение  пандемического и сезонного гриппа и ОРВИ.  </w:t>
      </w:r>
    </w:p>
    <w:p w:rsidR="00F66153" w:rsidRPr="00DA3823" w:rsidRDefault="00F66153" w:rsidP="00DA3823">
      <w:pPr>
        <w:spacing w:line="276" w:lineRule="auto"/>
        <w:ind w:firstLine="709"/>
        <w:jc w:val="both"/>
        <w:rPr>
          <w:sz w:val="26"/>
          <w:szCs w:val="26"/>
        </w:rPr>
      </w:pPr>
      <w:r w:rsidRPr="00DA3823">
        <w:rPr>
          <w:sz w:val="26"/>
          <w:szCs w:val="26"/>
        </w:rPr>
        <w:t>Эпифитотийного развития опасных вредителей и болезней сельскохозяйственных растений не отмечается.</w:t>
      </w:r>
    </w:p>
    <w:p w:rsidR="00F66153" w:rsidRPr="00DA3823" w:rsidRDefault="00F66153" w:rsidP="00DA3823">
      <w:pPr>
        <w:spacing w:line="276" w:lineRule="auto"/>
        <w:ind w:firstLine="709"/>
        <w:jc w:val="both"/>
        <w:rPr>
          <w:sz w:val="26"/>
          <w:szCs w:val="26"/>
        </w:rPr>
      </w:pPr>
      <w:r w:rsidRPr="00DA3823">
        <w:rPr>
          <w:sz w:val="26"/>
          <w:szCs w:val="26"/>
        </w:rPr>
        <w:t>Регистрируются очаги вредителей и болезней растений: на картофеле - фитофтора и колорадский жук, на зерновых - грибные пятнистости зерновых.</w:t>
      </w:r>
    </w:p>
    <w:p w:rsidR="00F66153" w:rsidRPr="00DA3823" w:rsidRDefault="00F66153" w:rsidP="00DA3823">
      <w:pPr>
        <w:spacing w:line="276" w:lineRule="auto"/>
        <w:ind w:firstLine="709"/>
        <w:jc w:val="both"/>
        <w:rPr>
          <w:sz w:val="26"/>
          <w:szCs w:val="26"/>
        </w:rPr>
      </w:pPr>
      <w:r w:rsidRPr="00DA3823">
        <w:rPr>
          <w:sz w:val="26"/>
          <w:szCs w:val="26"/>
        </w:rPr>
        <w:t>На территории наиболее опасными вредителями и болезнями являются:</w:t>
      </w:r>
    </w:p>
    <w:p w:rsidR="00F66153" w:rsidRPr="00DA3823" w:rsidRDefault="00F66153" w:rsidP="00DA3823">
      <w:pPr>
        <w:spacing w:line="276" w:lineRule="auto"/>
        <w:ind w:firstLine="709"/>
        <w:jc w:val="both"/>
        <w:rPr>
          <w:sz w:val="26"/>
          <w:szCs w:val="26"/>
        </w:rPr>
      </w:pPr>
      <w:r w:rsidRPr="00DA3823">
        <w:rPr>
          <w:sz w:val="26"/>
          <w:szCs w:val="26"/>
        </w:rPr>
        <w:t>- на картофеле – колорадский жук и фитофтороз;</w:t>
      </w:r>
    </w:p>
    <w:p w:rsidR="00F66153" w:rsidRPr="00DA3823" w:rsidRDefault="00F66153" w:rsidP="00DA3823">
      <w:pPr>
        <w:spacing w:line="276" w:lineRule="auto"/>
        <w:ind w:firstLine="709"/>
        <w:jc w:val="both"/>
        <w:rPr>
          <w:sz w:val="26"/>
          <w:szCs w:val="26"/>
        </w:rPr>
      </w:pPr>
      <w:r w:rsidRPr="00DA3823">
        <w:rPr>
          <w:sz w:val="26"/>
          <w:szCs w:val="26"/>
        </w:rPr>
        <w:t>- на зерновых колосовых – бурая ржавчина, корневые гнили и листовые пятнистости: сетчатая, темно-бурая, септориоз, красно-бурая.</w:t>
      </w:r>
    </w:p>
    <w:p w:rsidR="00F66153" w:rsidRPr="00DA3823" w:rsidRDefault="00F66153" w:rsidP="00DA3823">
      <w:pPr>
        <w:spacing w:line="276" w:lineRule="auto"/>
        <w:ind w:firstLine="709"/>
        <w:jc w:val="both"/>
        <w:rPr>
          <w:b/>
          <w:sz w:val="26"/>
          <w:szCs w:val="26"/>
        </w:rPr>
      </w:pPr>
      <w:r w:rsidRPr="00DA3823">
        <w:rPr>
          <w:b/>
          <w:sz w:val="26"/>
          <w:szCs w:val="26"/>
        </w:rPr>
        <w:t xml:space="preserve">Вывод: </w:t>
      </w:r>
    </w:p>
    <w:p w:rsidR="00F66153" w:rsidRPr="00DA3823" w:rsidRDefault="00F66153" w:rsidP="00DA3823">
      <w:pPr>
        <w:spacing w:line="276" w:lineRule="auto"/>
        <w:ind w:firstLine="709"/>
        <w:jc w:val="both"/>
        <w:rPr>
          <w:sz w:val="26"/>
          <w:szCs w:val="26"/>
        </w:rPr>
      </w:pPr>
      <w:r w:rsidRPr="00DA3823">
        <w:rPr>
          <w:sz w:val="26"/>
          <w:szCs w:val="26"/>
        </w:rPr>
        <w:t>Влияние на проектируемую территорию возможных источников чрезвычайных ситуаций биолого-социального характера не выявлено.</w:t>
      </w:r>
    </w:p>
    <w:p w:rsidR="00F66153" w:rsidRPr="00DA3823" w:rsidRDefault="00F66153" w:rsidP="00DA3823">
      <w:pPr>
        <w:spacing w:line="276" w:lineRule="auto"/>
        <w:ind w:firstLine="709"/>
        <w:rPr>
          <w:b/>
          <w:bCs/>
          <w:iCs/>
          <w:sz w:val="26"/>
          <w:szCs w:val="26"/>
        </w:rPr>
      </w:pPr>
      <w:r w:rsidRPr="00DA3823">
        <w:rPr>
          <w:b/>
          <w:bCs/>
          <w:iCs/>
          <w:sz w:val="26"/>
          <w:szCs w:val="26"/>
        </w:rPr>
        <w:t>Аварии на коммунальных системах обеспечения жизнедеятельности</w:t>
      </w:r>
    </w:p>
    <w:p w:rsidR="00F66153" w:rsidRPr="00DA3823" w:rsidRDefault="00F66153" w:rsidP="00DA3823">
      <w:pPr>
        <w:spacing w:line="276" w:lineRule="auto"/>
        <w:ind w:firstLine="709"/>
        <w:jc w:val="both"/>
        <w:rPr>
          <w:sz w:val="26"/>
          <w:szCs w:val="26"/>
        </w:rPr>
      </w:pPr>
      <w:r w:rsidRPr="00DA3823">
        <w:rPr>
          <w:sz w:val="26"/>
          <w:szCs w:val="26"/>
        </w:rPr>
        <w:t>Существует вероятность происшествий, связанных с техногенными пожарами в зданиях жилого, социально-культурного и бытового назначения, возникновения нарушений в работе систем жизнеобеспечения населения, в том числе возникновения аварий на системах теплоснабжения и котельных. Источник ЧС - нарушения правил пожарной безопасности при эксплуатации газового, печного и электрооборудования, неосторожное обращение с огнем, износ основных средств, аварийные ситуации при плановых работах на инженерных системах и объектах электросетевого хозяйства.</w:t>
      </w:r>
    </w:p>
    <w:p w:rsidR="00F66153" w:rsidRPr="00DA3823" w:rsidRDefault="00F66153" w:rsidP="00DA3823">
      <w:pPr>
        <w:spacing w:line="276" w:lineRule="auto"/>
        <w:ind w:firstLine="709"/>
        <w:jc w:val="both"/>
        <w:rPr>
          <w:b/>
          <w:bCs/>
          <w:iCs/>
          <w:sz w:val="26"/>
          <w:szCs w:val="26"/>
        </w:rPr>
      </w:pPr>
      <w:r w:rsidRPr="00DA3823">
        <w:rPr>
          <w:sz w:val="26"/>
          <w:szCs w:val="26"/>
        </w:rPr>
        <w:t xml:space="preserve">Назначение коммунальных систем состоит в том, чтобы обеспечить населению оптимальные условия проживания. В перечень этих систем входит водо- и газоснабжение, канализация, электроэнергетические и тепловые сети. Технические объекты имеют свойство выходить из строя, изнашиваться, из-за чего происходят </w:t>
      </w:r>
      <w:r w:rsidRPr="00DA3823">
        <w:rPr>
          <w:sz w:val="26"/>
          <w:szCs w:val="26"/>
        </w:rPr>
        <w:lastRenderedPageBreak/>
        <w:t xml:space="preserve">аварии на коммунальных системах жизнеобеспечения (КСЖ). Как правило, они редко приводят к гибели людей, но могут серьезно усложнить жизнь граждан, особенно в период непогоды. </w:t>
      </w:r>
    </w:p>
    <w:p w:rsidR="00F66153" w:rsidRPr="00DA3823" w:rsidRDefault="00F66153" w:rsidP="00DA3823">
      <w:pPr>
        <w:spacing w:before="120" w:line="276" w:lineRule="auto"/>
        <w:ind w:firstLine="709"/>
        <w:jc w:val="both"/>
        <w:rPr>
          <w:b/>
          <w:sz w:val="26"/>
          <w:szCs w:val="26"/>
          <w:lang w:eastAsia="ar-SA" w:bidi="en-US"/>
        </w:rPr>
      </w:pPr>
      <w:r w:rsidRPr="00DA3823">
        <w:rPr>
          <w:b/>
          <w:sz w:val="26"/>
          <w:szCs w:val="26"/>
          <w:lang w:eastAsia="ar-SA" w:bidi="en-US"/>
        </w:rPr>
        <w:t>Опасности на объектах жизнеобеспечения</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В период сильных ветров (февраль - март) возможны аварии в системе электроснабжения, основными причинами которых являются:</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короткие замыкания;</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электрические повреждения в муфтах и механические обрывы в кабельных сетях;</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механические повреждения опор и обрывы проводов на воздушных линиях.</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На высоковольтных трансформаторных подстанциях, распределительных пунктах возможно возгорание трансформаторов с выбросом масла и повреждение коммутационных аппаратов.</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Аварии в системе электроснабжения могут оказать существенные влияния при массовых обрывах низковольтных линий: воздушных – при ураганах, штормах, бурях и механических повреждениях опор; кабельных – при подмывах и подвижках грунта в осенне-весенний период, в связи с длительным сроком проведения ремонтно-восстановительных работ.</w:t>
      </w:r>
    </w:p>
    <w:p w:rsidR="00F66153" w:rsidRPr="00DA3823" w:rsidRDefault="00F66153" w:rsidP="00DA3823">
      <w:pPr>
        <w:spacing w:before="120" w:line="276" w:lineRule="auto"/>
        <w:ind w:firstLine="709"/>
        <w:jc w:val="both"/>
        <w:rPr>
          <w:sz w:val="26"/>
          <w:szCs w:val="26"/>
          <w:lang w:eastAsia="ar-SA" w:bidi="en-US"/>
        </w:rPr>
      </w:pPr>
      <w:r w:rsidRPr="00DA3823">
        <w:rPr>
          <w:b/>
          <w:i/>
          <w:sz w:val="26"/>
          <w:szCs w:val="26"/>
          <w:lang w:eastAsia="ar-SA" w:bidi="en-US"/>
        </w:rPr>
        <w:t>Основные причины</w:t>
      </w:r>
      <w:r w:rsidRPr="00DA3823">
        <w:rPr>
          <w:sz w:val="26"/>
          <w:szCs w:val="26"/>
          <w:lang w:eastAsia="ar-SA" w:bidi="en-US"/>
        </w:rPr>
        <w:t xml:space="preserve"> риска возникновения техногенных чрезвычайных ситуаций:</w:t>
      </w:r>
    </w:p>
    <w:p w:rsidR="00F66153" w:rsidRPr="00DA3823" w:rsidRDefault="00F66153" w:rsidP="00DA3823">
      <w:pPr>
        <w:spacing w:line="276" w:lineRule="auto"/>
        <w:ind w:firstLine="709"/>
        <w:jc w:val="both"/>
        <w:rPr>
          <w:sz w:val="26"/>
          <w:szCs w:val="26"/>
          <w:lang w:eastAsia="ar-SA" w:bidi="en-US"/>
        </w:rPr>
      </w:pPr>
      <w:r w:rsidRPr="00DA3823">
        <w:rPr>
          <w:sz w:val="26"/>
          <w:szCs w:val="26"/>
          <w:lang w:eastAsia="ar-SA" w:bidi="en-US"/>
        </w:rPr>
        <w:t>Пожаровзрывоопасные объекты:</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сильная изношенность труб газопроводов;</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несанкционированное вмешательство в работу трубопроводов;</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несоблюдение техники безопасности;</w:t>
      </w:r>
    </w:p>
    <w:p w:rsidR="00F66153" w:rsidRPr="00DA3823" w:rsidRDefault="00F66153" w:rsidP="00DA3823">
      <w:pPr>
        <w:pStyle w:val="aff1"/>
        <w:numPr>
          <w:ilvl w:val="0"/>
          <w:numId w:val="3"/>
        </w:numPr>
        <w:suppressAutoHyphens w:val="0"/>
        <w:spacing w:line="276" w:lineRule="auto"/>
        <w:contextualSpacing/>
        <w:jc w:val="both"/>
        <w:rPr>
          <w:sz w:val="26"/>
          <w:szCs w:val="26"/>
          <w:lang w:eastAsia="ar-SA" w:bidi="en-US"/>
        </w:rPr>
      </w:pPr>
      <w:r w:rsidRPr="00DA3823">
        <w:rPr>
          <w:sz w:val="26"/>
          <w:szCs w:val="26"/>
          <w:lang w:eastAsia="ar-SA" w:bidi="en-US"/>
        </w:rPr>
        <w:t>непрофессионализм обслуживающего персонала, неумение принимать оптимальные решения в сложной обстановке и в условиях дефицита времени.</w:t>
      </w:r>
    </w:p>
    <w:p w:rsidR="00F66153" w:rsidRPr="00DA3823" w:rsidRDefault="00F66153" w:rsidP="00DA3823">
      <w:pPr>
        <w:spacing w:line="276" w:lineRule="auto"/>
        <w:ind w:firstLine="709"/>
        <w:jc w:val="both"/>
        <w:rPr>
          <w:b/>
          <w:bCs/>
          <w:iCs/>
          <w:sz w:val="26"/>
          <w:szCs w:val="26"/>
        </w:rPr>
      </w:pPr>
      <w:r w:rsidRPr="00DA3823">
        <w:rPr>
          <w:sz w:val="26"/>
          <w:szCs w:val="26"/>
        </w:rPr>
        <w:t xml:space="preserve">Если нанесен урон электроэнергетическому объекту, это может привести к длительному отсутствию света на обширной территории, что отразится и на ряде других областей жизнедеятельности. </w:t>
      </w:r>
    </w:p>
    <w:p w:rsidR="00F66153" w:rsidRPr="00DA3823" w:rsidRDefault="00F66153" w:rsidP="00DA3823">
      <w:pPr>
        <w:spacing w:line="276" w:lineRule="auto"/>
        <w:ind w:firstLine="709"/>
        <w:jc w:val="both"/>
        <w:rPr>
          <w:b/>
          <w:bCs/>
          <w:iCs/>
          <w:sz w:val="26"/>
          <w:szCs w:val="26"/>
        </w:rPr>
      </w:pPr>
      <w:r w:rsidRPr="00DA3823">
        <w:rPr>
          <w:sz w:val="26"/>
          <w:szCs w:val="26"/>
        </w:rPr>
        <w:t>Нарушение нормальной деятельности систем водоснабжения ограничивает доступ жителей к чистой воде. Даже если жидкость поступает, она обычно непригодна для употребления.</w:t>
      </w:r>
    </w:p>
    <w:p w:rsidR="00F66153" w:rsidRPr="00DA3823" w:rsidRDefault="00F66153" w:rsidP="00DA3823">
      <w:pPr>
        <w:spacing w:line="276" w:lineRule="auto"/>
        <w:ind w:firstLine="709"/>
        <w:jc w:val="both"/>
        <w:rPr>
          <w:b/>
          <w:bCs/>
          <w:iCs/>
          <w:sz w:val="26"/>
          <w:szCs w:val="26"/>
        </w:rPr>
      </w:pPr>
      <w:r w:rsidRPr="00DA3823">
        <w:rPr>
          <w:sz w:val="26"/>
          <w:szCs w:val="26"/>
        </w:rPr>
        <w:t>Зимой особую опасность несут неполадки на тепловых сетях. Поскольку в неотапливаемых помещениях невозможно проживать, требуется эвакуация жителей целых МКД и даже районов.</w:t>
      </w:r>
    </w:p>
    <w:p w:rsidR="00F66153" w:rsidRPr="00DA3823" w:rsidRDefault="00F66153" w:rsidP="00DA3823">
      <w:pPr>
        <w:spacing w:line="276" w:lineRule="auto"/>
        <w:ind w:firstLine="709"/>
        <w:jc w:val="both"/>
        <w:rPr>
          <w:b/>
          <w:bCs/>
          <w:iCs/>
          <w:sz w:val="26"/>
          <w:szCs w:val="26"/>
        </w:rPr>
      </w:pPr>
      <w:r w:rsidRPr="00DA3823">
        <w:rPr>
          <w:sz w:val="26"/>
          <w:szCs w:val="26"/>
        </w:rPr>
        <w:t>Аварии на коллекторах канализационных сетей обусловлены ветхостью и засорением труб. Следствие аварий в канализации – массовый выброс загрязняющих веществ, ухудшение экологической системы, обострение эпидемиологической обстановки.</w:t>
      </w:r>
    </w:p>
    <w:p w:rsidR="00F66153" w:rsidRPr="00DA3823" w:rsidRDefault="00F66153" w:rsidP="00DA3823">
      <w:pPr>
        <w:spacing w:line="276" w:lineRule="auto"/>
        <w:ind w:firstLine="709"/>
        <w:jc w:val="both"/>
        <w:rPr>
          <w:b/>
          <w:bCs/>
          <w:iCs/>
          <w:sz w:val="26"/>
          <w:szCs w:val="26"/>
        </w:rPr>
      </w:pPr>
      <w:r w:rsidRPr="00DA3823">
        <w:rPr>
          <w:sz w:val="26"/>
          <w:szCs w:val="26"/>
        </w:rPr>
        <w:t>Главная опасность аварий на коммунальных газопроводах – утечка газа, которая может привести к полномасштабному взрыву и серьезным разрушениям.</w:t>
      </w:r>
    </w:p>
    <w:p w:rsidR="00F66153" w:rsidRPr="00DA3823" w:rsidRDefault="00F66153" w:rsidP="00DA3823">
      <w:pPr>
        <w:spacing w:line="276" w:lineRule="auto"/>
        <w:ind w:firstLine="709"/>
        <w:jc w:val="both"/>
        <w:rPr>
          <w:b/>
          <w:bCs/>
          <w:iCs/>
          <w:sz w:val="26"/>
          <w:szCs w:val="26"/>
        </w:rPr>
      </w:pPr>
      <w:r w:rsidRPr="00DA3823">
        <w:rPr>
          <w:b/>
          <w:bCs/>
          <w:iCs/>
          <w:sz w:val="26"/>
          <w:szCs w:val="26"/>
        </w:rPr>
        <w:t xml:space="preserve">Аварии на межпоселковом газопроводе на территории </w:t>
      </w:r>
      <w:r w:rsidR="00556F9A" w:rsidRPr="00DA3823">
        <w:rPr>
          <w:b/>
          <w:bCs/>
          <w:iCs/>
          <w:sz w:val="26"/>
          <w:szCs w:val="26"/>
        </w:rPr>
        <w:t>городского</w:t>
      </w:r>
      <w:r w:rsidRPr="00DA3823">
        <w:rPr>
          <w:b/>
          <w:bCs/>
          <w:iCs/>
          <w:sz w:val="26"/>
          <w:szCs w:val="26"/>
        </w:rPr>
        <w:t xml:space="preserve"> </w:t>
      </w:r>
      <w:r w:rsidR="00F117DA" w:rsidRPr="00DA3823">
        <w:rPr>
          <w:b/>
          <w:bCs/>
          <w:iCs/>
          <w:sz w:val="26"/>
          <w:szCs w:val="26"/>
        </w:rPr>
        <w:t xml:space="preserve">поселения </w:t>
      </w:r>
      <w:r w:rsidRPr="00DA3823">
        <w:rPr>
          <w:b/>
          <w:bCs/>
          <w:iCs/>
          <w:sz w:val="26"/>
          <w:szCs w:val="26"/>
        </w:rPr>
        <w:t>.</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Через территорию </w:t>
      </w:r>
      <w:r w:rsidR="00DB629F" w:rsidRPr="00DA3823">
        <w:rPr>
          <w:rStyle w:val="2Exact"/>
        </w:rPr>
        <w:t xml:space="preserve">городского </w:t>
      </w:r>
      <w:r w:rsidR="00F117DA" w:rsidRPr="00DA3823">
        <w:rPr>
          <w:rStyle w:val="2Exact"/>
        </w:rPr>
        <w:t xml:space="preserve">поселения </w:t>
      </w:r>
      <w:r w:rsidR="00E03B6E" w:rsidRPr="00DA3823">
        <w:rPr>
          <w:rStyle w:val="2Exact"/>
        </w:rPr>
        <w:t xml:space="preserve"> </w:t>
      </w:r>
      <w:r w:rsidRPr="00DA3823">
        <w:rPr>
          <w:rStyle w:val="2Exact"/>
        </w:rPr>
        <w:t xml:space="preserve">планируется проложить </w:t>
      </w:r>
      <w:r w:rsidRPr="00DA3823">
        <w:rPr>
          <w:rStyle w:val="2Exact"/>
        </w:rPr>
        <w:lastRenderedPageBreak/>
        <w:t xml:space="preserve">межпоселковый газопровод и газифицировать все населенные пункты </w:t>
      </w:r>
      <w:r w:rsidR="00F117DA" w:rsidRPr="00DA3823">
        <w:rPr>
          <w:rStyle w:val="2Exact"/>
        </w:rPr>
        <w:t xml:space="preserve">поселения </w:t>
      </w:r>
      <w:r w:rsidRPr="00DA3823">
        <w:rPr>
          <w:rStyle w:val="2Exact"/>
        </w:rPr>
        <w:t xml:space="preserve">.. </w:t>
      </w:r>
    </w:p>
    <w:p w:rsidR="00F66153" w:rsidRPr="00DA3823" w:rsidRDefault="00F66153" w:rsidP="00DA3823">
      <w:pPr>
        <w:pStyle w:val="2c"/>
        <w:shd w:val="clear" w:color="auto" w:fill="auto"/>
        <w:spacing w:before="0" w:line="276" w:lineRule="auto"/>
        <w:ind w:firstLine="782"/>
      </w:pPr>
      <w:r w:rsidRPr="00DA3823">
        <w:rPr>
          <w:rStyle w:val="2Exact"/>
        </w:rPr>
        <w:t>Возможными причинами возникновения аварий, непосредственно связанных с выбросом газа, приводящим к возникновению ЧС, могут быть следующие события:</w:t>
      </w:r>
    </w:p>
    <w:p w:rsidR="00F66153" w:rsidRPr="00DA3823" w:rsidRDefault="00F66153" w:rsidP="00DA3823">
      <w:pPr>
        <w:pStyle w:val="2c"/>
        <w:numPr>
          <w:ilvl w:val="0"/>
          <w:numId w:val="10"/>
        </w:numPr>
        <w:shd w:val="clear" w:color="auto" w:fill="auto"/>
        <w:tabs>
          <w:tab w:val="left" w:pos="914"/>
        </w:tabs>
        <w:spacing w:before="0" w:line="276" w:lineRule="auto"/>
        <w:ind w:firstLine="780"/>
      </w:pPr>
      <w:r w:rsidRPr="00DA3823">
        <w:rPr>
          <w:rStyle w:val="2Exact"/>
        </w:rPr>
        <w:t>разрушение (разгерметизация) газопровода;</w:t>
      </w:r>
    </w:p>
    <w:p w:rsidR="00F66153" w:rsidRPr="00DA3823" w:rsidRDefault="00F66153" w:rsidP="00DA3823">
      <w:pPr>
        <w:pStyle w:val="2c"/>
        <w:numPr>
          <w:ilvl w:val="0"/>
          <w:numId w:val="10"/>
        </w:numPr>
        <w:shd w:val="clear" w:color="auto" w:fill="auto"/>
        <w:tabs>
          <w:tab w:val="left" w:pos="914"/>
        </w:tabs>
        <w:spacing w:before="0" w:line="276" w:lineRule="auto"/>
        <w:ind w:firstLine="780"/>
      </w:pPr>
      <w:r w:rsidRPr="00DA3823">
        <w:rPr>
          <w:rStyle w:val="2Exact"/>
        </w:rPr>
        <w:t>разрушение (разгерметизация) запорной арматуры.</w:t>
      </w:r>
    </w:p>
    <w:p w:rsidR="00F66153" w:rsidRPr="00DA3823" w:rsidRDefault="00F66153" w:rsidP="00DA3823">
      <w:pPr>
        <w:pStyle w:val="2c"/>
        <w:shd w:val="clear" w:color="auto" w:fill="auto"/>
        <w:spacing w:before="0" w:line="276" w:lineRule="auto"/>
        <w:ind w:firstLine="780"/>
      </w:pPr>
      <w:r w:rsidRPr="00DA3823">
        <w:rPr>
          <w:rStyle w:val="2Exact"/>
        </w:rPr>
        <w:t>Приведенные события, в свою очередь, могут произойти по следующим причинам:</w:t>
      </w:r>
    </w:p>
    <w:p w:rsidR="00F66153" w:rsidRPr="00DA3823" w:rsidRDefault="00F66153" w:rsidP="00DA3823">
      <w:pPr>
        <w:pStyle w:val="2c"/>
        <w:numPr>
          <w:ilvl w:val="0"/>
          <w:numId w:val="10"/>
        </w:numPr>
        <w:shd w:val="clear" w:color="auto" w:fill="auto"/>
        <w:tabs>
          <w:tab w:val="left" w:pos="919"/>
        </w:tabs>
        <w:spacing w:before="0" w:line="276" w:lineRule="auto"/>
        <w:ind w:firstLine="780"/>
      </w:pPr>
      <w:r w:rsidRPr="00DA3823">
        <w:rPr>
          <w:rStyle w:val="2Exact"/>
        </w:rPr>
        <w:t>коррозийное разрушение стенок газопроводов;</w:t>
      </w:r>
    </w:p>
    <w:p w:rsidR="00F66153" w:rsidRPr="00DA3823" w:rsidRDefault="00F66153" w:rsidP="00DA3823">
      <w:pPr>
        <w:pStyle w:val="2c"/>
        <w:numPr>
          <w:ilvl w:val="0"/>
          <w:numId w:val="10"/>
        </w:numPr>
        <w:shd w:val="clear" w:color="auto" w:fill="auto"/>
        <w:tabs>
          <w:tab w:val="left" w:pos="869"/>
        </w:tabs>
        <w:spacing w:before="0" w:line="276" w:lineRule="auto"/>
        <w:ind w:firstLine="780"/>
        <w:rPr>
          <w:rStyle w:val="2Exact"/>
        </w:rPr>
      </w:pPr>
      <w:r w:rsidRPr="00DA3823">
        <w:rPr>
          <w:rStyle w:val="2Exact"/>
        </w:rPr>
        <w:t>разрушения арматуры, фланцевых соединений из-за износа, некачественного монтажа или ремонта.</w:t>
      </w:r>
    </w:p>
    <w:p w:rsidR="00F66153" w:rsidRPr="00DA3823" w:rsidRDefault="00F66153" w:rsidP="00DA3823">
      <w:pPr>
        <w:pStyle w:val="2c"/>
        <w:tabs>
          <w:tab w:val="left" w:pos="869"/>
        </w:tabs>
        <w:spacing w:before="0" w:line="276" w:lineRule="auto"/>
        <w:ind w:firstLine="851"/>
      </w:pPr>
      <w:r w:rsidRPr="00DA3823">
        <w:t>Природный газ (СН</w:t>
      </w:r>
      <w:r w:rsidRPr="00DA3823">
        <w:rPr>
          <w:vertAlign w:val="subscript"/>
        </w:rPr>
        <w:t>4</w:t>
      </w:r>
      <w:r w:rsidRPr="00DA3823">
        <w:t xml:space="preserve">) бесцветен, неодорированный - не имеет запаха (используемый газ одорирован на АГРС; основной составляющий элемент одоранта - этилмеркаптан имеет специ-фический запах), не токсичен, взрывопожароопасен, почти в два раза легче воздуха.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Температура воспламенения газа - 650-670оС, пределы взрываемости - 5-15% объема.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Состав природного газа отвечает требованиям ГОСТ 51.40-93: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метан – 98,64%;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этан – 0,46%;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пропан – 0,12%;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xml:space="preserve">- азот – 0,74%; </w:t>
      </w:r>
    </w:p>
    <w:p w:rsidR="00F66153" w:rsidRPr="00DA3823" w:rsidRDefault="00F66153" w:rsidP="00DA3823">
      <w:pPr>
        <w:pStyle w:val="2c"/>
        <w:shd w:val="clear" w:color="auto" w:fill="auto"/>
        <w:spacing w:before="0" w:line="276" w:lineRule="auto"/>
        <w:ind w:firstLine="782"/>
        <w:rPr>
          <w:rStyle w:val="2Exact"/>
        </w:rPr>
      </w:pPr>
      <w:r w:rsidRPr="00DA3823">
        <w:rPr>
          <w:rStyle w:val="2Exact"/>
        </w:rPr>
        <w:t>- углерод – 0,04%.</w:t>
      </w:r>
    </w:p>
    <w:p w:rsidR="00F66153" w:rsidRPr="00DA3823" w:rsidRDefault="00F66153" w:rsidP="00DA3823">
      <w:pPr>
        <w:pStyle w:val="2c"/>
        <w:shd w:val="clear" w:color="auto" w:fill="auto"/>
        <w:spacing w:before="0" w:line="276" w:lineRule="auto"/>
        <w:ind w:firstLine="782"/>
      </w:pPr>
      <w:r w:rsidRPr="00DA3823">
        <w:rPr>
          <w:rStyle w:val="2Exact"/>
        </w:rPr>
        <w:t>Возможные зоны поражения при разрушении газопровода на линейном участке представлены</w:t>
      </w:r>
      <w:r w:rsidRPr="00DA3823">
        <w:t xml:space="preserve"> в таблице</w:t>
      </w:r>
    </w:p>
    <w:p w:rsidR="00F66153" w:rsidRPr="00DA3823" w:rsidRDefault="00F66153" w:rsidP="00DA3823">
      <w:pPr>
        <w:pStyle w:val="2c"/>
        <w:shd w:val="clear" w:color="auto" w:fill="auto"/>
        <w:spacing w:before="0" w:line="276" w:lineRule="auto"/>
        <w:ind w:firstLine="800"/>
      </w:pPr>
      <w:r w:rsidRPr="00DA3823">
        <w:rPr>
          <w:rStyle w:val="2f4"/>
        </w:rPr>
        <w:t xml:space="preserve">Сценарий 1. </w:t>
      </w:r>
      <w:r w:rsidRPr="00DA3823">
        <w:t>Разрушение межпоселкового газопровода высокого давления при про</w:t>
      </w:r>
      <w:r w:rsidRPr="00DA3823">
        <w:softHyphen/>
        <w:t>изводстве несанкционированных земляных работ; образование выброса природного газа; рассе</w:t>
      </w:r>
      <w:r w:rsidRPr="00DA3823">
        <w:softHyphen/>
        <w:t>ивание газа в окружающей среде; образование смеси ГВС; взрыв газовоздушной смеси; образо</w:t>
      </w:r>
      <w:r w:rsidRPr="00DA3823">
        <w:rPr>
          <w:rStyle w:val="2Exact"/>
        </w:rPr>
        <w:t>вание мест горящего технологического оборудования; пожар с последующим вовлечением га</w:t>
      </w:r>
      <w:r w:rsidRPr="00DA3823">
        <w:rPr>
          <w:rStyle w:val="2Exact"/>
        </w:rPr>
        <w:softHyphen/>
        <w:t>зового оборудования и поражением обслуживающего персонала и населения.</w:t>
      </w:r>
    </w:p>
    <w:p w:rsidR="00F66153" w:rsidRPr="00DA3823" w:rsidRDefault="00F66153" w:rsidP="00DA3823">
      <w:pPr>
        <w:pStyle w:val="2c"/>
        <w:shd w:val="clear" w:color="auto" w:fill="auto"/>
        <w:spacing w:before="0" w:line="276" w:lineRule="auto"/>
        <w:ind w:firstLine="780"/>
      </w:pPr>
      <w:r w:rsidRPr="00DA3823">
        <w:rPr>
          <w:rStyle w:val="2Exact0"/>
          <w:sz w:val="26"/>
          <w:szCs w:val="26"/>
        </w:rPr>
        <w:t xml:space="preserve">Сценарий 2. </w:t>
      </w:r>
      <w:r w:rsidRPr="00DA3823">
        <w:rPr>
          <w:rStyle w:val="2Exact"/>
        </w:rPr>
        <w:t>Разрушение межпоселкового газопровода среднего давления в непо</w:t>
      </w:r>
      <w:r w:rsidRPr="00DA3823">
        <w:rPr>
          <w:rStyle w:val="2Exact"/>
        </w:rPr>
        <w:softHyphen/>
        <w:t>средственной близости с ГРП при производстве несанкционированных земляных работ; образо</w:t>
      </w:r>
      <w:r w:rsidRPr="00DA3823">
        <w:rPr>
          <w:rStyle w:val="2Exact"/>
        </w:rPr>
        <w:softHyphen/>
        <w:t>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w:t>
      </w:r>
      <w:r w:rsidRPr="00DA3823">
        <w:rPr>
          <w:rStyle w:val="2Exact"/>
        </w:rPr>
        <w:softHyphen/>
        <w:t>жар с последующим вовлечением газового оборудования и поражением обслуживающего пер</w:t>
      </w:r>
      <w:r w:rsidRPr="00DA3823">
        <w:rPr>
          <w:rStyle w:val="2Exact"/>
        </w:rPr>
        <w:softHyphen/>
        <w:t>сонала и населения.</w:t>
      </w:r>
    </w:p>
    <w:p w:rsidR="00F66153" w:rsidRPr="00DA3823" w:rsidRDefault="00F66153" w:rsidP="00DA3823">
      <w:pPr>
        <w:pStyle w:val="2c"/>
        <w:shd w:val="clear" w:color="auto" w:fill="auto"/>
        <w:spacing w:before="0" w:line="276" w:lineRule="auto"/>
        <w:ind w:firstLine="780"/>
      </w:pPr>
      <w:r w:rsidRPr="00DA3823">
        <w:rPr>
          <w:rStyle w:val="2Exact0"/>
          <w:sz w:val="26"/>
          <w:szCs w:val="26"/>
        </w:rPr>
        <w:t xml:space="preserve">Сценарий 3. </w:t>
      </w:r>
      <w:r w:rsidRPr="00DA3823">
        <w:rPr>
          <w:rStyle w:val="2Exact"/>
        </w:rPr>
        <w:t xml:space="preserve">Разрушение газопровода низкого давления; проходящего по улицам деревень </w:t>
      </w:r>
      <w:r w:rsidR="00DB629F" w:rsidRPr="00DA3823">
        <w:rPr>
          <w:rStyle w:val="2Exact"/>
        </w:rPr>
        <w:t xml:space="preserve">городского </w:t>
      </w:r>
      <w:r w:rsidR="00F117DA" w:rsidRPr="00DA3823">
        <w:rPr>
          <w:rStyle w:val="2Exact"/>
        </w:rPr>
        <w:t xml:space="preserve">поселения </w:t>
      </w:r>
      <w:r w:rsidRPr="00DA3823">
        <w:rPr>
          <w:rStyle w:val="2Exact"/>
        </w:rPr>
        <w:t>при производстве несанкционированных земляных работ; обра</w:t>
      </w:r>
      <w:r w:rsidRPr="00DA3823">
        <w:rPr>
          <w:rStyle w:val="2Exact"/>
        </w:rPr>
        <w:softHyphen/>
        <w:t>зование выброса природного газа; рассеивание газа в окружающей среде; образование смеси ГВС; взрыв газовоздушной смеси; образование мест горящего технологического оборудования; пожар с последующим вовлечением газового оборудования и поражением обслуживающего персонала и населения.</w:t>
      </w:r>
    </w:p>
    <w:p w:rsidR="00F66153" w:rsidRPr="00E03B6E" w:rsidRDefault="00F66153" w:rsidP="00F66153">
      <w:pPr>
        <w:widowControl w:val="0"/>
        <w:ind w:firstLine="709"/>
        <w:jc w:val="both"/>
        <w:rPr>
          <w:u w:val="single"/>
        </w:rPr>
      </w:pPr>
    </w:p>
    <w:p w:rsidR="00F66153" w:rsidRPr="00DA3823" w:rsidRDefault="00F66153" w:rsidP="00DA3823">
      <w:pPr>
        <w:pStyle w:val="3"/>
        <w:spacing w:line="276" w:lineRule="auto"/>
        <w:jc w:val="center"/>
        <w:rPr>
          <w:sz w:val="26"/>
          <w:szCs w:val="26"/>
          <w:lang w:val="ru-RU"/>
        </w:rPr>
      </w:pPr>
      <w:bookmarkStart w:id="237" w:name="_Toc38016400"/>
      <w:bookmarkStart w:id="238" w:name="_Toc38612888"/>
      <w:bookmarkStart w:id="239" w:name="_Toc49348096"/>
      <w:bookmarkStart w:id="240" w:name="_Toc118883613"/>
      <w:r w:rsidRPr="00DA3823">
        <w:rPr>
          <w:sz w:val="26"/>
          <w:szCs w:val="26"/>
        </w:rPr>
        <w:t>VI</w:t>
      </w:r>
      <w:r w:rsidRPr="00DA3823">
        <w:rPr>
          <w:sz w:val="26"/>
          <w:szCs w:val="26"/>
          <w:lang w:val="ru-RU"/>
        </w:rPr>
        <w:t>.</w:t>
      </w:r>
      <w:r w:rsidRPr="00DA3823">
        <w:rPr>
          <w:sz w:val="26"/>
          <w:szCs w:val="26"/>
        </w:rPr>
        <w:t>III</w:t>
      </w:r>
      <w:r w:rsidRPr="00DA3823">
        <w:rPr>
          <w:sz w:val="26"/>
          <w:szCs w:val="26"/>
          <w:lang w:val="ru-RU"/>
        </w:rPr>
        <w:t xml:space="preserve"> Перечень мероприятий по обеспечению пожарной безопасности</w:t>
      </w:r>
      <w:bookmarkEnd w:id="237"/>
      <w:bookmarkEnd w:id="238"/>
      <w:bookmarkEnd w:id="239"/>
      <w:bookmarkEnd w:id="240"/>
    </w:p>
    <w:p w:rsidR="00F33361" w:rsidRPr="00DA3823" w:rsidRDefault="00F33361" w:rsidP="00DA3823">
      <w:pPr>
        <w:spacing w:line="276" w:lineRule="auto"/>
        <w:ind w:firstLine="760"/>
        <w:jc w:val="center"/>
        <w:rPr>
          <w:b/>
          <w:i/>
          <w:color w:val="000000" w:themeColor="text1"/>
          <w:sz w:val="26"/>
          <w:szCs w:val="26"/>
        </w:rPr>
      </w:pPr>
      <w:r w:rsidRPr="00DA3823">
        <w:rPr>
          <w:rFonts w:eastAsia="Arial Unicode MS"/>
          <w:b/>
          <w:i/>
          <w:color w:val="000000" w:themeColor="text1"/>
          <w:sz w:val="26"/>
          <w:szCs w:val="26"/>
        </w:rPr>
        <w:t>Перечень первичных мер пожарной безопасности</w:t>
      </w:r>
    </w:p>
    <w:p w:rsidR="00F33361" w:rsidRPr="00DA3823" w:rsidRDefault="00F33361" w:rsidP="00DA3823">
      <w:pPr>
        <w:spacing w:line="276" w:lineRule="auto"/>
        <w:ind w:firstLine="760"/>
        <w:rPr>
          <w:color w:val="000000" w:themeColor="text1"/>
          <w:sz w:val="26"/>
          <w:szCs w:val="26"/>
        </w:rPr>
      </w:pPr>
      <w:r w:rsidRPr="00DA3823">
        <w:rPr>
          <w:color w:val="000000" w:themeColor="text1"/>
          <w:sz w:val="26"/>
          <w:szCs w:val="26"/>
        </w:rPr>
        <w:t>Согласно статьи 63 Федерального закона от 22 июля 2008 года № 123-ФЗ «Технический регламент о требованиях пожарной безопасности» первичные меры пожарной безопасности на территории муниципального образования включают в себя:</w:t>
      </w:r>
    </w:p>
    <w:p w:rsidR="00F33361" w:rsidRPr="00DA3823" w:rsidRDefault="00F33361" w:rsidP="00DA3823">
      <w:pPr>
        <w:widowControl w:val="0"/>
        <w:numPr>
          <w:ilvl w:val="0"/>
          <w:numId w:val="11"/>
        </w:numPr>
        <w:tabs>
          <w:tab w:val="left" w:pos="1069"/>
        </w:tabs>
        <w:suppressAutoHyphens w:val="0"/>
        <w:spacing w:line="276" w:lineRule="auto"/>
        <w:ind w:firstLine="760"/>
        <w:jc w:val="both"/>
        <w:rPr>
          <w:color w:val="000000" w:themeColor="text1"/>
          <w:sz w:val="26"/>
          <w:szCs w:val="26"/>
        </w:rPr>
      </w:pPr>
      <w:r w:rsidRPr="00DA3823">
        <w:rPr>
          <w:color w:val="000000" w:themeColor="text1"/>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F33361" w:rsidRPr="00DA3823" w:rsidRDefault="00F33361" w:rsidP="00DA3823">
      <w:pPr>
        <w:widowControl w:val="0"/>
        <w:numPr>
          <w:ilvl w:val="0"/>
          <w:numId w:val="11"/>
        </w:numPr>
        <w:tabs>
          <w:tab w:val="left" w:pos="1195"/>
        </w:tabs>
        <w:suppressAutoHyphens w:val="0"/>
        <w:spacing w:line="276" w:lineRule="auto"/>
        <w:ind w:firstLine="760"/>
        <w:jc w:val="both"/>
        <w:rPr>
          <w:color w:val="000000" w:themeColor="text1"/>
          <w:sz w:val="26"/>
          <w:szCs w:val="26"/>
        </w:rPr>
      </w:pPr>
      <w:r w:rsidRPr="00DA3823">
        <w:rPr>
          <w:color w:val="000000" w:themeColor="text1"/>
          <w:sz w:val="26"/>
          <w:szCs w:val="26"/>
        </w:rPr>
        <w:t>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F33361" w:rsidRPr="00DA3823" w:rsidRDefault="00F33361" w:rsidP="00DA3823">
      <w:pPr>
        <w:widowControl w:val="0"/>
        <w:numPr>
          <w:ilvl w:val="0"/>
          <w:numId w:val="11"/>
        </w:numPr>
        <w:tabs>
          <w:tab w:val="left" w:pos="1074"/>
        </w:tabs>
        <w:suppressAutoHyphens w:val="0"/>
        <w:spacing w:line="276" w:lineRule="auto"/>
        <w:ind w:firstLine="760"/>
        <w:jc w:val="both"/>
        <w:rPr>
          <w:color w:val="000000" w:themeColor="text1"/>
          <w:sz w:val="26"/>
          <w:szCs w:val="26"/>
        </w:rPr>
      </w:pPr>
      <w:r w:rsidRPr="00DA3823">
        <w:rPr>
          <w:color w:val="000000" w:themeColor="text1"/>
          <w:sz w:val="26"/>
          <w:szCs w:val="26"/>
        </w:rPr>
        <w:t>разработку и организацию выполнения муниципальных целевых программ по вопросам обеспечения пожарной безопасности;</w:t>
      </w:r>
    </w:p>
    <w:p w:rsidR="00F33361" w:rsidRPr="00DA3823" w:rsidRDefault="00F33361" w:rsidP="00DA3823">
      <w:pPr>
        <w:widowControl w:val="0"/>
        <w:numPr>
          <w:ilvl w:val="0"/>
          <w:numId w:val="11"/>
        </w:numPr>
        <w:tabs>
          <w:tab w:val="left" w:pos="1074"/>
        </w:tabs>
        <w:suppressAutoHyphens w:val="0"/>
        <w:spacing w:line="276" w:lineRule="auto"/>
        <w:ind w:firstLine="760"/>
        <w:jc w:val="both"/>
        <w:rPr>
          <w:color w:val="000000" w:themeColor="text1"/>
          <w:sz w:val="26"/>
          <w:szCs w:val="26"/>
        </w:rPr>
      </w:pPr>
      <w:r w:rsidRPr="00DA3823">
        <w:rPr>
          <w:color w:val="000000" w:themeColor="text1"/>
          <w:sz w:val="26"/>
          <w:szCs w:val="26"/>
        </w:rPr>
        <w:t>разработку плана привлечения сил и средств для тушения пожаров и проведения аварийно-спасательных работ на территории муниципального образования и контроль за его выполнением;</w:t>
      </w:r>
    </w:p>
    <w:p w:rsidR="00F33361" w:rsidRPr="00DA3823" w:rsidRDefault="00F33361" w:rsidP="00DA3823">
      <w:pPr>
        <w:widowControl w:val="0"/>
        <w:numPr>
          <w:ilvl w:val="0"/>
          <w:numId w:val="11"/>
        </w:numPr>
        <w:tabs>
          <w:tab w:val="left" w:pos="1088"/>
        </w:tabs>
        <w:suppressAutoHyphens w:val="0"/>
        <w:spacing w:line="276" w:lineRule="auto"/>
        <w:ind w:firstLine="760"/>
        <w:jc w:val="both"/>
        <w:rPr>
          <w:color w:val="000000" w:themeColor="text1"/>
          <w:sz w:val="26"/>
          <w:szCs w:val="26"/>
        </w:rPr>
      </w:pPr>
      <w:r w:rsidRPr="00DA3823">
        <w:rPr>
          <w:color w:val="000000" w:themeColor="text1"/>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F33361" w:rsidRPr="00DA3823" w:rsidRDefault="00F33361" w:rsidP="00DA3823">
      <w:pPr>
        <w:widowControl w:val="0"/>
        <w:numPr>
          <w:ilvl w:val="0"/>
          <w:numId w:val="11"/>
        </w:numPr>
        <w:tabs>
          <w:tab w:val="left" w:pos="1123"/>
        </w:tabs>
        <w:suppressAutoHyphens w:val="0"/>
        <w:spacing w:line="276" w:lineRule="auto"/>
        <w:ind w:firstLine="760"/>
        <w:jc w:val="both"/>
        <w:rPr>
          <w:color w:val="000000" w:themeColor="text1"/>
          <w:sz w:val="26"/>
          <w:szCs w:val="26"/>
        </w:rPr>
      </w:pPr>
      <w:r w:rsidRPr="00DA3823">
        <w:rPr>
          <w:color w:val="000000" w:themeColor="text1"/>
          <w:sz w:val="26"/>
          <w:szCs w:val="26"/>
        </w:rPr>
        <w:t>обеспечение беспрепятственного проезда пожарной техники к месту пожара;</w:t>
      </w:r>
    </w:p>
    <w:p w:rsidR="00F33361" w:rsidRPr="00DA3823" w:rsidRDefault="00F33361" w:rsidP="00DA3823">
      <w:pPr>
        <w:widowControl w:val="0"/>
        <w:numPr>
          <w:ilvl w:val="0"/>
          <w:numId w:val="11"/>
        </w:numPr>
        <w:tabs>
          <w:tab w:val="left" w:pos="1123"/>
        </w:tabs>
        <w:suppressAutoHyphens w:val="0"/>
        <w:spacing w:line="276" w:lineRule="auto"/>
        <w:ind w:firstLine="760"/>
        <w:jc w:val="both"/>
        <w:rPr>
          <w:color w:val="000000" w:themeColor="text1"/>
          <w:sz w:val="26"/>
          <w:szCs w:val="26"/>
        </w:rPr>
      </w:pPr>
      <w:r w:rsidRPr="00DA3823">
        <w:rPr>
          <w:color w:val="000000" w:themeColor="text1"/>
          <w:sz w:val="26"/>
          <w:szCs w:val="26"/>
        </w:rPr>
        <w:t>обеспечение связи и оповещения населения о пожаре;</w:t>
      </w:r>
    </w:p>
    <w:p w:rsidR="00F33361" w:rsidRPr="00DA3823" w:rsidRDefault="00F33361" w:rsidP="00DA3823">
      <w:pPr>
        <w:widowControl w:val="0"/>
        <w:numPr>
          <w:ilvl w:val="0"/>
          <w:numId w:val="11"/>
        </w:numPr>
        <w:tabs>
          <w:tab w:val="left" w:pos="1088"/>
        </w:tabs>
        <w:suppressAutoHyphens w:val="0"/>
        <w:spacing w:line="276" w:lineRule="auto"/>
        <w:ind w:firstLine="760"/>
        <w:jc w:val="both"/>
        <w:rPr>
          <w:color w:val="000000" w:themeColor="text1"/>
          <w:sz w:val="26"/>
          <w:szCs w:val="26"/>
        </w:rPr>
      </w:pPr>
      <w:r w:rsidRPr="00DA3823">
        <w:rPr>
          <w:color w:val="000000" w:themeColor="text1"/>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F33361" w:rsidRPr="00DA3823" w:rsidRDefault="00F33361" w:rsidP="00DA3823">
      <w:pPr>
        <w:widowControl w:val="0"/>
        <w:numPr>
          <w:ilvl w:val="0"/>
          <w:numId w:val="11"/>
        </w:numPr>
        <w:tabs>
          <w:tab w:val="left" w:pos="1083"/>
        </w:tabs>
        <w:suppressAutoHyphens w:val="0"/>
        <w:spacing w:line="276" w:lineRule="auto"/>
        <w:ind w:firstLine="760"/>
        <w:jc w:val="both"/>
        <w:rPr>
          <w:color w:val="000000" w:themeColor="text1"/>
          <w:sz w:val="26"/>
          <w:szCs w:val="26"/>
        </w:rPr>
      </w:pPr>
      <w:r w:rsidRPr="00DA3823">
        <w:rPr>
          <w:color w:val="000000" w:themeColor="text1"/>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F33361" w:rsidRPr="00DA3823" w:rsidRDefault="00F33361" w:rsidP="00DA3823">
      <w:pPr>
        <w:spacing w:line="276" w:lineRule="auto"/>
        <w:jc w:val="center"/>
        <w:rPr>
          <w:b/>
          <w:i/>
          <w:color w:val="000000" w:themeColor="text1"/>
          <w:sz w:val="26"/>
          <w:szCs w:val="26"/>
        </w:rPr>
      </w:pPr>
      <w:r w:rsidRPr="00DA3823">
        <w:rPr>
          <w:b/>
          <w:i/>
          <w:color w:val="000000" w:themeColor="text1"/>
          <w:sz w:val="26"/>
          <w:szCs w:val="26"/>
        </w:rPr>
        <w:t>Природные пожары</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Наиболее вероятными местами возникновения природных пожаров являются леса. Крупным населенным пунктам возникшие пожары угрозы представлять не будут. Наиболее вероятно возникновение низовых пожаров площадью до 5-10 га на территории, где произрастают преимущественно сосновые леса и хвойные молодняки, относящиеся к I и II классам пожарной опасности. Переход низовых пожаров в верховые маловероятен. В период пожарного максимума существует опасность уничтожения хвойных молодняков на площади до 10 га.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Наиболее пожароопасными месяцами для лесов Калужской области являются конец апреля - май и летний период при высокой температуре и малом количестве осадков. Осенние пожары – более редкое явление. Соответственно самый высокий показатель горимости лесов наблюдается с конца апреля до начала сентября.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Наиболее благоприятные условия для возникновения торфяных пожаров создаются на выработанных или выведенных из эксплуатации участках торфяных месторождений при отсутствии надлежащего контроля за их противопожарным состоянием со стороны землевладельцев, отсутствии противопожарных зон, систем противопожарного водоснабжения или обводнения площадей, отсутствии либо нехватке пожарно-технического оборудования и персонала. Основными причинами возникновения лесных и торфяных пожаров остаются антропогенные факторы - это непотушенные спички, окурки, брошенные проходящими через лес людьми или выброшенные с проезжающего автотранспорта; незатушенные костры в местах рыбалок, сенокосов, лесозаготовительных работ, ночевок туристов; выжигание сухой травы вдоль дорог, а также сельхозпалы.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Боровский район относится к району слабой заторфованности малых разнотипных торфяных месторождений повышенной зольности.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 целях обеспечения дополнительной противопожарной защиты населенных пунктов, расположенных в непосредственной близости от лесных массивов и наиболее подверженных угрозе природных пожаров, созданы добровольные пожарные дружины и команды.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Ведётся контроль за наличием и состоянием опашки, водоисточников используемых в целях пожаротушения, системами оповещения людей о пожаре, телефонной связью. Проводятся противопожарные инструктажи. Кроме того, в течении всего пожароопасного периода патрульными группами осуществляется контроль по обнаружению очагов горения в лесах. Случаев переброса огня от лесных пожаров на территорию населённых пунктов не допущено.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Планировочные мероприятия по охране лесов от пожаров предусмотрены Лесным планом Калужской области, в соответствии с Лесным кодексом и другими нормативными актами.</w:t>
      </w:r>
    </w:p>
    <w:p w:rsidR="00F33361" w:rsidRPr="00DA3823" w:rsidRDefault="00F33361" w:rsidP="00DA3823">
      <w:pPr>
        <w:spacing w:line="276" w:lineRule="auto"/>
        <w:ind w:firstLine="426"/>
        <w:jc w:val="both"/>
        <w:rPr>
          <w:color w:val="000000" w:themeColor="text1"/>
          <w:sz w:val="26"/>
          <w:szCs w:val="26"/>
        </w:rPr>
      </w:pPr>
      <w:r w:rsidRPr="00DA3823">
        <w:rPr>
          <w:color w:val="000000" w:themeColor="text1"/>
          <w:sz w:val="26"/>
          <w:szCs w:val="26"/>
        </w:rPr>
        <w:t>В целях обеспечения пожарной безопасности в лесах осуществляются:</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противопожарное обустройство лесов, в том числе строительство, реконструкция и содержание дорог противопожарного назначения, прокладка просек, </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создание систем, средств предупреждения и тушения лесных пожаров (пожарные техника и оборудование, пожарное снаряжение и другие), содержание этих систем, средств); </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мониторинг пожарной опасности в лесах; </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разработка планов тушения лесных пожаров;</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тушение лесных пожаров;</w:t>
      </w:r>
    </w:p>
    <w:p w:rsidR="00F33361" w:rsidRPr="00DA3823" w:rsidRDefault="00F33361" w:rsidP="00DA3823">
      <w:pPr>
        <w:numPr>
          <w:ilvl w:val="0"/>
          <w:numId w:val="21"/>
        </w:numPr>
        <w:suppressAutoHyphens w:val="0"/>
        <w:spacing w:line="276" w:lineRule="auto"/>
        <w:ind w:left="0" w:firstLine="426"/>
        <w:jc w:val="both"/>
        <w:rPr>
          <w:color w:val="000000" w:themeColor="text1"/>
          <w:sz w:val="26"/>
          <w:szCs w:val="26"/>
        </w:rPr>
      </w:pPr>
      <w:r w:rsidRPr="00DA3823">
        <w:rPr>
          <w:color w:val="000000" w:themeColor="text1"/>
          <w:sz w:val="26"/>
          <w:szCs w:val="26"/>
        </w:rPr>
        <w:t xml:space="preserve">иные меры пожарной безопасности в лесах. </w:t>
      </w:r>
    </w:p>
    <w:p w:rsidR="00F33361" w:rsidRPr="00DA3823" w:rsidRDefault="00F33361" w:rsidP="00DA3823">
      <w:pPr>
        <w:spacing w:line="276" w:lineRule="auto"/>
        <w:ind w:firstLine="426"/>
        <w:jc w:val="both"/>
        <w:rPr>
          <w:color w:val="000000" w:themeColor="text1"/>
          <w:sz w:val="26"/>
          <w:szCs w:val="26"/>
        </w:rPr>
      </w:pPr>
      <w:r w:rsidRPr="00DA3823">
        <w:rPr>
          <w:color w:val="000000" w:themeColor="text1"/>
          <w:sz w:val="26"/>
          <w:szCs w:val="26"/>
        </w:rPr>
        <w:t>Кроме того, необходимо:</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в пожароопасный период обеспечение охраны лесов от пожаров, проведение превентивных мероприятий по минимизации очагов лесных и торфяных пожаров;</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осуществление комплекса мероприятий, направленных на защиту жизни и здоровья граждан, их имущества, государственного и муниципального имущества, имущества организаций от пожаров, ограничение их последствий, повышение эффективности работы органов государственного пожарного надзора, органов управления и подразделений государственной противопожарной службы по организации и тушению пожаров,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 совершенствование технической подготовки пожарной техники и пожарно-технического оборудования;</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наращивание количества добровольных пожарных команд в сельских поселениях, совершенствование их оснащения и повышение эффективности деятельности;</w:t>
      </w:r>
    </w:p>
    <w:p w:rsidR="00F33361" w:rsidRPr="00DA3823" w:rsidRDefault="00F33361" w:rsidP="00DA3823">
      <w:pPr>
        <w:numPr>
          <w:ilvl w:val="0"/>
          <w:numId w:val="22"/>
        </w:numPr>
        <w:suppressAutoHyphens w:val="0"/>
        <w:spacing w:line="276" w:lineRule="auto"/>
        <w:ind w:left="0" w:firstLine="426"/>
        <w:jc w:val="both"/>
        <w:rPr>
          <w:color w:val="000000" w:themeColor="text1"/>
          <w:sz w:val="26"/>
          <w:szCs w:val="26"/>
        </w:rPr>
      </w:pPr>
      <w:r w:rsidRPr="00DA3823">
        <w:rPr>
          <w:color w:val="000000" w:themeColor="text1"/>
          <w:sz w:val="26"/>
          <w:szCs w:val="26"/>
        </w:rPr>
        <w:t>совершенствование профессионального мастерства спасателей и пожарных.</w:t>
      </w:r>
    </w:p>
    <w:p w:rsidR="00F33361" w:rsidRPr="00DA3823" w:rsidRDefault="00F33361" w:rsidP="00DA3823">
      <w:pPr>
        <w:pStyle w:val="aff1"/>
        <w:spacing w:line="276" w:lineRule="auto"/>
        <w:ind w:left="0"/>
        <w:jc w:val="center"/>
        <w:rPr>
          <w:b/>
          <w:i/>
          <w:color w:val="000000" w:themeColor="text1"/>
          <w:sz w:val="26"/>
          <w:szCs w:val="26"/>
        </w:rPr>
      </w:pPr>
      <w:bookmarkStart w:id="241" w:name="_Toc258718"/>
      <w:r w:rsidRPr="00DA3823">
        <w:rPr>
          <w:b/>
          <w:i/>
          <w:color w:val="000000" w:themeColor="text1"/>
          <w:sz w:val="26"/>
          <w:szCs w:val="26"/>
        </w:rPr>
        <w:t>Размещение взрывопожароопасных объектов на территориях поселений и городских округов</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При проектировании и размещении на территории муниципальных образований области взрывопожароопасных объектов, необходимо учитывать требования статьи 66 «Технического регламента о требованиях пожарной безопасности», утверждённого Федеральным законом от 22.07.08 г. № 123-ФЗ.</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взрывопожароопасные объекты), должны размещаться за границами поселений и городских округов, а если это невозможно или нецелесообразно, то должны быть разработаны меры по защите людей, зданий и сооружений, находящихся за пределами территории взрывопожароопасного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поселений и городских округов. При размещении взрывоопасных объектов в границах поселений и городских округов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Федеральным </w:t>
      </w:r>
      <w:hyperlink r:id="rId17" w:history="1">
        <w:r w:rsidRPr="00DA3823">
          <w:rPr>
            <w:color w:val="000000" w:themeColor="text1"/>
            <w:sz w:val="26"/>
            <w:szCs w:val="26"/>
            <w:bdr w:val="none" w:sz="0" w:space="0" w:color="auto" w:frame="1"/>
          </w:rPr>
          <w:t>законом</w:t>
        </w:r>
      </w:hyperlink>
      <w:r w:rsidRPr="00DA3823">
        <w:rPr>
          <w:color w:val="000000" w:themeColor="text1"/>
          <w:sz w:val="26"/>
          <w:szCs w:val="26"/>
        </w:rPr>
        <w:t> «О техническом регулировании», не установлены большие расстояния от указанных сооружений. </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железнодорожных путей общего пользования. </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 xml:space="preserve">В пределах зон жилых застроек, общественно-деловых зон и зон рекреационного назначения поселений и городских округов допускается размещать производственные объекты, на территориях которых нет зданий и сооружений категорий А, Б и В по взрывопожарной и пожарной опасности. </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p>
    <w:p w:rsidR="00F33361" w:rsidRPr="00DA3823" w:rsidRDefault="00F33361" w:rsidP="00DA3823">
      <w:pPr>
        <w:pStyle w:val="aff1"/>
        <w:spacing w:after="120" w:line="276" w:lineRule="auto"/>
        <w:ind w:left="709" w:firstLine="0"/>
        <w:jc w:val="center"/>
        <w:rPr>
          <w:b/>
          <w:i/>
          <w:color w:val="000000" w:themeColor="text1"/>
          <w:sz w:val="26"/>
          <w:szCs w:val="26"/>
        </w:rPr>
      </w:pPr>
      <w:r w:rsidRPr="00DA3823">
        <w:rPr>
          <w:b/>
          <w:i/>
          <w:color w:val="000000" w:themeColor="text1"/>
          <w:sz w:val="26"/>
          <w:szCs w:val="26"/>
        </w:rPr>
        <w:t>Противопожарное водоснабжени</w:t>
      </w:r>
      <w:r w:rsidR="00F07913" w:rsidRPr="00DA3823">
        <w:rPr>
          <w:b/>
          <w:i/>
          <w:color w:val="000000" w:themeColor="text1"/>
          <w:sz w:val="26"/>
          <w:szCs w:val="26"/>
        </w:rPr>
        <w:t>е поселений и городских округов</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Состояние источников наружного и внутреннего противопожарного водоснабжения на территориях муниципальных образований области требует выполнения мероприятий по устранению имеющихся недостатков, проведению ремонтов согласно требованиям и с учётом соблюдения нормативов расхода воды на наружное пожаротушение в поселениях из водопроводной сети и установки пожарных гидрантов.</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При дальнейшем проектировании, расширении проектной застройки населённых пунктов в части касающейся противопожарного водоснабжения необходимо учитывать требования статьи 68 "Технического регламента о требованиях пожарной безопасности".</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На территориях поселений и городских округов должны быть источники наружного противопожарного водоснабжения.</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Поселения и городские округа должны быть оборудованы противопожарным водопроводом. При этом противопожарный водопровод допускается объединять с хозяйственно-питьевым или производственным водопроводом.</w:t>
      </w:r>
    </w:p>
    <w:p w:rsidR="00F33361" w:rsidRPr="00DA3823" w:rsidRDefault="00F33361" w:rsidP="00DA3823">
      <w:pPr>
        <w:pStyle w:val="aff1"/>
        <w:spacing w:line="276" w:lineRule="auto"/>
        <w:ind w:left="0"/>
        <w:jc w:val="both"/>
        <w:rPr>
          <w:color w:val="000000" w:themeColor="text1"/>
          <w:sz w:val="26"/>
          <w:szCs w:val="26"/>
        </w:rPr>
      </w:pPr>
      <w:bookmarkStart w:id="242" w:name="sub_685"/>
      <w:r w:rsidRPr="00DA3823">
        <w:rPr>
          <w:color w:val="000000" w:themeColor="text1"/>
          <w:sz w:val="26"/>
          <w:szCs w:val="26"/>
        </w:rPr>
        <w:t>В поселениях и городских округах с количеством жителей до 5000 человек, отдельно стоящих зданиях классов функциональной пожарной опасности Ф1.1, Ф1.2, Ф2, Ф3, Ф4 объемом до 1000 кубических метров, расположенных в поселениях и городских округах, не имеющих кольцевого противопожарного водопровода, зданиях и сооружениях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10 литров в секунду, на складах грубых кормов объемом до 1000 кубических метров, складах минеральных удобрений объемом до 5000 кубических метров, в зданиях радиотелевизионных передающих станций, зданиях холодильников и хранилищ овощей и фруктов допускается предусматривать в качестве источников наружного противопожарного водоснабжения природные или искусственные водоемы.</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Допускается не предусматривать наружное противопожарное водоснабжение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объем которых не более 1000 кубических метров.</w:t>
      </w:r>
    </w:p>
    <w:p w:rsidR="00F07913" w:rsidRPr="00DA3823" w:rsidRDefault="00F07913" w:rsidP="00DA3823">
      <w:pPr>
        <w:pStyle w:val="aff1"/>
        <w:spacing w:line="276" w:lineRule="auto"/>
        <w:ind w:left="0"/>
        <w:jc w:val="both"/>
        <w:rPr>
          <w:color w:val="000000" w:themeColor="text1"/>
          <w:sz w:val="26"/>
          <w:szCs w:val="26"/>
        </w:rPr>
      </w:pPr>
    </w:p>
    <w:bookmarkEnd w:id="241"/>
    <w:bookmarkEnd w:id="242"/>
    <w:p w:rsidR="00F33361"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t>Противопожарные расстояния между зданиями и сооружениями</w:t>
      </w:r>
    </w:p>
    <w:p w:rsidR="00F33361" w:rsidRPr="00DA3823" w:rsidRDefault="00F33361" w:rsidP="00DA3823">
      <w:pPr>
        <w:tabs>
          <w:tab w:val="left" w:pos="8075"/>
        </w:tabs>
        <w:spacing w:line="276" w:lineRule="auto"/>
        <w:ind w:firstLine="709"/>
        <w:jc w:val="both"/>
        <w:rPr>
          <w:color w:val="000000" w:themeColor="text1"/>
          <w:sz w:val="26"/>
          <w:szCs w:val="26"/>
        </w:rPr>
      </w:pPr>
      <w:bookmarkStart w:id="243" w:name="sub_6910"/>
      <w:r w:rsidRPr="00DA3823">
        <w:rPr>
          <w:color w:val="000000" w:themeColor="text1"/>
          <w:sz w:val="26"/>
          <w:szCs w:val="26"/>
        </w:rPr>
        <w:t>При проектировании, расширении застройки населённых пунктов, строительства объектов, в том числе - взрывопожароопасных, необходимо учитывать требования статей 16, 69 -71, 72-74, «Технического регламента о требованиях пожарной безопасности» от 22.07.08 г. № 123-ФЗ.</w:t>
      </w:r>
    </w:p>
    <w:p w:rsidR="00F33361" w:rsidRPr="00DA3823" w:rsidRDefault="00F33361" w:rsidP="00DA3823">
      <w:pPr>
        <w:tabs>
          <w:tab w:val="left" w:pos="8075"/>
        </w:tabs>
        <w:spacing w:line="276" w:lineRule="auto"/>
        <w:ind w:firstLine="709"/>
        <w:jc w:val="both"/>
        <w:rPr>
          <w:color w:val="000000" w:themeColor="text1"/>
          <w:sz w:val="26"/>
          <w:szCs w:val="26"/>
        </w:rPr>
      </w:pPr>
      <w:r w:rsidRPr="00DA3823">
        <w:rPr>
          <w:color w:val="000000" w:themeColor="text1"/>
          <w:sz w:val="26"/>
          <w:szCs w:val="26"/>
        </w:rPr>
        <w:t>Противопожарные расстояния между жилыми, общественными и административными зданиями, зданиями и сооружениями промышленных организаций следует принимать в соответствии от степени огнестойкости и класса их конструктивной пожарной опасности.</w:t>
      </w:r>
    </w:p>
    <w:p w:rsidR="00F33361" w:rsidRPr="00DA3823" w:rsidRDefault="00F33361" w:rsidP="00DA3823">
      <w:pPr>
        <w:tabs>
          <w:tab w:val="left" w:pos="8075"/>
        </w:tabs>
        <w:spacing w:line="276" w:lineRule="auto"/>
        <w:ind w:firstLine="709"/>
        <w:jc w:val="both"/>
        <w:rPr>
          <w:bCs/>
          <w:color w:val="000000" w:themeColor="text1"/>
          <w:sz w:val="26"/>
          <w:szCs w:val="26"/>
          <w:lang w:eastAsia="ar-SA"/>
        </w:rPr>
      </w:pPr>
      <w:r w:rsidRPr="00DA3823">
        <w:rPr>
          <w:color w:val="000000" w:themeColor="text1"/>
          <w:sz w:val="26"/>
          <w:szCs w:val="26"/>
          <w:lang w:eastAsia="ar-SA"/>
        </w:rPr>
        <w:t xml:space="preserve">Противопожарные расстояния </w:t>
      </w:r>
      <w:r w:rsidRPr="00DA3823">
        <w:rPr>
          <w:color w:val="000000" w:themeColor="text1"/>
          <w:spacing w:val="2"/>
          <w:sz w:val="26"/>
          <w:szCs w:val="26"/>
          <w:lang w:eastAsia="ar-SA"/>
        </w:rPr>
        <w:t xml:space="preserve">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DA3823">
        <w:rPr>
          <w:bCs/>
          <w:color w:val="000000" w:themeColor="text1"/>
          <w:sz w:val="26"/>
          <w:szCs w:val="26"/>
          <w:lang w:eastAsia="ar-SA"/>
        </w:rPr>
        <w:t>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F33361" w:rsidRPr="00A27B98" w:rsidRDefault="00F33361" w:rsidP="00F33361">
      <w:pPr>
        <w:autoSpaceDE w:val="0"/>
        <w:autoSpaceDN w:val="0"/>
        <w:adjustRightInd w:val="0"/>
        <w:ind w:right="113" w:firstLine="709"/>
        <w:contextualSpacing/>
        <w:jc w:val="right"/>
        <w:rPr>
          <w:rFonts w:eastAsia="Calibri"/>
          <w:i/>
          <w:color w:val="000000" w:themeColor="text1"/>
          <w:sz w:val="22"/>
          <w:szCs w:val="22"/>
          <w:lang w:eastAsia="en-US"/>
        </w:rPr>
      </w:pPr>
      <w:r w:rsidRPr="00A27B98">
        <w:rPr>
          <w:rFonts w:eastAsia="Calibri"/>
          <w:i/>
          <w:color w:val="000000" w:themeColor="text1"/>
          <w:sz w:val="22"/>
          <w:szCs w:val="22"/>
          <w:lang w:eastAsia="en-US"/>
        </w:rPr>
        <w:t xml:space="preserve">Таблица </w:t>
      </w:r>
      <w:r w:rsidR="00F07913">
        <w:rPr>
          <w:rFonts w:eastAsia="Calibri"/>
          <w:i/>
          <w:color w:val="000000" w:themeColor="text1"/>
          <w:sz w:val="22"/>
          <w:szCs w:val="22"/>
          <w:lang w:eastAsia="en-US"/>
        </w:rPr>
        <w:t>57</w:t>
      </w:r>
    </w:p>
    <w:tbl>
      <w:tblPr>
        <w:tblW w:w="0" w:type="auto"/>
        <w:jc w:val="center"/>
        <w:tblCellMar>
          <w:left w:w="0" w:type="dxa"/>
          <w:right w:w="0" w:type="dxa"/>
        </w:tblCellMar>
        <w:tblLook w:val="04A0"/>
      </w:tblPr>
      <w:tblGrid>
        <w:gridCol w:w="1819"/>
        <w:gridCol w:w="2251"/>
        <w:gridCol w:w="2681"/>
        <w:gridCol w:w="2789"/>
      </w:tblGrid>
      <w:tr w:rsidR="00F33361" w:rsidRPr="00A27B98" w:rsidTr="00A83F4F">
        <w:trPr>
          <w:trHeight w:val="15"/>
          <w:jc w:val="center"/>
        </w:trPr>
        <w:tc>
          <w:tcPr>
            <w:tcW w:w="1819" w:type="dxa"/>
            <w:hideMark/>
          </w:tcPr>
          <w:p w:rsidR="00F33361" w:rsidRPr="00A27B98" w:rsidRDefault="00F33361" w:rsidP="00F33361">
            <w:pPr>
              <w:rPr>
                <w:color w:val="000000" w:themeColor="text1"/>
              </w:rPr>
            </w:pPr>
          </w:p>
        </w:tc>
        <w:tc>
          <w:tcPr>
            <w:tcW w:w="2251" w:type="dxa"/>
            <w:hideMark/>
          </w:tcPr>
          <w:p w:rsidR="00F33361" w:rsidRPr="00A27B98" w:rsidRDefault="00F33361" w:rsidP="00F33361">
            <w:pPr>
              <w:rPr>
                <w:color w:val="000000" w:themeColor="text1"/>
              </w:rPr>
            </w:pPr>
          </w:p>
        </w:tc>
        <w:tc>
          <w:tcPr>
            <w:tcW w:w="2681" w:type="dxa"/>
            <w:hideMark/>
          </w:tcPr>
          <w:p w:rsidR="00F33361" w:rsidRPr="00A27B98" w:rsidRDefault="00F33361" w:rsidP="00F33361">
            <w:pPr>
              <w:rPr>
                <w:color w:val="000000" w:themeColor="text1"/>
              </w:rPr>
            </w:pPr>
          </w:p>
        </w:tc>
        <w:tc>
          <w:tcPr>
            <w:tcW w:w="2789" w:type="dxa"/>
            <w:hideMark/>
          </w:tcPr>
          <w:p w:rsidR="00F33361" w:rsidRPr="00A27B98" w:rsidRDefault="00F33361" w:rsidP="00F33361">
            <w:pPr>
              <w:rPr>
                <w:color w:val="000000" w:themeColor="text1"/>
              </w:rPr>
            </w:pPr>
          </w:p>
        </w:tc>
      </w:tr>
      <w:tr w:rsidR="00F33361" w:rsidRPr="00A27B98" w:rsidTr="00A83F4F">
        <w:trPr>
          <w:jc w:val="center"/>
        </w:trPr>
        <w:tc>
          <w:tcPr>
            <w:tcW w:w="1819"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Степень огнестойкости здания</w:t>
            </w:r>
          </w:p>
        </w:tc>
        <w:tc>
          <w:tcPr>
            <w:tcW w:w="2251" w:type="dxa"/>
            <w:tcBorders>
              <w:top w:val="single" w:sz="6" w:space="0" w:color="000000"/>
              <w:left w:val="single" w:sz="6" w:space="0" w:color="000000"/>
              <w:bottom w:val="nil"/>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Класс конструктивной пожарной опасности</w:t>
            </w:r>
          </w:p>
        </w:tc>
        <w:tc>
          <w:tcPr>
            <w:tcW w:w="5470"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Минимальные расстояния при степени огнестойкости и классе конструктивной пожарной опасности жилых зданий, м</w:t>
            </w:r>
          </w:p>
        </w:tc>
      </w:tr>
      <w:tr w:rsidR="00F33361" w:rsidRPr="00A27B98" w:rsidTr="00A83F4F">
        <w:trPr>
          <w:jc w:val="center"/>
        </w:trPr>
        <w:tc>
          <w:tcPr>
            <w:tcW w:w="1819"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p>
        </w:tc>
        <w:tc>
          <w:tcPr>
            <w:tcW w:w="2251" w:type="dxa"/>
            <w:tcBorders>
              <w:top w:val="nil"/>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 II, III</w:t>
            </w:r>
            <w:r w:rsidRPr="00A27B98">
              <w:rPr>
                <w:color w:val="000000" w:themeColor="text1"/>
              </w:rPr>
              <w:br/>
              <w:t>С0</w:t>
            </w:r>
          </w:p>
        </w:tc>
        <w:tc>
          <w:tcPr>
            <w:tcW w:w="27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II, III</w:t>
            </w:r>
            <w:r w:rsidRPr="00A27B98">
              <w:rPr>
                <w:color w:val="000000" w:themeColor="text1"/>
              </w:rPr>
              <w:br/>
              <w:t>С1</w:t>
            </w:r>
          </w:p>
        </w:tc>
      </w:tr>
      <w:tr w:rsidR="00F33361" w:rsidRPr="00A27B98" w:rsidTr="00A83F4F">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 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С0</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6</w:t>
            </w:r>
          </w:p>
        </w:tc>
        <w:tc>
          <w:tcPr>
            <w:tcW w:w="27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8</w:t>
            </w:r>
          </w:p>
        </w:tc>
      </w:tr>
      <w:tr w:rsidR="00F33361" w:rsidRPr="00A27B98" w:rsidTr="00A83F4F">
        <w:trPr>
          <w:jc w:val="center"/>
        </w:trPr>
        <w:tc>
          <w:tcPr>
            <w:tcW w:w="181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II, III</w:t>
            </w:r>
          </w:p>
        </w:tc>
        <w:tc>
          <w:tcPr>
            <w:tcW w:w="225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С1</w:t>
            </w:r>
          </w:p>
        </w:tc>
        <w:tc>
          <w:tcPr>
            <w:tcW w:w="268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8</w:t>
            </w:r>
          </w:p>
        </w:tc>
        <w:tc>
          <w:tcPr>
            <w:tcW w:w="278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hideMark/>
          </w:tcPr>
          <w:p w:rsidR="00F33361" w:rsidRPr="00A27B98" w:rsidRDefault="00F33361" w:rsidP="00F33361">
            <w:pPr>
              <w:jc w:val="center"/>
              <w:textAlignment w:val="baseline"/>
              <w:rPr>
                <w:color w:val="000000" w:themeColor="text1"/>
              </w:rPr>
            </w:pPr>
            <w:r w:rsidRPr="00A27B98">
              <w:rPr>
                <w:color w:val="000000" w:themeColor="text1"/>
              </w:rPr>
              <w:t>8</w:t>
            </w:r>
          </w:p>
        </w:tc>
      </w:tr>
    </w:tbl>
    <w:p w:rsidR="00F33361" w:rsidRPr="00A27B98" w:rsidRDefault="00F33361" w:rsidP="00F33361">
      <w:pPr>
        <w:ind w:firstLine="709"/>
        <w:jc w:val="both"/>
        <w:rPr>
          <w:color w:val="000000" w:themeColor="text1"/>
        </w:rPr>
      </w:pPr>
    </w:p>
    <w:bookmarkEnd w:id="243"/>
    <w:p w:rsidR="00F33361" w:rsidRPr="00DA3823" w:rsidRDefault="00F33361" w:rsidP="00DA3823">
      <w:pPr>
        <w:shd w:val="clear" w:color="auto" w:fill="FFFFFF"/>
        <w:spacing w:line="276" w:lineRule="auto"/>
        <w:jc w:val="both"/>
        <w:textAlignment w:val="baseline"/>
        <w:rPr>
          <w:color w:val="000000" w:themeColor="text1"/>
          <w:spacing w:val="2"/>
          <w:sz w:val="26"/>
          <w:szCs w:val="26"/>
        </w:rPr>
      </w:pPr>
      <w:r w:rsidRPr="00DA3823">
        <w:rPr>
          <w:color w:val="000000" w:themeColor="text1"/>
          <w:spacing w:val="2"/>
          <w:sz w:val="26"/>
          <w:szCs w:val="26"/>
        </w:rPr>
        <w:t xml:space="preserve">            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33361" w:rsidRPr="00DA3823" w:rsidRDefault="00F33361" w:rsidP="00DA3823">
      <w:pPr>
        <w:shd w:val="clear" w:color="auto" w:fill="FFFFFF"/>
        <w:spacing w:line="276" w:lineRule="auto"/>
        <w:jc w:val="both"/>
        <w:textAlignment w:val="baseline"/>
        <w:rPr>
          <w:color w:val="000000" w:themeColor="text1"/>
          <w:spacing w:val="2"/>
          <w:sz w:val="26"/>
          <w:szCs w:val="26"/>
        </w:rPr>
      </w:pPr>
      <w:r w:rsidRPr="00DA3823">
        <w:rPr>
          <w:color w:val="000000" w:themeColor="text1"/>
          <w:spacing w:val="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18" w:history="1">
        <w:r w:rsidRPr="00DA3823">
          <w:rPr>
            <w:color w:val="000000" w:themeColor="text1"/>
            <w:spacing w:val="2"/>
            <w:sz w:val="26"/>
            <w:szCs w:val="26"/>
          </w:rPr>
          <w:t>СП 8.13130</w:t>
        </w:r>
      </w:hyperlink>
      <w:r w:rsidRPr="00DA3823">
        <w:rPr>
          <w:color w:val="000000" w:themeColor="text1"/>
          <w:spacing w:val="2"/>
          <w:sz w:val="26"/>
          <w:szCs w:val="26"/>
        </w:rPr>
        <w:t>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z w:val="26"/>
          <w:szCs w:val="26"/>
        </w:rPr>
        <w:t xml:space="preserve"> Противопожарные расстояния от границ застройки городских поселений до лесных массивов должны быть не менее 50 м, а от границ застройки городских и </w:t>
      </w:r>
      <w:r w:rsidRPr="00DA3823">
        <w:rPr>
          <w:color w:val="000000" w:themeColor="text1"/>
          <w:spacing w:val="2"/>
          <w:sz w:val="26"/>
          <w:szCs w:val="26"/>
        </w:rPr>
        <w:t>сельских поселений с одно-, двухэтажной индивидуальной застройкой до лесных массивов - не менее 30 м.</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Расстояния до леса от садовых домов и хозяйственных построек на садовых земельных участках должны составлять не менее 15 м.</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bookmarkStart w:id="244" w:name="sub_7003"/>
      <w:r w:rsidRPr="00DA3823">
        <w:rPr>
          <w:color w:val="000000" w:themeColor="text1"/>
          <w:spacing w:val="2"/>
          <w:sz w:val="26"/>
          <w:szCs w:val="26"/>
        </w:rPr>
        <w:t xml:space="preserve">Противопожарные расстояния от зданий и сооружений складов нефти и нефтепродуктов до участков открытого залегания торфа </w:t>
      </w:r>
      <w:bookmarkStart w:id="245" w:name="sub_7004"/>
      <w:bookmarkEnd w:id="244"/>
      <w:r w:rsidRPr="00DA3823">
        <w:rPr>
          <w:color w:val="000000" w:themeColor="text1"/>
          <w:spacing w:val="2"/>
          <w:sz w:val="26"/>
          <w:szCs w:val="26"/>
        </w:rPr>
        <w:t>  допускается уменьшать в два раза от расстояния, указанного в </w:t>
      </w:r>
      <w:hyperlink r:id="rId19" w:anchor="101691" w:history="1">
        <w:r w:rsidRPr="00DA3823">
          <w:rPr>
            <w:color w:val="000000" w:themeColor="text1"/>
            <w:spacing w:val="2"/>
            <w:sz w:val="26"/>
            <w:szCs w:val="26"/>
          </w:rPr>
          <w:t>таблице 12</w:t>
        </w:r>
      </w:hyperlink>
      <w:r w:rsidRPr="00DA3823">
        <w:rPr>
          <w:color w:val="000000" w:themeColor="text1"/>
          <w:spacing w:val="2"/>
          <w:sz w:val="26"/>
          <w:szCs w:val="26"/>
        </w:rPr>
        <w:t xml:space="preserve"> приложения Федерального закона от 22.07.2008 N 123-ФЗ "Технический регламент о требованиях пожарной безопасности", при условии засыпки открытого залегания торфа слоем земли толщиной не менее 0,5 метра в пределах половины расстояния от зданий и сооружений складов нефти и нефтепродуктов.</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При размещении складов для хранения нефти и нефтепродуктов в лесных массивах, если их строительство связано с вырубкой леса, расстояние до лесного массива хвойных пород составляет от 50 до 100 м в зависимости от категории склада для хранения нефти и нефтепродуктов, при этом вдоль границы лесного массива вокруг складов должна предусматриваться вспаханная полоса земли шириной не менее 5 м.</w:t>
      </w:r>
    </w:p>
    <w:p w:rsidR="00F33361" w:rsidRPr="00DA3823" w:rsidRDefault="00F33361" w:rsidP="00DA3823">
      <w:pPr>
        <w:pStyle w:val="pboth"/>
        <w:spacing w:before="0" w:beforeAutospacing="0" w:after="0" w:afterAutospacing="0" w:line="276" w:lineRule="auto"/>
        <w:ind w:firstLine="709"/>
        <w:jc w:val="both"/>
        <w:textAlignment w:val="baseline"/>
        <w:rPr>
          <w:color w:val="000000" w:themeColor="text1"/>
          <w:sz w:val="26"/>
          <w:szCs w:val="26"/>
        </w:rPr>
      </w:pPr>
      <w:bookmarkStart w:id="246" w:name="102049"/>
      <w:bookmarkStart w:id="247" w:name="100702"/>
      <w:bookmarkStart w:id="248" w:name="sub_713"/>
      <w:bookmarkEnd w:id="245"/>
      <w:bookmarkEnd w:id="246"/>
      <w:bookmarkEnd w:id="247"/>
      <w:r w:rsidRPr="00DA3823">
        <w:rPr>
          <w:color w:val="000000" w:themeColor="text1"/>
          <w:sz w:val="26"/>
          <w:szCs w:val="26"/>
        </w:rPr>
        <w:t>При размещении автозаправочных станций на территориях населенных пунктов противопожарные расстояния следует определять от стенок резервуаров (сосудов) для хранения топлива и аварийных резервуаров, наземного оборудования, в котором обращаются топливо и (или) его пары, от дыхательной арматуры подземных резервуаров для хранения топлива и аварийных резервуаров, корпуса топливно-раздаточной колонки и раздаточных колонок сжиженных углеводородных газов или сжатого природного газа, от границ площадок для автоцистерн и технологических колодцев, от стенок технологического оборудования очистных сооружений, от границ площадок для стоянки транспортных средств и от наружных стен и конструкций зданий и сооружений автозаправочных станций с оборудованием, в котором присутствуют топливо или его пары:</w:t>
      </w:r>
    </w:p>
    <w:p w:rsidR="00F33361" w:rsidRPr="00DA3823" w:rsidRDefault="00F33361" w:rsidP="00DA3823">
      <w:pPr>
        <w:pStyle w:val="pboth"/>
        <w:spacing w:before="0" w:beforeAutospacing="0" w:after="0" w:afterAutospacing="0" w:line="276" w:lineRule="auto"/>
        <w:ind w:firstLine="709"/>
        <w:jc w:val="both"/>
        <w:textAlignment w:val="baseline"/>
        <w:rPr>
          <w:color w:val="000000" w:themeColor="text1"/>
          <w:sz w:val="26"/>
          <w:szCs w:val="26"/>
        </w:rPr>
      </w:pPr>
      <w:bookmarkStart w:id="249" w:name="000007"/>
      <w:bookmarkStart w:id="250" w:name="100703"/>
      <w:bookmarkEnd w:id="249"/>
      <w:bookmarkEnd w:id="250"/>
      <w:r w:rsidRPr="00DA3823">
        <w:rPr>
          <w:color w:val="000000" w:themeColor="text1"/>
          <w:sz w:val="26"/>
          <w:szCs w:val="26"/>
        </w:rPr>
        <w:t xml:space="preserve">          1) до границ земельных участков дошкольных образовательных организаций, общеобразовательных организаций, общеобразовательных организаций с наличием интерната, лечебных учреждений стационарного типа, одноквартирных жилых зданий;</w:t>
      </w:r>
    </w:p>
    <w:p w:rsidR="00F33361" w:rsidRPr="00DA3823" w:rsidRDefault="00F33361" w:rsidP="00DA3823">
      <w:pPr>
        <w:pStyle w:val="pboth"/>
        <w:spacing w:before="0" w:beforeAutospacing="0" w:after="0" w:afterAutospacing="0" w:line="276" w:lineRule="auto"/>
        <w:ind w:firstLine="709"/>
        <w:jc w:val="both"/>
        <w:textAlignment w:val="baseline"/>
        <w:rPr>
          <w:color w:val="000000" w:themeColor="text1"/>
          <w:sz w:val="26"/>
          <w:szCs w:val="26"/>
        </w:rPr>
      </w:pPr>
      <w:bookmarkStart w:id="251" w:name="100704"/>
      <w:bookmarkEnd w:id="251"/>
      <w:r w:rsidRPr="00DA3823">
        <w:rPr>
          <w:color w:val="000000" w:themeColor="text1"/>
          <w:sz w:val="26"/>
          <w:szCs w:val="26"/>
        </w:rPr>
        <w:t xml:space="preserve">          2) до окон или дверей (для жилых и общественных зданий).</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 Расстояние от автозаправочных станций до границ лесных насаждений смешанных пород (хвойных и лиственных) лесничеств (лесопарков) пород составляет от 25 до 40 м в зависимости от общей вместимости резервуаров и надземный резервуар или подземный. При этом вдоль границ лесных насаждений лесничеств (лесопарков) с автозаправочными станциями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F33361" w:rsidRPr="00DA3823" w:rsidRDefault="00F33361" w:rsidP="00DA3823">
      <w:pPr>
        <w:spacing w:line="276" w:lineRule="auto"/>
        <w:ind w:firstLine="709"/>
        <w:jc w:val="both"/>
        <w:rPr>
          <w:color w:val="000000" w:themeColor="text1"/>
          <w:sz w:val="26"/>
          <w:szCs w:val="26"/>
        </w:rPr>
      </w:pPr>
      <w:bookmarkStart w:id="252" w:name="sub_741"/>
      <w:bookmarkEnd w:id="248"/>
      <w:r w:rsidRPr="00DA3823">
        <w:rPr>
          <w:color w:val="000000" w:themeColor="text1"/>
          <w:sz w:val="26"/>
          <w:szCs w:val="26"/>
        </w:rPr>
        <w:t xml:space="preserve"> 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20" w:anchor="101758" w:history="1">
        <w:r w:rsidRPr="00DA3823">
          <w:rPr>
            <w:color w:val="000000" w:themeColor="text1"/>
            <w:sz w:val="26"/>
            <w:szCs w:val="26"/>
            <w:bdr w:val="none" w:sz="0" w:space="0" w:color="auto" w:frame="1"/>
          </w:rPr>
          <w:t>таблице 17</w:t>
        </w:r>
      </w:hyperlink>
      <w:r w:rsidRPr="00DA3823">
        <w:rPr>
          <w:color w:val="000000" w:themeColor="text1"/>
          <w:sz w:val="26"/>
          <w:szCs w:val="26"/>
        </w:rPr>
        <w:t xml:space="preserve"> приложения к </w:t>
      </w:r>
      <w:r w:rsidRPr="00DA3823">
        <w:rPr>
          <w:color w:val="000000" w:themeColor="text1"/>
          <w:kern w:val="36"/>
          <w:sz w:val="26"/>
          <w:szCs w:val="26"/>
        </w:rPr>
        <w:t>Федеральному закону от 22.07.2008 N 123-ФЗ "Технический регламент о требованиях пожарной безопасности"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всоответствии с Федеральным законом «О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w:t>
      </w:r>
    </w:p>
    <w:bookmarkEnd w:id="252"/>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таблицей 1 СП 4.13130.2013 «Системы противопожарной защиты. Ограничение распространения пожара на объектах защиты», а также с учётом требований к объектам класса функциональной пожарной опасности Ф1.4 при организованной малоэтажной застройке:</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 xml:space="preserve">        1. Настоящий подраздел содержит требования к объектам класса функциональной опасности Ф1.4 (одноквартирные жилые дома, в том числе блокированные), предназначенным для постоянного проживания и временного (в том числе круглосуточного) пребывания людей при организованной малоэтажной застройке.</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 xml:space="preserve">       2. Противопожарные расстояния между жилыми зданиями при организованной малоэтажной застройке, в зависимости от степени огнестойкости и класса их конструктивной пожарной опасности, следует принимать в соответствии с таблицей п.5.3.2  </w:t>
      </w:r>
      <w:r w:rsidRPr="00DA3823">
        <w:rPr>
          <w:bCs/>
          <w:color w:val="000000" w:themeColor="text1"/>
          <w:spacing w:val="2"/>
          <w:sz w:val="26"/>
          <w:szCs w:val="26"/>
        </w:rPr>
        <w:t>СП 4.13130.2013</w:t>
      </w:r>
      <w:r w:rsidRPr="00DA3823">
        <w:rPr>
          <w:color w:val="000000" w:themeColor="text1"/>
          <w:spacing w:val="2"/>
          <w:sz w:val="26"/>
          <w:szCs w:val="26"/>
        </w:rPr>
        <w:t>(стр.88).</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Противопожарные расстояния между стенами зданий без оконных проемов допускается уменьшать на 20% при условии устройства карнизов и элементов кровли со стороны стен зданий, обращенных друг к другу, из негорючих материалов или материалов, подвергнутых огнезащитной обработке.</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Противопожарные расстояния между зданиями допускается уменьшать на 30% при условии устройства на территории застройки наружного противопожарного водопровода согласно требованиям </w:t>
      </w:r>
      <w:hyperlink r:id="rId21" w:history="1">
        <w:r w:rsidRPr="00DA3823">
          <w:rPr>
            <w:color w:val="000000" w:themeColor="text1"/>
            <w:spacing w:val="2"/>
            <w:sz w:val="26"/>
            <w:szCs w:val="26"/>
          </w:rPr>
          <w:t>СП 8.13130</w:t>
        </w:r>
      </w:hyperlink>
      <w:r w:rsidRPr="00DA3823">
        <w:rPr>
          <w:color w:val="000000" w:themeColor="text1"/>
          <w:spacing w:val="2"/>
          <w:sz w:val="26"/>
          <w:szCs w:val="26"/>
        </w:rPr>
        <w:t> и наличия на территории добровольной пожарной охраны с техникой (оборудованием) для возможности подачи воды (в случае если время прибытия подразделения пожарной охраны ФПС ГПС МЧС России к месту вызова превышает 10 минут).</w:t>
      </w:r>
      <w:r w:rsidRPr="00DA3823">
        <w:rPr>
          <w:color w:val="000000" w:themeColor="text1"/>
          <w:spacing w:val="2"/>
          <w:sz w:val="26"/>
          <w:szCs w:val="26"/>
        </w:rPr>
        <w:br/>
        <w:t xml:space="preserve">     3. Противопожарные расстояния между зданиями I-III степеней огнестойкости класса конструктивной пожарной опасности С0 и С1 допускается уменьшать на 50% при оборудовании каждого из зданий автоматическими установками пожаротушения и устройстве кранов для внутриквартирного пожаротушения.</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rPr>
      </w:pPr>
      <w:r w:rsidRPr="00DA3823">
        <w:rPr>
          <w:color w:val="000000" w:themeColor="text1"/>
          <w:spacing w:val="2"/>
          <w:sz w:val="26"/>
          <w:szCs w:val="26"/>
        </w:rPr>
        <w:t xml:space="preserve">    4. Противопожарные расстояния между зданиями I-III степеней огнестойкости класса конструктивной пожарной опасности С0 и С1 допускается уменьшать на 50% при условии устройства на территории застройки наружного противопожарного водопровода согласно требованиям </w:t>
      </w:r>
      <w:hyperlink r:id="rId22" w:history="1">
        <w:r w:rsidRPr="00DA3823">
          <w:rPr>
            <w:color w:val="000000" w:themeColor="text1"/>
            <w:spacing w:val="2"/>
            <w:sz w:val="26"/>
            <w:szCs w:val="26"/>
          </w:rPr>
          <w:t>СП 8.13130</w:t>
        </w:r>
      </w:hyperlink>
      <w:r w:rsidRPr="00DA3823">
        <w:rPr>
          <w:color w:val="000000" w:themeColor="text1"/>
          <w:spacing w:val="2"/>
          <w:sz w:val="26"/>
          <w:szCs w:val="26"/>
        </w:rPr>
        <w:t> и создания на территории застройки пожарного депо, оснащенного выездной пожарной техникой.</w:t>
      </w:r>
    </w:p>
    <w:p w:rsidR="00F33361" w:rsidRPr="00DA3823" w:rsidRDefault="00F33361" w:rsidP="00DA3823">
      <w:pPr>
        <w:shd w:val="clear" w:color="auto" w:fill="FFFFFF"/>
        <w:spacing w:line="276" w:lineRule="auto"/>
        <w:ind w:firstLine="709"/>
        <w:jc w:val="both"/>
        <w:textAlignment w:val="baseline"/>
        <w:rPr>
          <w:color w:val="000000" w:themeColor="text1"/>
          <w:spacing w:val="2"/>
          <w:sz w:val="26"/>
          <w:szCs w:val="26"/>
          <w:shd w:val="clear" w:color="auto" w:fill="FFFFFF"/>
        </w:rPr>
      </w:pPr>
      <w:r w:rsidRPr="00DA3823">
        <w:rPr>
          <w:color w:val="000000" w:themeColor="text1"/>
          <w:spacing w:val="2"/>
          <w:sz w:val="26"/>
          <w:szCs w:val="26"/>
          <w:shd w:val="clear" w:color="auto" w:fill="FFFFFF"/>
        </w:rPr>
        <w:t xml:space="preserve">          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rsidR="00F33361" w:rsidRPr="00DA3823" w:rsidRDefault="00F33361" w:rsidP="00DA3823">
      <w:pPr>
        <w:shd w:val="clear" w:color="auto" w:fill="FFFFFF"/>
        <w:spacing w:line="276" w:lineRule="auto"/>
        <w:ind w:firstLine="709"/>
        <w:jc w:val="both"/>
        <w:textAlignment w:val="baseline"/>
        <w:rPr>
          <w:color w:val="000000" w:themeColor="text1"/>
          <w:spacing w:val="2"/>
          <w:kern w:val="36"/>
          <w:sz w:val="26"/>
          <w:szCs w:val="26"/>
        </w:rPr>
      </w:pPr>
      <w:r w:rsidRPr="00DA3823">
        <w:rPr>
          <w:color w:val="000000" w:themeColor="text1"/>
          <w:spacing w:val="2"/>
          <w:sz w:val="26"/>
          <w:szCs w:val="26"/>
          <w:shd w:val="clear" w:color="auto" w:fill="FFFFFF"/>
        </w:rPr>
        <w:t xml:space="preserve">          Допускается группировать и блокировать жилые дома на 2-х соседних земельных участках при однорядной застройке и на 4-х соседних садовых земельных участках при двухрядной застройке. При этом противопожарные расстояния между жилыми строениями или жилыми домами в каждой группе не нормируются, а минимальные расстояния между крайними жилыми строениями или жилыми домами групп домов следует принимать в соответствии с таблицей 1</w:t>
      </w:r>
      <w:r w:rsidRPr="00DA3823">
        <w:rPr>
          <w:color w:val="000000" w:themeColor="text1"/>
          <w:spacing w:val="2"/>
          <w:kern w:val="36"/>
          <w:sz w:val="26"/>
          <w:szCs w:val="26"/>
        </w:rPr>
        <w:t xml:space="preserve">СП 4.13130.2013 «Системы противопожарной защиты. Ограничение распространения пожара на объектах защиты ». </w:t>
      </w:r>
    </w:p>
    <w:p w:rsidR="00F33361" w:rsidRPr="00DA3823" w:rsidRDefault="00F33361" w:rsidP="00DA3823">
      <w:pPr>
        <w:spacing w:line="276" w:lineRule="auto"/>
        <w:ind w:firstLine="709"/>
        <w:jc w:val="both"/>
        <w:rPr>
          <w:color w:val="000000" w:themeColor="text1"/>
          <w:spacing w:val="2"/>
          <w:kern w:val="36"/>
          <w:sz w:val="26"/>
          <w:szCs w:val="26"/>
        </w:rPr>
      </w:pPr>
      <w:r w:rsidRPr="00DA3823">
        <w:rPr>
          <w:color w:val="000000" w:themeColor="text1"/>
          <w:spacing w:val="2"/>
          <w:sz w:val="26"/>
          <w:szCs w:val="26"/>
          <w:shd w:val="clear" w:color="auto" w:fill="FFFFFF"/>
        </w:rPr>
        <w:t xml:space="preserve">          Расстояния между хозяйственными постройками (сараями, гаражами), расположенными вне территории садовых, дачных или приусадебных земельных участков, не нормируются при условии, если площадь застройки сблокированных хозяйственных построек не превышает 800 м. Расстояния между группами сблокированных хозяйственных построек следует принимать по таблице 1 </w:t>
      </w:r>
      <w:r w:rsidRPr="00DA3823">
        <w:rPr>
          <w:color w:val="000000" w:themeColor="text1"/>
          <w:spacing w:val="2"/>
          <w:kern w:val="36"/>
          <w:sz w:val="26"/>
          <w:szCs w:val="26"/>
        </w:rPr>
        <w:t>СП 4.13130.2013 «Системы противопожарной защиты. Ограничение распространения пожара на объектах защиты».</w:t>
      </w:r>
    </w:p>
    <w:p w:rsidR="00F07913" w:rsidRPr="00DA3823" w:rsidRDefault="00F07913" w:rsidP="00DA3823">
      <w:pPr>
        <w:spacing w:line="276" w:lineRule="auto"/>
        <w:ind w:firstLine="709"/>
        <w:jc w:val="both"/>
        <w:rPr>
          <w:color w:val="000000" w:themeColor="text1"/>
          <w:spacing w:val="2"/>
          <w:kern w:val="36"/>
          <w:sz w:val="26"/>
          <w:szCs w:val="26"/>
        </w:rPr>
      </w:pPr>
    </w:p>
    <w:p w:rsidR="00F33361" w:rsidRPr="00DA3823" w:rsidRDefault="00F33361" w:rsidP="00DA3823">
      <w:pPr>
        <w:pStyle w:val="52"/>
        <w:shd w:val="clear" w:color="auto" w:fill="auto"/>
        <w:spacing w:after="0" w:line="276" w:lineRule="auto"/>
        <w:ind w:firstLine="760"/>
        <w:rPr>
          <w:i/>
          <w:color w:val="000000" w:themeColor="text1"/>
        </w:rPr>
      </w:pPr>
      <w:r w:rsidRPr="00DA3823">
        <w:rPr>
          <w:i/>
          <w:color w:val="000000" w:themeColor="text1"/>
        </w:rPr>
        <w:t>Проходы, проезды и подъезды к зданиям и сооружениям</w:t>
      </w:r>
    </w:p>
    <w:p w:rsidR="00F33361" w:rsidRPr="00DA3823" w:rsidRDefault="00F33361" w:rsidP="00DA3823">
      <w:pPr>
        <w:pStyle w:val="2c"/>
        <w:shd w:val="clear" w:color="auto" w:fill="auto"/>
        <w:spacing w:before="0" w:line="276" w:lineRule="auto"/>
        <w:ind w:firstLine="709"/>
        <w:rPr>
          <w:color w:val="000000" w:themeColor="text1"/>
        </w:rPr>
      </w:pPr>
      <w:r w:rsidRPr="00DA3823">
        <w:rPr>
          <w:color w:val="000000" w:themeColor="text1"/>
        </w:rPr>
        <w:t>При проектировании проездов и пешеходных путей необходимо обеспечивать возможность проезда пожарных машин к жилым и общественным зданиям, в том числе со встроенно-пристроенными помещениями, и доступ пожарных с автолестниц или автоподъемников в любую квартиру или помещение.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Подъезд пожарных автомобилей к жилым и общественным зданиям, сооружениям должен быть обеспечен по всей длине:</w:t>
      </w:r>
    </w:p>
    <w:p w:rsidR="00F33361" w:rsidRPr="00DA3823" w:rsidRDefault="00CD21E7"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00F33361" w:rsidRPr="00DA3823">
        <w:rPr>
          <w:color w:val="000000" w:themeColor="text1"/>
          <w:sz w:val="26"/>
          <w:szCs w:val="26"/>
          <w:lang w:eastAsia="ru-RU"/>
        </w:rPr>
        <w:t>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Ф3, Ф4.2, Ф4.3, Ф.4.4 высотой 18 и более метров;</w:t>
      </w:r>
    </w:p>
    <w:p w:rsidR="00F33361" w:rsidRPr="00DA3823" w:rsidRDefault="00CD21E7"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00F33361" w:rsidRPr="00DA3823">
        <w:rPr>
          <w:color w:val="000000" w:themeColor="text1"/>
          <w:sz w:val="26"/>
          <w:szCs w:val="26"/>
          <w:lang w:eastAsia="ru-RU"/>
        </w:rPr>
        <w:t>с одной продольной стороны - к зданиям и сооружениям вышеуказанных классов с меньшей высотой при выполнении одного из следующих условий:</w:t>
      </w:r>
    </w:p>
    <w:p w:rsidR="00F33361" w:rsidRPr="00DA3823" w:rsidRDefault="00F33361" w:rsidP="00DA3823">
      <w:pPr>
        <w:spacing w:line="276" w:lineRule="auto"/>
        <w:ind w:left="709" w:firstLine="142"/>
        <w:jc w:val="both"/>
        <w:rPr>
          <w:color w:val="000000" w:themeColor="text1"/>
          <w:sz w:val="26"/>
          <w:szCs w:val="26"/>
          <w:lang w:eastAsia="ru-RU"/>
        </w:rPr>
      </w:pPr>
      <w:r w:rsidRPr="00DA3823">
        <w:rPr>
          <w:color w:val="000000" w:themeColor="text1"/>
          <w:sz w:val="26"/>
          <w:szCs w:val="26"/>
          <w:lang w:eastAsia="ru-RU"/>
        </w:rPr>
        <w:t>-оконные проемы всех помещений или квартир выходят на сторону пожарного подъезда, либо все помещения или квартиры имеют двустороннюю ориентацию;</w:t>
      </w:r>
    </w:p>
    <w:p w:rsidR="00F33361" w:rsidRPr="00DA3823" w:rsidRDefault="00F33361" w:rsidP="00DA3823">
      <w:pPr>
        <w:spacing w:line="276" w:lineRule="auto"/>
        <w:ind w:left="709" w:firstLine="142"/>
        <w:jc w:val="both"/>
        <w:rPr>
          <w:color w:val="000000" w:themeColor="text1"/>
          <w:sz w:val="26"/>
          <w:szCs w:val="26"/>
          <w:lang w:eastAsia="ru-RU"/>
        </w:rPr>
      </w:pPr>
      <w:r w:rsidRPr="00DA3823">
        <w:rPr>
          <w:color w:val="000000" w:themeColor="text1"/>
          <w:sz w:val="26"/>
          <w:szCs w:val="26"/>
          <w:lang w:eastAsia="ru-RU"/>
        </w:rPr>
        <w:t>- при устройстве со стороны здания, где пожарный подъезд отсутствует наружных открытых лестниц, связывающих лоджии и балконы смежных этажей между собой;</w:t>
      </w:r>
    </w:p>
    <w:p w:rsidR="00F33361" w:rsidRPr="00DA3823" w:rsidRDefault="00F33361" w:rsidP="00DA3823">
      <w:pPr>
        <w:spacing w:line="276" w:lineRule="auto"/>
        <w:ind w:left="709" w:firstLine="142"/>
        <w:jc w:val="both"/>
        <w:rPr>
          <w:color w:val="000000" w:themeColor="text1"/>
          <w:sz w:val="26"/>
          <w:szCs w:val="26"/>
          <w:lang w:eastAsia="ru-RU"/>
        </w:rPr>
      </w:pPr>
      <w:r w:rsidRPr="00DA3823">
        <w:rPr>
          <w:color w:val="000000" w:themeColor="text1"/>
          <w:sz w:val="26"/>
          <w:szCs w:val="26"/>
          <w:lang w:eastAsia="ru-RU"/>
        </w:rPr>
        <w:t>- при устройстве наружных лестниц 3-го типа при коридорной планировке зданий;</w:t>
      </w:r>
    </w:p>
    <w:p w:rsidR="00F33361" w:rsidRPr="00DA3823" w:rsidRDefault="00CD21E7"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00F33361" w:rsidRPr="00DA3823">
        <w:rPr>
          <w:color w:val="000000" w:themeColor="text1"/>
          <w:sz w:val="26"/>
          <w:szCs w:val="26"/>
          <w:lang w:eastAsia="ru-RU"/>
        </w:rPr>
        <w:t>со всех сторон - к зданиям и сооружениям классов функциональной пожарной опасности Ф1.1, Ф4.1.</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На территории, расположенной между подъездом для пожарных автомобилей и зданием или сооружением не допускается размещать ограждения (за исключением ограждений для палисадников), воздушные линии электропередачи, осуществлять рядовую посадку деревьев и устанавливать иные конструкции, способные создать препятствия для работы пожарных автолестниц и автоподъемников.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Под проездом для пожарных автомобилей подразумевается участок территории или сооружения (моста, эстакады и др.), по которому возможно передвижение пожарных автомобилей с соблюдением нормативных требований по безопасности движения транспортных средств. Под подъездом для пожарных автомобилей подразумевается участок территории или сооружения, по которому возможно как указанное передвижение пожарных автомобилей, так и стоянка с возможностью приведения в рабочее состояние всех механизмов и выполнения действий по тушению пожара и проведению спасательных работ. Планировочные решения проездов, подъездов принимаются исходя из габаритных размеров мобильных средств пожаротушения, а также высоты объекта защиты для обеспечения возможности развертывания и требуемого вылета стрелы пожарной автолестницы и пожарного автоподъемника.</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При наличии отступлений от требований нормативных документов в части устройства пожарных проездов, подъездов и обеспечения доступа пожарных для проведения пожарно-спасательных мероприятий, возможность обеспечения деятельности пожарных подразделений на объекте защиты должна подтверждаться в документах предварительного планирования действий по тушению пожаров и проведению аварийно-спасательных работ, разрабатываемых в установленном порядке.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Ширина проездов для пожарной техники в зависимости от высоты зданий или сооружений должна составлять не менее: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3,5 метров - при высоте зданий или сооружения до 13,0 метров включительно;</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4,2 метра - при высоте здания от 13,0 метров до 46,0 метров включительно;</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6,0 метров - при высоте здания более 46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общую ширину противопожарного проезда, совмещенного с основным подъездом к зданию и сооружению, допускается включать тротуар, примыкающий к проезду.</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Расстояние от внутреннего края проезда до стены здания или сооружения должно быть:</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для зданий высотой до 28 метров включительно - 5 - 8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w:t>
      </w:r>
      <w:r w:rsidRPr="00DA3823">
        <w:rPr>
          <w:color w:val="000000" w:themeColor="text1"/>
          <w:sz w:val="26"/>
          <w:szCs w:val="26"/>
          <w:lang w:eastAsia="ru-RU"/>
        </w:rPr>
        <w:tab/>
        <w:t>для зданий высотой более 28 метров - 8 - 10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Конструкция дорожной одежды проездов для пожарной техники должна быть рассчитана на нагрузку от пожарных автомобилей.</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Ширина ворот автомобильных въездов на огражденные территории должна обеспечивать беспрепятственный проезд пожарных автомобилей.</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Въезды (выезды) на территорию микрорайонов и кварталов следует предусматривать на расстоянии не более 300 м один от другого.</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замкнутых и полузамкнутых дворах необходимо предусматривать проезды для пожарных автомобилей.</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Сквозные проезды (арки) в зданиях и сооружениях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исторической застройке поселений допускается сохранять существующие размеры сквозных проездов (арок).</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150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В случае, когда длина проезда для пожарных автомобилей превышает указанный размер необходимо предусмотреть еще одну или несколько площадок для разворота, расположенных на расстояниях не более 150 м друг от друга.</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При длине зданий более 100 м в лестничных клетках, вестибюлях или лифтовых холлах в уровне входов в здание или пола первого этажа для прокладки пожарных рукавов следует предусматривать сквозные проходы на противоположную сторону здания не реже, чем через 100 м друг от друга. При примыкании зданий и сооружений под углом друг к другу в расчет принимается расстояние по периметру со стороны наружного водопровода с пожарными гидрантами. Ширина этих проходов должна быть не менее 1,2 м с конфигурацией, исключающей резкие перегибы пожарных рукавов при их прокладке.</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Указанные сквозные проходы допускается не выполнять в случае, если водопроводная сеть с устройством на ней пожарных гидрантов предусмотрена с обеих продольных сторон здания.</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Планировочное решение малоэтажной жилой застройки домами класса функциональной пожарной опасности Ф1.4 (до 3 этажей включительно), а также садоводческих и огороднических некоммерческих товариществ должно обеспечивать подъезд пожарной техники к зданиям и сооружениям на расстояние не более 50 метров.</w:t>
      </w:r>
    </w:p>
    <w:p w:rsidR="00F33361" w:rsidRPr="00DA3823" w:rsidRDefault="00F33361" w:rsidP="00DA3823">
      <w:pPr>
        <w:spacing w:line="276" w:lineRule="auto"/>
        <w:ind w:firstLine="709"/>
        <w:jc w:val="both"/>
        <w:rPr>
          <w:color w:val="000000" w:themeColor="text1"/>
          <w:sz w:val="26"/>
          <w:szCs w:val="26"/>
          <w:lang w:eastAsia="ru-RU"/>
        </w:rPr>
      </w:pPr>
      <w:r w:rsidRPr="00DA3823">
        <w:rPr>
          <w:color w:val="000000" w:themeColor="text1"/>
          <w:sz w:val="26"/>
          <w:szCs w:val="26"/>
          <w:lang w:eastAsia="ru-RU"/>
        </w:rPr>
        <w:t>На территории садоводческих и огороднических некоммерческих товариществ ширина проездов для пожарной техники должна быть не менее 3,5 метра.</w:t>
      </w:r>
    </w:p>
    <w:p w:rsidR="00F07913" w:rsidRPr="00DA3823" w:rsidRDefault="00F07913" w:rsidP="00DA3823">
      <w:pPr>
        <w:spacing w:line="276" w:lineRule="auto"/>
        <w:ind w:firstLine="709"/>
        <w:jc w:val="both"/>
        <w:rPr>
          <w:color w:val="000000" w:themeColor="text1"/>
          <w:sz w:val="26"/>
          <w:szCs w:val="26"/>
          <w:lang w:eastAsia="ru-RU"/>
        </w:rPr>
      </w:pPr>
    </w:p>
    <w:p w:rsidR="00DA3823" w:rsidRDefault="00DA3823" w:rsidP="00DA3823">
      <w:pPr>
        <w:spacing w:line="276" w:lineRule="auto"/>
        <w:ind w:firstLine="709"/>
        <w:jc w:val="center"/>
        <w:rPr>
          <w:b/>
          <w:i/>
          <w:color w:val="000000" w:themeColor="text1"/>
          <w:sz w:val="26"/>
          <w:szCs w:val="26"/>
        </w:rPr>
        <w:sectPr w:rsidR="00DA3823" w:rsidSect="009B1C8B">
          <w:pgSz w:w="11906" w:h="16838"/>
          <w:pgMar w:top="851" w:right="707" w:bottom="851" w:left="1276" w:header="709" w:footer="367" w:gutter="0"/>
          <w:cols w:space="720"/>
          <w:docGrid w:linePitch="360"/>
        </w:sectPr>
      </w:pPr>
    </w:p>
    <w:p w:rsidR="00F33361"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t>Классификация и область применения первичных средств пожаротушения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Первичные средства пожаротушения предназначены для использования работниками организаций, личным составом подразделений пожарной охраны и иными лицами в целях борьбы с пожарами и подразделяются на следующие типы:</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1) переносные и передвижные огнетушители;</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2) пожарные краны и средства обеспечения их использования;</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3) пожарный инвентарь;</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4) покрывала для изоляции очага возгорания;</w:t>
      </w:r>
    </w:p>
    <w:p w:rsidR="00F33361" w:rsidRPr="00DA3823" w:rsidRDefault="00F33361" w:rsidP="00DA3823">
      <w:pPr>
        <w:tabs>
          <w:tab w:val="left" w:pos="993"/>
        </w:tabs>
        <w:spacing w:line="276" w:lineRule="auto"/>
        <w:ind w:left="709"/>
        <w:jc w:val="both"/>
        <w:rPr>
          <w:color w:val="000000" w:themeColor="text1"/>
          <w:sz w:val="26"/>
          <w:szCs w:val="26"/>
        </w:rPr>
      </w:pPr>
      <w:r w:rsidRPr="00DA3823">
        <w:rPr>
          <w:color w:val="000000" w:themeColor="text1"/>
          <w:sz w:val="26"/>
          <w:szCs w:val="26"/>
        </w:rPr>
        <w:t>5) генераторные огнетушители аэрозольные переносные.</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Здания и сооружения должны быть обеспечены первичными средствами пожаротушения лицами, уполномоченными владеть, пользоваться или распоряжаться зданиями и сооружениями.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сооружения, параметров окружающей среды и мест размещения обслуживающего персонала.</w:t>
      </w:r>
    </w:p>
    <w:p w:rsidR="00F07913" w:rsidRPr="00DA3823" w:rsidRDefault="00F07913" w:rsidP="00DA3823">
      <w:pPr>
        <w:spacing w:line="276" w:lineRule="auto"/>
        <w:ind w:firstLine="709"/>
        <w:jc w:val="both"/>
        <w:rPr>
          <w:color w:val="000000" w:themeColor="text1"/>
          <w:sz w:val="26"/>
          <w:szCs w:val="26"/>
        </w:rPr>
      </w:pPr>
    </w:p>
    <w:p w:rsidR="00F33361" w:rsidRPr="00DA3823" w:rsidRDefault="00F33361" w:rsidP="00DA3823">
      <w:pPr>
        <w:spacing w:line="276" w:lineRule="auto"/>
        <w:ind w:firstLine="709"/>
        <w:jc w:val="center"/>
        <w:rPr>
          <w:b/>
          <w:i/>
          <w:color w:val="000000" w:themeColor="text1"/>
          <w:sz w:val="26"/>
          <w:szCs w:val="26"/>
          <w:lang w:eastAsia="ar-SA"/>
        </w:rPr>
      </w:pPr>
      <w:r w:rsidRPr="00DA3823">
        <w:rPr>
          <w:b/>
          <w:i/>
          <w:color w:val="000000" w:themeColor="text1"/>
          <w:sz w:val="26"/>
          <w:szCs w:val="26"/>
          <w:lang w:eastAsia="ar-SA"/>
        </w:rPr>
        <w:t>Систем оповещения населения о чрезвычайных ситуациях мирного времени и военного характера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 территории действуют постановление Губернатора Калужской области от 16.05.2005 №197 «О порядке оповещения и информирования населения Калужской области об угрозе или возникновении чрезвычайных ситуаций» и постановление Правительства Калужской области от 28.02.2013 №108 «Об утверждении территорий экстренного оповещения населения Калужской области».</w:t>
      </w:r>
    </w:p>
    <w:p w:rsidR="00F33361" w:rsidRDefault="00F33361" w:rsidP="00DA3823">
      <w:pPr>
        <w:spacing w:line="276" w:lineRule="auto"/>
        <w:ind w:firstLine="709"/>
        <w:jc w:val="both"/>
        <w:rPr>
          <w:color w:val="000000" w:themeColor="text1"/>
        </w:rPr>
      </w:pPr>
      <w:r w:rsidRPr="00DA3823">
        <w:rPr>
          <w:color w:val="000000" w:themeColor="text1"/>
          <w:sz w:val="26"/>
          <w:szCs w:val="26"/>
        </w:rPr>
        <w:t>Запуск системы оповещения для информирования населения Калужской области в чрезвычайных ситуациях с использованием радиовещательных, телевизионных станций и радиотрансляционных сетей осуществляется органами повседневного управления территориальной подсистемы единой государственной</w:t>
      </w:r>
      <w:r w:rsidRPr="00A27B98">
        <w:rPr>
          <w:color w:val="000000" w:themeColor="text1"/>
        </w:rPr>
        <w:t xml:space="preserve"> системы предупреждения и ликвидации чрезвычайных ситуаций Калужской области.</w:t>
      </w:r>
    </w:p>
    <w:p w:rsidR="00F07913" w:rsidRPr="00A27B98" w:rsidRDefault="00F07913" w:rsidP="00F33361">
      <w:pPr>
        <w:ind w:firstLine="709"/>
        <w:jc w:val="both"/>
        <w:rPr>
          <w:color w:val="000000" w:themeColor="text1"/>
        </w:rPr>
      </w:pPr>
    </w:p>
    <w:p w:rsidR="00F33361" w:rsidRPr="00DA3823" w:rsidRDefault="00F33361" w:rsidP="00DA3823">
      <w:pPr>
        <w:spacing w:line="276" w:lineRule="auto"/>
        <w:ind w:firstLine="709"/>
        <w:jc w:val="center"/>
        <w:rPr>
          <w:b/>
          <w:i/>
          <w:color w:val="000000" w:themeColor="text1"/>
          <w:sz w:val="26"/>
          <w:szCs w:val="26"/>
          <w:lang w:eastAsia="ar-SA"/>
        </w:rPr>
      </w:pPr>
      <w:r w:rsidRPr="00DA3823">
        <w:rPr>
          <w:b/>
          <w:i/>
          <w:color w:val="000000" w:themeColor="text1"/>
          <w:sz w:val="26"/>
          <w:szCs w:val="26"/>
          <w:lang w:eastAsia="ar-SA"/>
        </w:rPr>
        <w:t xml:space="preserve"> Проведение эвакуационных мероприятий в чрезвычайных ситуациях</w:t>
      </w:r>
    </w:p>
    <w:p w:rsidR="00F33361" w:rsidRPr="00DA3823" w:rsidRDefault="00F33361" w:rsidP="00DA3823">
      <w:pPr>
        <w:spacing w:line="276" w:lineRule="auto"/>
        <w:ind w:firstLine="709"/>
        <w:jc w:val="both"/>
        <w:rPr>
          <w:color w:val="000000" w:themeColor="text1"/>
          <w:sz w:val="26"/>
          <w:szCs w:val="26"/>
        </w:rPr>
      </w:pPr>
      <w:bookmarkStart w:id="253" w:name="_Toc258731"/>
      <w:r w:rsidRPr="00DA3823">
        <w:rPr>
          <w:color w:val="000000" w:themeColor="text1"/>
          <w:sz w:val="26"/>
          <w:szCs w:val="26"/>
        </w:rPr>
        <w:t>При возникновении чрезвычайных ситуаций мирного времени и военного характера эвакуация жителей, персонала (членов их семей) учреждений и предприятий проводится в соответствии с планами эвакуации населения Калужской области, администрации муниципального образования и организаций. Планы обеспечения эвакуации населения разрабатываются соответствующими постоянно действующими органами управления, специально уполномоченными на решение задач в области защиты населения и территорий от ЧС и оформляются в виде разделов планов действий по предупреждению и ликвидации чрезвычайных ситуаций.</w:t>
      </w:r>
    </w:p>
    <w:p w:rsidR="00F33361" w:rsidRPr="00DA3823" w:rsidRDefault="00F33361" w:rsidP="00DA3823">
      <w:pPr>
        <w:spacing w:line="276" w:lineRule="auto"/>
        <w:ind w:firstLine="709"/>
        <w:jc w:val="both"/>
        <w:rPr>
          <w:b/>
          <w:color w:val="000000" w:themeColor="text1"/>
          <w:sz w:val="26"/>
          <w:szCs w:val="26"/>
        </w:rPr>
      </w:pPr>
      <w:r w:rsidRPr="00DA3823">
        <w:rPr>
          <w:b/>
          <w:color w:val="000000" w:themeColor="text1"/>
          <w:sz w:val="26"/>
          <w:szCs w:val="26"/>
        </w:rPr>
        <w:t xml:space="preserve"> При развитии системы защиты населения в защитных сооружениях, средствами индивидуальной защиты, организации мероприятий световой маскировки</w:t>
      </w:r>
      <w:bookmarkEnd w:id="253"/>
    </w:p>
    <w:p w:rsidR="00F33361" w:rsidRPr="00DA3823" w:rsidRDefault="00F33361" w:rsidP="00DA3823">
      <w:pPr>
        <w:spacing w:line="276" w:lineRule="auto"/>
        <w:ind w:firstLine="709"/>
        <w:jc w:val="both"/>
        <w:rPr>
          <w:color w:val="000000" w:themeColor="text1"/>
          <w:sz w:val="26"/>
          <w:szCs w:val="26"/>
        </w:rPr>
      </w:pPr>
      <w:r w:rsidRPr="00DA3823">
        <w:rPr>
          <w:b/>
          <w:color w:val="000000" w:themeColor="text1"/>
          <w:sz w:val="26"/>
          <w:szCs w:val="26"/>
        </w:rPr>
        <w:t xml:space="preserve">Защита населения в ЗС. </w:t>
      </w:r>
      <w:r w:rsidRPr="00DA3823">
        <w:rPr>
          <w:color w:val="000000" w:themeColor="text1"/>
          <w:sz w:val="26"/>
          <w:szCs w:val="26"/>
        </w:rPr>
        <w:t>Проектирование и строительство защитных сооружений гражданской обороны должно осуществляться с учётом положений СП 88.13330.2014 Защитные сооружения гражданской обороны. Актуализированная редакция СНиП II-11-77*.</w:t>
      </w:r>
    </w:p>
    <w:p w:rsidR="00F33361" w:rsidRPr="00DA3823" w:rsidRDefault="00F33361" w:rsidP="00DA3823">
      <w:pPr>
        <w:widowControl w:val="0"/>
        <w:autoSpaceDE w:val="0"/>
        <w:autoSpaceDN w:val="0"/>
        <w:adjustRightInd w:val="0"/>
        <w:spacing w:line="276" w:lineRule="auto"/>
        <w:ind w:firstLine="709"/>
        <w:jc w:val="both"/>
        <w:rPr>
          <w:color w:val="000000" w:themeColor="text1"/>
          <w:sz w:val="26"/>
          <w:szCs w:val="26"/>
        </w:rPr>
      </w:pPr>
      <w:r w:rsidRPr="00DA3823">
        <w:rPr>
          <w:color w:val="000000" w:themeColor="text1"/>
          <w:sz w:val="26"/>
          <w:szCs w:val="26"/>
        </w:rPr>
        <w:t>Защитные сооружения гражданской обороны предназначены для защиты укрываемых в военное время и при чрезвычайных ситуациях мирного времени. Защитные сооружения гражданской обороны должны обеспечивать защиту укрываемых от косвенного действия ядерных средств поражения, а также действия обычных средств поражения и могут использоваться в мирное время для хозяйственных нужд и обслуживания населения.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Защитные сооружения следует размещать выше отметки грунтовых вод.</w:t>
      </w:r>
    </w:p>
    <w:p w:rsidR="00F33361" w:rsidRPr="00DA3823" w:rsidRDefault="00F33361" w:rsidP="00DA3823">
      <w:pPr>
        <w:widowControl w:val="0"/>
        <w:autoSpaceDE w:val="0"/>
        <w:autoSpaceDN w:val="0"/>
        <w:adjustRightInd w:val="0"/>
        <w:spacing w:line="276" w:lineRule="auto"/>
        <w:ind w:firstLine="709"/>
        <w:jc w:val="both"/>
        <w:rPr>
          <w:color w:val="000000" w:themeColor="text1"/>
          <w:sz w:val="26"/>
          <w:szCs w:val="26"/>
        </w:rPr>
      </w:pPr>
      <w:r w:rsidRPr="00DA3823">
        <w:rPr>
          <w:color w:val="000000" w:themeColor="text1"/>
          <w:sz w:val="26"/>
          <w:szCs w:val="26"/>
        </w:rPr>
        <w:t>Убежища следует располагать в местах наибольшего сосредоточения укрываемых. Радиус сбора укрываемых должен составлять не более 500 м. В отдельных случаях он может быть увеличен до 1000 м по согласованию с территориальными органами МЧС России.</w:t>
      </w:r>
    </w:p>
    <w:p w:rsidR="00F33361" w:rsidRPr="00DA3823" w:rsidRDefault="00F33361" w:rsidP="00DA3823">
      <w:pPr>
        <w:widowControl w:val="0"/>
        <w:autoSpaceDE w:val="0"/>
        <w:autoSpaceDN w:val="0"/>
        <w:adjustRightInd w:val="0"/>
        <w:spacing w:line="276" w:lineRule="auto"/>
        <w:ind w:firstLine="709"/>
        <w:jc w:val="both"/>
        <w:rPr>
          <w:color w:val="000000" w:themeColor="text1"/>
          <w:sz w:val="26"/>
          <w:szCs w:val="26"/>
        </w:rPr>
      </w:pPr>
      <w:r w:rsidRPr="00DA3823">
        <w:rPr>
          <w:color w:val="000000" w:themeColor="text1"/>
          <w:sz w:val="26"/>
          <w:szCs w:val="26"/>
        </w:rPr>
        <w:t>В тех случаях, когда группы укрываемых оказываются за пределами радиуса сбора, следует предусматривать их укрывание в близлежащем убежище с тамбуром-шлюзом во входе.</w:t>
      </w:r>
    </w:p>
    <w:p w:rsidR="00394FCA"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t>Защита населения средствами индивидуальной защиты</w:t>
      </w:r>
    </w:p>
    <w:p w:rsidR="00F33361" w:rsidRPr="00DA3823" w:rsidRDefault="00F33361" w:rsidP="00DA3823">
      <w:pPr>
        <w:spacing w:line="276" w:lineRule="auto"/>
        <w:ind w:firstLine="709"/>
        <w:jc w:val="center"/>
        <w:rPr>
          <w:color w:val="000000" w:themeColor="text1"/>
          <w:sz w:val="26"/>
          <w:szCs w:val="26"/>
        </w:rPr>
      </w:pPr>
      <w:r w:rsidRPr="00DA3823">
        <w:rPr>
          <w:color w:val="000000" w:themeColor="text1"/>
          <w:sz w:val="26"/>
          <w:szCs w:val="26"/>
        </w:rPr>
        <w:t>Средства индивидуальной защиты (СИЗ) предназначены для обеспечения детей дошкольного возраста, обучающегося и не работающего населения для защиты при ЧС природного, техногенного, биолого-социального и военного характера.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Органам местного самоуправления необходимо организовать работу по реконструкции помещений для хранения СИЗ в целях обеспечения условий их хранения в соответствии с нормативными требованиями, включению указанных работ в перечень по объектам местного значения, финансирование строительства (реконструкции) которых проводится за счёт местных бюджетов, при разработке (корректировке) схем территориального планирования и генеральных планов соответствующих муниципальных образований.</w:t>
      </w:r>
    </w:p>
    <w:p w:rsidR="00F33361" w:rsidRPr="00DA3823" w:rsidRDefault="00F33361" w:rsidP="00DA3823">
      <w:pPr>
        <w:spacing w:line="276" w:lineRule="auto"/>
        <w:ind w:firstLine="709"/>
        <w:jc w:val="center"/>
        <w:rPr>
          <w:b/>
          <w:i/>
          <w:color w:val="000000" w:themeColor="text1"/>
          <w:sz w:val="26"/>
          <w:szCs w:val="26"/>
        </w:rPr>
      </w:pPr>
      <w:r w:rsidRPr="00DA3823">
        <w:rPr>
          <w:b/>
          <w:i/>
          <w:color w:val="000000" w:themeColor="text1"/>
          <w:sz w:val="26"/>
          <w:szCs w:val="26"/>
        </w:rPr>
        <w:t>Световая маскировка</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Обеспечение светомаскировки в соответствии с требованиями СНиП 2.01.53-84 «Световая маскировка населенных пунктов и объектов народного хозяйства» решается централизованно, путем отключения питающих линий электрических осветительных сетей города (района) при введении режимов светомаскировки (частичного и полного затемнения).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Технические решения по световой маскировке должны быть приняты в соответствии с требованиями СНиП 2.01.53-84, СНиП 2.01.51-90 и ПУЭ, утвержденными Минэнерго Российской Федерации.</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Режим частичного затемнения вводится уполномоченными органами исполнительной власти РФ на весь угрожаемый период и отменяется при миновании угрозы нападения противника. Режим частичного затемнения после его введения действует постоянно, кроме времени действия режима полного затемнения.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 режиме частичного затемнения осуществляется сокращение наружного освещения на 50%.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На основных рабочих местах обслуживающего персонала должно быть предусмотрено местное маскировочное освещение.</w:t>
      </w:r>
    </w:p>
    <w:p w:rsidR="00F07913" w:rsidRPr="00DA3823" w:rsidRDefault="00F07913" w:rsidP="00DA3823">
      <w:pPr>
        <w:spacing w:line="276" w:lineRule="auto"/>
        <w:ind w:firstLine="709"/>
        <w:jc w:val="both"/>
        <w:rPr>
          <w:color w:val="000000" w:themeColor="text1"/>
          <w:sz w:val="26"/>
          <w:szCs w:val="26"/>
        </w:rPr>
      </w:pPr>
    </w:p>
    <w:p w:rsidR="00F33361" w:rsidRPr="00DA3823" w:rsidRDefault="00F33361" w:rsidP="00DA3823">
      <w:pPr>
        <w:spacing w:line="276" w:lineRule="auto"/>
        <w:ind w:firstLine="709"/>
        <w:jc w:val="center"/>
        <w:rPr>
          <w:b/>
          <w:i/>
          <w:color w:val="000000" w:themeColor="text1"/>
          <w:sz w:val="26"/>
          <w:szCs w:val="26"/>
        </w:rPr>
      </w:pPr>
      <w:bookmarkStart w:id="254" w:name="_Toc258732"/>
      <w:r w:rsidRPr="00DA3823">
        <w:rPr>
          <w:b/>
          <w:i/>
          <w:color w:val="000000" w:themeColor="text1"/>
          <w:sz w:val="26"/>
          <w:szCs w:val="26"/>
        </w:rPr>
        <w:t>Развитие системы мониторинга и прогнозирование чрезвычайных ситуаций, основные мероприятия</w:t>
      </w:r>
      <w:bookmarkEnd w:id="254"/>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Система комплексного мониторинга включает: пожарный мониторинг, радиационный мониторинг, мониторинг подвижных объектов. </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При организации мероприятий мониторинга и прогнозирования ЧС на территории области необходимо руководствоваться положениями ГОСТ Р 22.1.01-95 «Безопасность в чрезвычайных ситуациях. Мониторинг и прогнозирование. Основные положения».</w:t>
      </w:r>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 xml:space="preserve">В целях дальнейшего повышения безопасности жизнедеятельности населения Калужской области предлагается организовать работу по следующим направлениям: </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дальнейшее совершенствование областной нормативной правовой базы и нормативной базы муниципальных образований в области обеспечения безопасности жизнедеятельности населения;</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совершенствование функционирования Центра управления в кризисных ситуациях Главного управления как органа повседневного управления территориальной подсистемы РСЧС области, внедрение в работу ЦУКС передовых информационных технологий;</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дальнейшее совершенствование единых дежурно-диспетчерских служб муниципальных образований;</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реализация комплексов превентивных и профилактических мероприятий, обеспечивающих безаварийный пропуск паводковых вод в период весеннего половодья;</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осуществление мероприятий по подготовке топливно-энергетического комплекса области к зиме, созданию аварийного запаса материалов и оборудования для оперативного устранения аварий на теплоэнергетических сетях;</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внедрение на территории области элементов ОКСИОН, ПТК СМИС, их использование для защиты населения и территорий от ЧС природного и техногенного характера, обеспечения пожарной безопасности и безопасности людей на водных объектах;</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улучшение качества подготовки подрастающего поколения в области безопасности жизнедеятельности в рамках задач, предусмотренных Национальным проектом «Образование», обеспечение материальной и финансовой поддержки проведения муниципальных и региональных соревнований «Школа безопасности» и полевых лагерей «Юный спасатель»;</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продолжение работы по дальнейшему увеличению в соответствующих бюджетах необходимых объемов финансовых средств на создание финансовых и материальных резервов;</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дальнейшее создание и оснащение нештатных аварийно-спасательных формирований и спасательных служб с учетом их достаточности и адекватности современным угрозам и существующим рискам ЧС;</w:t>
      </w:r>
    </w:p>
    <w:p w:rsidR="00F33361" w:rsidRPr="00DA3823" w:rsidRDefault="00F33361" w:rsidP="00DA3823">
      <w:pPr>
        <w:numPr>
          <w:ilvl w:val="0"/>
          <w:numId w:val="4"/>
        </w:numPr>
        <w:tabs>
          <w:tab w:val="left" w:pos="993"/>
        </w:tabs>
        <w:spacing w:line="276" w:lineRule="auto"/>
        <w:ind w:left="0" w:firstLine="709"/>
        <w:jc w:val="both"/>
        <w:rPr>
          <w:color w:val="000000" w:themeColor="text1"/>
          <w:sz w:val="26"/>
          <w:szCs w:val="26"/>
        </w:rPr>
      </w:pPr>
      <w:r w:rsidRPr="00DA3823">
        <w:rPr>
          <w:color w:val="000000" w:themeColor="text1"/>
          <w:sz w:val="26"/>
          <w:szCs w:val="26"/>
        </w:rPr>
        <w:t>реализация Требований по предупреждению чрезвычайных ситуаций на потенциально опасных объектах и объектах жизнеобеспечения.</w:t>
      </w:r>
    </w:p>
    <w:p w:rsidR="00F33361" w:rsidRPr="00DA3823" w:rsidRDefault="00F33361" w:rsidP="00DA3823">
      <w:pPr>
        <w:spacing w:line="276" w:lineRule="auto"/>
        <w:ind w:firstLine="709"/>
        <w:jc w:val="center"/>
        <w:rPr>
          <w:b/>
          <w:i/>
          <w:color w:val="000000" w:themeColor="text1"/>
          <w:sz w:val="26"/>
          <w:szCs w:val="26"/>
        </w:rPr>
      </w:pPr>
      <w:bookmarkStart w:id="255" w:name="_Toc258733"/>
      <w:r w:rsidRPr="00DA3823">
        <w:rPr>
          <w:b/>
          <w:i/>
          <w:color w:val="000000" w:themeColor="text1"/>
          <w:sz w:val="26"/>
          <w:szCs w:val="26"/>
        </w:rPr>
        <w:t>Перечень мероприятий по обеспечению безопасности людей на водных объектах</w:t>
      </w:r>
      <w:bookmarkEnd w:id="255"/>
    </w:p>
    <w:p w:rsidR="00F33361" w:rsidRPr="00DA3823" w:rsidRDefault="00F33361" w:rsidP="00DA3823">
      <w:pPr>
        <w:spacing w:line="276" w:lineRule="auto"/>
        <w:ind w:firstLine="709"/>
        <w:jc w:val="both"/>
        <w:rPr>
          <w:color w:val="000000" w:themeColor="text1"/>
          <w:sz w:val="26"/>
          <w:szCs w:val="26"/>
        </w:rPr>
      </w:pPr>
      <w:r w:rsidRPr="00DA3823">
        <w:rPr>
          <w:color w:val="000000" w:themeColor="text1"/>
          <w:sz w:val="26"/>
          <w:szCs w:val="26"/>
        </w:rPr>
        <w:t>Для обеспечения безопасности людей на водных объектах Главным управлением МЧС России по Калужской области предусматривается:</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реализация государственной политики в области обеспечения безопасности людей на водных объектах на территории области в пределах установленных полномочий;</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осуществление государственного и технического надзора за маломерными судами и базами (сооружениями) для их стоянок и их пользованием;</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обеспечение, в пределах компетенции, безопасности людей и осуществлении в установленном порядке надзора и контроля на водных объектах;</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выработка основных направлений деятельности по обеспечению безопасности на воде и конкретных мер по предотвращению гибели людей;</w:t>
      </w:r>
    </w:p>
    <w:p w:rsidR="00F33361" w:rsidRPr="00DA3823" w:rsidRDefault="00F33361" w:rsidP="00DA3823">
      <w:pPr>
        <w:numPr>
          <w:ilvl w:val="0"/>
          <w:numId w:val="5"/>
        </w:numPr>
        <w:tabs>
          <w:tab w:val="left" w:pos="993"/>
        </w:tabs>
        <w:spacing w:line="276" w:lineRule="auto"/>
        <w:ind w:left="0" w:firstLine="709"/>
        <w:jc w:val="both"/>
        <w:rPr>
          <w:color w:val="000000" w:themeColor="text1"/>
          <w:sz w:val="26"/>
          <w:szCs w:val="26"/>
        </w:rPr>
      </w:pPr>
      <w:r w:rsidRPr="00DA3823">
        <w:rPr>
          <w:color w:val="000000" w:themeColor="text1"/>
          <w:sz w:val="26"/>
          <w:szCs w:val="26"/>
        </w:rPr>
        <w:t>недопущение аварий с маломерными судами.</w:t>
      </w:r>
    </w:p>
    <w:p w:rsidR="00F33361" w:rsidRPr="00DA3823" w:rsidRDefault="00F33361" w:rsidP="00DA3823">
      <w:pPr>
        <w:pStyle w:val="aff1"/>
        <w:spacing w:line="276" w:lineRule="auto"/>
        <w:ind w:left="0"/>
        <w:jc w:val="center"/>
        <w:rPr>
          <w:b/>
          <w:i/>
          <w:color w:val="000000" w:themeColor="text1"/>
          <w:sz w:val="26"/>
          <w:szCs w:val="26"/>
        </w:rPr>
      </w:pPr>
      <w:r w:rsidRPr="00DA3823">
        <w:rPr>
          <w:b/>
          <w:i/>
          <w:color w:val="000000" w:themeColor="text1"/>
          <w:sz w:val="26"/>
          <w:szCs w:val="26"/>
        </w:rPr>
        <w:t>Требования пожарной безопасности по размещени</w:t>
      </w:r>
      <w:bookmarkStart w:id="256" w:name="sub_761"/>
      <w:r w:rsidRPr="00DA3823">
        <w:rPr>
          <w:b/>
          <w:i/>
          <w:color w:val="000000" w:themeColor="text1"/>
          <w:sz w:val="26"/>
          <w:szCs w:val="26"/>
        </w:rPr>
        <w:t>ю подразделений пожарной охраны</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(статья 76 Технического регламента).</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Подразделения пожарной охраны населенных пунктов должны размещаться в зданиях пожарных депо.</w:t>
      </w:r>
    </w:p>
    <w:p w:rsidR="00F33361" w:rsidRPr="00DA3823" w:rsidRDefault="00F33361" w:rsidP="00DA3823">
      <w:pPr>
        <w:pStyle w:val="aff1"/>
        <w:spacing w:line="276" w:lineRule="auto"/>
        <w:ind w:left="0"/>
        <w:jc w:val="both"/>
        <w:rPr>
          <w:color w:val="000000" w:themeColor="text1"/>
          <w:sz w:val="26"/>
          <w:szCs w:val="26"/>
        </w:rPr>
      </w:pPr>
      <w:r w:rsidRPr="00DA3823">
        <w:rPr>
          <w:color w:val="000000" w:themeColor="text1"/>
          <w:sz w:val="26"/>
          <w:szCs w:val="26"/>
        </w:rPr>
        <w:t>Порядок и методика определения мест дислокации подразделений пожарной охраны на территориях поселений и городских округов устанавливаются нормативными документами по пожарной безопасности.</w:t>
      </w:r>
    </w:p>
    <w:bookmarkEnd w:id="256"/>
    <w:p w:rsidR="00F66153" w:rsidRPr="00DA3823" w:rsidRDefault="00F66153" w:rsidP="00DA3823">
      <w:pPr>
        <w:spacing w:line="276" w:lineRule="auto"/>
        <w:ind w:firstLine="709"/>
        <w:jc w:val="center"/>
        <w:rPr>
          <w:b/>
          <w:i/>
          <w:color w:val="000000"/>
          <w:sz w:val="26"/>
          <w:szCs w:val="26"/>
          <w:highlight w:val="yellow"/>
        </w:rPr>
      </w:pPr>
      <w:r w:rsidRPr="00DA3823">
        <w:rPr>
          <w:b/>
          <w:i/>
          <w:color w:val="000000"/>
          <w:sz w:val="26"/>
          <w:szCs w:val="26"/>
        </w:rPr>
        <w:t>Дислокация подразделений пожарной охраны</w:t>
      </w:r>
    </w:p>
    <w:p w:rsidR="00F24BC5" w:rsidRPr="00DA3823" w:rsidRDefault="00F24BC5" w:rsidP="00DA3823">
      <w:pPr>
        <w:spacing w:line="276" w:lineRule="auto"/>
        <w:ind w:firstLine="709"/>
        <w:jc w:val="both"/>
        <w:rPr>
          <w:sz w:val="26"/>
          <w:szCs w:val="26"/>
        </w:rPr>
      </w:pPr>
      <w:r w:rsidRPr="00DA3823">
        <w:rPr>
          <w:color w:val="000000"/>
          <w:sz w:val="26"/>
          <w:szCs w:val="26"/>
        </w:rPr>
        <w:t>Обеспечение пожаротушения в городском поселении «Город Ермолино», осуществляется пожарными частями МЧС России по Калужск</w:t>
      </w:r>
      <w:r w:rsidR="00B90FDA" w:rsidRPr="00DA3823">
        <w:rPr>
          <w:color w:val="000000"/>
          <w:sz w:val="26"/>
          <w:szCs w:val="26"/>
        </w:rPr>
        <w:t>ой области, расположенными в г. </w:t>
      </w:r>
      <w:r w:rsidRPr="00DA3823">
        <w:rPr>
          <w:color w:val="000000"/>
          <w:sz w:val="26"/>
          <w:szCs w:val="26"/>
        </w:rPr>
        <w:t>Балабаново (расстояние от г. Ермолино до г. Балабаново составляет 7 км), ул. Боровская, д. 2 и в г. Боровске (расстояние до г. Боровска составляет 11 км), ул. Калужская, д. 57а.</w:t>
      </w:r>
      <w:r w:rsidRPr="00DA3823">
        <w:rPr>
          <w:sz w:val="26"/>
          <w:szCs w:val="26"/>
        </w:rPr>
        <w:t xml:space="preserve"> </w:t>
      </w:r>
    </w:p>
    <w:p w:rsidR="00825A54" w:rsidRPr="00DA3823" w:rsidRDefault="00C36142" w:rsidP="00DA3823">
      <w:pPr>
        <w:suppressAutoHyphens w:val="0"/>
        <w:spacing w:line="276" w:lineRule="auto"/>
        <w:ind w:firstLine="567"/>
        <w:jc w:val="both"/>
        <w:rPr>
          <w:sz w:val="26"/>
          <w:szCs w:val="26"/>
        </w:rPr>
      </w:pPr>
      <w:r w:rsidRPr="00DA3823">
        <w:rPr>
          <w:sz w:val="26"/>
          <w:szCs w:val="26"/>
        </w:rPr>
        <w:t>В</w:t>
      </w:r>
      <w:r w:rsidR="00F66153" w:rsidRPr="00DA3823">
        <w:rPr>
          <w:sz w:val="26"/>
          <w:szCs w:val="26"/>
        </w:rPr>
        <w:t xml:space="preserve">ремя прибытия первого подразделения к месту вызова в </w:t>
      </w:r>
      <w:r w:rsidR="00B90FDA" w:rsidRPr="00DA3823">
        <w:rPr>
          <w:sz w:val="26"/>
          <w:szCs w:val="26"/>
        </w:rPr>
        <w:t>город</w:t>
      </w:r>
      <w:r w:rsidR="00F66153" w:rsidRPr="00DA3823">
        <w:rPr>
          <w:sz w:val="26"/>
          <w:szCs w:val="26"/>
        </w:rPr>
        <w:t xml:space="preserve">ском поселении не превышает 20 минут, в соответствии с требованием ст.76 Федерального закона от 22.07.2008 г. №123-ФЗ «Технический регламент о требованиях пожарной безопасности». </w:t>
      </w:r>
    </w:p>
    <w:p w:rsidR="007B421F" w:rsidRPr="00DA3823" w:rsidRDefault="007B421F" w:rsidP="00DA3823">
      <w:pPr>
        <w:suppressAutoHyphens w:val="0"/>
        <w:spacing w:line="276" w:lineRule="auto"/>
        <w:ind w:firstLine="567"/>
        <w:jc w:val="both"/>
        <w:rPr>
          <w:sz w:val="26"/>
          <w:szCs w:val="26"/>
        </w:rPr>
      </w:pPr>
    </w:p>
    <w:p w:rsidR="00F07913" w:rsidRDefault="00F07913" w:rsidP="00E611A0">
      <w:pPr>
        <w:pStyle w:val="1"/>
        <w:spacing w:line="240" w:lineRule="auto"/>
        <w:ind w:left="431" w:hanging="431"/>
        <w:rPr>
          <w:sz w:val="28"/>
          <w:szCs w:val="28"/>
        </w:rPr>
        <w:sectPr w:rsidR="00F07913" w:rsidSect="00394FCA">
          <w:pgSz w:w="11906" w:h="16838"/>
          <w:pgMar w:top="851" w:right="707" w:bottom="851" w:left="1418" w:header="709" w:footer="367" w:gutter="0"/>
          <w:cols w:space="720"/>
          <w:docGrid w:linePitch="360"/>
        </w:sectPr>
      </w:pPr>
    </w:p>
    <w:p w:rsidR="004C388F" w:rsidRPr="00E611A0" w:rsidRDefault="004C388F" w:rsidP="00E611A0">
      <w:pPr>
        <w:pStyle w:val="1"/>
        <w:spacing w:line="240" w:lineRule="auto"/>
        <w:ind w:left="431" w:hanging="431"/>
        <w:rPr>
          <w:sz w:val="28"/>
          <w:szCs w:val="28"/>
        </w:rPr>
      </w:pPr>
      <w:bookmarkStart w:id="257" w:name="_Toc118883614"/>
      <w:r w:rsidRPr="00E611A0">
        <w:rPr>
          <w:sz w:val="28"/>
          <w:szCs w:val="28"/>
        </w:rPr>
        <w:t xml:space="preserve">VII. Перечень земельных участков, которые включаются в границы населенных пунктов, входящих в состав </w:t>
      </w:r>
      <w:r w:rsidR="00F117DA" w:rsidRPr="00E611A0">
        <w:rPr>
          <w:sz w:val="28"/>
          <w:szCs w:val="28"/>
        </w:rPr>
        <w:t xml:space="preserve">поселения </w:t>
      </w:r>
      <w:r w:rsidRPr="00E611A0">
        <w:rPr>
          <w:sz w:val="28"/>
          <w:szCs w:val="28"/>
        </w:rPr>
        <w:t xml:space="preserve"> или исключаются из границ, с указанием категорий земель, к которым планируется отнести эти земельные участки, и целей их планируемого использования</w:t>
      </w:r>
      <w:bookmarkEnd w:id="257"/>
    </w:p>
    <w:p w:rsidR="00A6076C" w:rsidRPr="00A6076C" w:rsidRDefault="00A6076C" w:rsidP="00A6076C">
      <w:pPr>
        <w:suppressAutoHyphens w:val="0"/>
        <w:jc w:val="center"/>
        <w:rPr>
          <w:b/>
          <w:sz w:val="26"/>
          <w:szCs w:val="26"/>
        </w:rPr>
      </w:pPr>
    </w:p>
    <w:p w:rsidR="00C436BA" w:rsidRPr="00A80223" w:rsidRDefault="00C436BA" w:rsidP="00A80223">
      <w:pPr>
        <w:spacing w:line="276" w:lineRule="auto"/>
        <w:ind w:firstLine="709"/>
        <w:jc w:val="both"/>
        <w:rPr>
          <w:color w:val="0D0D0D" w:themeColor="text1" w:themeTint="F2"/>
          <w:sz w:val="26"/>
          <w:szCs w:val="26"/>
        </w:rPr>
      </w:pPr>
      <w:bookmarkStart w:id="258" w:name="_Toc468400776"/>
      <w:bookmarkStart w:id="259" w:name="_Toc43212351"/>
      <w:r w:rsidRPr="00A80223">
        <w:rPr>
          <w:color w:val="0D0D0D" w:themeColor="text1" w:themeTint="F2"/>
          <w:sz w:val="26"/>
          <w:szCs w:val="26"/>
        </w:rPr>
        <w:t xml:space="preserve">Согласно 131-ФЗ от 06.10.2003 (в ред. от 14.04.2022) администрация городского поселения осуществляет полномочия </w:t>
      </w:r>
      <w:r w:rsidRPr="00A80223">
        <w:rPr>
          <w:sz w:val="26"/>
          <w:szCs w:val="26"/>
          <w:lang w:eastAsia="ru-RU"/>
        </w:rPr>
        <w:t>по вопросам местного значения поселения. В данном случае запланирована реконструкция существующего кладбища, расположенного на землях лесного фонда.</w:t>
      </w:r>
    </w:p>
    <w:p w:rsidR="00A35970" w:rsidRPr="00A80223" w:rsidRDefault="0040517A" w:rsidP="00A80223">
      <w:pPr>
        <w:suppressAutoHyphens w:val="0"/>
        <w:autoSpaceDE w:val="0"/>
        <w:autoSpaceDN w:val="0"/>
        <w:adjustRightInd w:val="0"/>
        <w:spacing w:line="276" w:lineRule="auto"/>
        <w:ind w:firstLine="709"/>
        <w:jc w:val="both"/>
        <w:rPr>
          <w:sz w:val="26"/>
          <w:szCs w:val="26"/>
          <w:lang w:eastAsia="ru-RU"/>
        </w:rPr>
      </w:pPr>
      <w:r w:rsidRPr="00A80223">
        <w:rPr>
          <w:color w:val="0D0D0D" w:themeColor="text1" w:themeTint="F2"/>
          <w:sz w:val="26"/>
          <w:szCs w:val="26"/>
        </w:rPr>
        <w:t>Согласно ст.23 Градостроительного кодекса генеральный план отображает планируемые для размещения объекты местного значения поселения</w:t>
      </w:r>
      <w:r w:rsidR="00A35970" w:rsidRPr="00A80223">
        <w:rPr>
          <w:color w:val="0D0D0D" w:themeColor="text1" w:themeTint="F2"/>
          <w:sz w:val="26"/>
          <w:szCs w:val="26"/>
        </w:rPr>
        <w:t xml:space="preserve">, </w:t>
      </w:r>
      <w:r w:rsidR="00A35970" w:rsidRPr="00A80223">
        <w:rPr>
          <w:sz w:val="26"/>
          <w:szCs w:val="26"/>
          <w:lang w:eastAsia="ru-RU"/>
        </w:rPr>
        <w:t xml:space="preserve">которые необходимы для осуществления органами местного самоуправления полномочий по вопросам местного значения и оказывают существенное влияние на социально-экономическое развитие муниципальных районов, поселений, городских округов. </w:t>
      </w:r>
    </w:p>
    <w:p w:rsidR="00E3333F" w:rsidRPr="00A80223" w:rsidRDefault="00E3333F"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На территории данного поселения расположено два кладбища: </w:t>
      </w:r>
    </w:p>
    <w:p w:rsidR="004D3950" w:rsidRPr="00A80223" w:rsidRDefault="00E3333F"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 Кладбище </w:t>
      </w:r>
      <w:r w:rsidR="00860822" w:rsidRPr="00A80223">
        <w:rPr>
          <w:color w:val="0D0D0D" w:themeColor="text1" w:themeTint="F2"/>
          <w:sz w:val="26"/>
          <w:szCs w:val="26"/>
        </w:rPr>
        <w:t xml:space="preserve">(место расположения – г. Ермолино, </w:t>
      </w:r>
      <w:r w:rsidR="00860822" w:rsidRPr="00A80223">
        <w:rPr>
          <w:b/>
          <w:i/>
          <w:color w:val="0D0D0D" w:themeColor="text1" w:themeTint="F2"/>
          <w:sz w:val="26"/>
          <w:szCs w:val="26"/>
        </w:rPr>
        <w:t>закрытое</w:t>
      </w:r>
      <w:r w:rsidR="00860822" w:rsidRPr="00A80223">
        <w:rPr>
          <w:color w:val="0D0D0D" w:themeColor="text1" w:themeTint="F2"/>
          <w:sz w:val="26"/>
          <w:szCs w:val="26"/>
        </w:rPr>
        <w:t>)</w:t>
      </w:r>
      <w:r w:rsidRPr="00A80223">
        <w:rPr>
          <w:color w:val="0D0D0D" w:themeColor="text1" w:themeTint="F2"/>
          <w:sz w:val="26"/>
          <w:szCs w:val="26"/>
        </w:rPr>
        <w:t>;</w:t>
      </w:r>
    </w:p>
    <w:p w:rsidR="00860822" w:rsidRPr="00A80223" w:rsidRDefault="004D3950"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 Кладбище </w:t>
      </w:r>
      <w:r w:rsidR="00860822" w:rsidRPr="00A80223">
        <w:rPr>
          <w:color w:val="0D0D0D" w:themeColor="text1" w:themeTint="F2"/>
          <w:sz w:val="26"/>
          <w:szCs w:val="26"/>
        </w:rPr>
        <w:t>(место расположения – МО ГП «Город Ермолино).</w:t>
      </w:r>
    </w:p>
    <w:p w:rsidR="00A35970" w:rsidRPr="00A80223" w:rsidRDefault="004D3950"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 Поскольку </w:t>
      </w:r>
      <w:r w:rsidR="002C4B2C" w:rsidRPr="00A80223">
        <w:rPr>
          <w:color w:val="0D0D0D" w:themeColor="text1" w:themeTint="F2"/>
          <w:sz w:val="26"/>
          <w:szCs w:val="26"/>
        </w:rPr>
        <w:t xml:space="preserve"> численность населения города растет, существующей </w:t>
      </w:r>
      <w:r w:rsidRPr="00A80223">
        <w:rPr>
          <w:color w:val="0D0D0D" w:themeColor="text1" w:themeTint="F2"/>
          <w:sz w:val="26"/>
          <w:szCs w:val="26"/>
        </w:rPr>
        <w:t>площади</w:t>
      </w:r>
      <w:r w:rsidR="002C4B2C" w:rsidRPr="00A80223">
        <w:rPr>
          <w:color w:val="0D0D0D" w:themeColor="text1" w:themeTint="F2"/>
          <w:sz w:val="26"/>
          <w:szCs w:val="26"/>
        </w:rPr>
        <w:t xml:space="preserve"> для </w:t>
      </w:r>
      <w:r w:rsidRPr="00A80223">
        <w:rPr>
          <w:color w:val="0D0D0D" w:themeColor="text1" w:themeTint="F2"/>
          <w:sz w:val="26"/>
          <w:szCs w:val="26"/>
        </w:rPr>
        <w:t xml:space="preserve"> захоронений </w:t>
      </w:r>
      <w:r w:rsidR="002C4B2C" w:rsidRPr="00A80223">
        <w:rPr>
          <w:color w:val="0D0D0D" w:themeColor="text1" w:themeTint="F2"/>
          <w:sz w:val="26"/>
          <w:szCs w:val="26"/>
        </w:rPr>
        <w:t>не</w:t>
      </w:r>
      <w:r w:rsidRPr="00A80223">
        <w:rPr>
          <w:color w:val="0D0D0D" w:themeColor="text1" w:themeTint="F2"/>
          <w:sz w:val="26"/>
          <w:szCs w:val="26"/>
        </w:rPr>
        <w:t>достаточно для осуществления ритуальной деятельности</w:t>
      </w:r>
      <w:r w:rsidR="00C436BA" w:rsidRPr="00A80223">
        <w:rPr>
          <w:color w:val="0D0D0D" w:themeColor="text1" w:themeTint="F2"/>
          <w:sz w:val="26"/>
          <w:szCs w:val="26"/>
        </w:rPr>
        <w:t>. Ввиду отсутствия других вариантов по размещению новых мест захоронений</w:t>
      </w:r>
      <w:r w:rsidRPr="00A80223">
        <w:rPr>
          <w:color w:val="0D0D0D" w:themeColor="text1" w:themeTint="F2"/>
          <w:sz w:val="26"/>
          <w:szCs w:val="26"/>
        </w:rPr>
        <w:t>,</w:t>
      </w:r>
      <w:r w:rsidR="00A35970" w:rsidRPr="00A80223">
        <w:rPr>
          <w:color w:val="0D0D0D" w:themeColor="text1" w:themeTint="F2"/>
          <w:sz w:val="26"/>
          <w:szCs w:val="26"/>
        </w:rPr>
        <w:t xml:space="preserve"> была разработана проектная документация </w:t>
      </w:r>
      <w:r w:rsidR="009A0E21" w:rsidRPr="00A80223">
        <w:rPr>
          <w:color w:val="0D0D0D" w:themeColor="text1" w:themeTint="F2"/>
          <w:sz w:val="26"/>
          <w:szCs w:val="26"/>
        </w:rPr>
        <w:t>лесного участка в целях перевода его в земли иных категорий (для расширения кладбища</w:t>
      </w:r>
      <w:r w:rsidR="00BC2B2D" w:rsidRPr="00A80223">
        <w:rPr>
          <w:color w:val="0D0D0D" w:themeColor="text1" w:themeTint="F2"/>
          <w:sz w:val="26"/>
          <w:szCs w:val="26"/>
        </w:rPr>
        <w:t xml:space="preserve"> </w:t>
      </w:r>
      <w:r w:rsidR="009A0E21" w:rsidRPr="00A80223">
        <w:rPr>
          <w:color w:val="0D0D0D" w:themeColor="text1" w:themeTint="F2"/>
          <w:sz w:val="26"/>
          <w:szCs w:val="26"/>
        </w:rPr>
        <w:t xml:space="preserve"> и подъездной дороги).</w:t>
      </w:r>
      <w:r w:rsidR="00BC2B2D" w:rsidRPr="00A80223">
        <w:rPr>
          <w:color w:val="0D0D0D" w:themeColor="text1" w:themeTint="F2"/>
          <w:sz w:val="26"/>
          <w:szCs w:val="26"/>
        </w:rPr>
        <w:t xml:space="preserve"> </w:t>
      </w:r>
    </w:p>
    <w:p w:rsidR="00E3333F" w:rsidRPr="00A80223" w:rsidRDefault="009874E5" w:rsidP="00A80223">
      <w:pPr>
        <w:spacing w:line="276" w:lineRule="auto"/>
        <w:ind w:firstLine="709"/>
        <w:jc w:val="both"/>
        <w:rPr>
          <w:color w:val="0D0D0D" w:themeColor="text1" w:themeTint="F2"/>
          <w:sz w:val="26"/>
          <w:szCs w:val="26"/>
        </w:rPr>
      </w:pPr>
      <w:r w:rsidRPr="00A80223">
        <w:rPr>
          <w:color w:val="0D0D0D" w:themeColor="text1" w:themeTint="F2"/>
          <w:sz w:val="26"/>
          <w:szCs w:val="26"/>
        </w:rPr>
        <w:t xml:space="preserve">Необходимо отметить, что территория данного кладбища, как и территория его расширения, не попадает в водоохранную зону, зону затопления и подтопления. </w:t>
      </w:r>
    </w:p>
    <w:p w:rsidR="00A80223" w:rsidRDefault="00A80223" w:rsidP="00A6076C">
      <w:pPr>
        <w:jc w:val="center"/>
        <w:rPr>
          <w:b/>
          <w:i/>
          <w:color w:val="0D0D0D" w:themeColor="text1" w:themeTint="F2"/>
        </w:rPr>
      </w:pPr>
    </w:p>
    <w:p w:rsidR="0088405C" w:rsidRPr="00CD21E7" w:rsidRDefault="0088405C" w:rsidP="00A6076C">
      <w:pPr>
        <w:jc w:val="center"/>
        <w:rPr>
          <w:b/>
          <w:i/>
          <w:color w:val="0D0D0D" w:themeColor="text1" w:themeTint="F2"/>
        </w:rPr>
      </w:pPr>
      <w:r w:rsidRPr="00CD21E7">
        <w:rPr>
          <w:b/>
          <w:i/>
          <w:color w:val="0D0D0D" w:themeColor="text1" w:themeTint="F2"/>
        </w:rPr>
        <w:t>Таблица площадей планируемого перевода земель из категории «земли лесного фонда» в катег</w:t>
      </w:r>
      <w:r w:rsidR="00A6076C" w:rsidRPr="00CD21E7">
        <w:rPr>
          <w:b/>
          <w:i/>
          <w:color w:val="0D0D0D" w:themeColor="text1" w:themeTint="F2"/>
        </w:rPr>
        <w:t xml:space="preserve">орию «земли населенных пунктов» </w:t>
      </w:r>
      <w:r w:rsidR="00A6076C" w:rsidRPr="00CD21E7">
        <w:rPr>
          <w:i/>
          <w:color w:val="0D0D0D" w:themeColor="text1" w:themeTint="F2"/>
        </w:rPr>
        <w:t>*</w:t>
      </w:r>
    </w:p>
    <w:p w:rsidR="00394FCA" w:rsidRPr="00A27B98" w:rsidRDefault="00394FCA" w:rsidP="00394FCA">
      <w:pPr>
        <w:autoSpaceDE w:val="0"/>
        <w:autoSpaceDN w:val="0"/>
        <w:adjustRightInd w:val="0"/>
        <w:ind w:right="113" w:firstLine="709"/>
        <w:contextualSpacing/>
        <w:jc w:val="right"/>
        <w:rPr>
          <w:rFonts w:eastAsia="Calibri"/>
          <w:i/>
          <w:color w:val="000000" w:themeColor="text1"/>
          <w:sz w:val="22"/>
          <w:szCs w:val="22"/>
          <w:lang w:eastAsia="en-US"/>
        </w:rPr>
      </w:pPr>
      <w:r w:rsidRPr="00A27B98">
        <w:rPr>
          <w:rFonts w:eastAsia="Calibri"/>
          <w:i/>
          <w:color w:val="000000" w:themeColor="text1"/>
          <w:sz w:val="22"/>
          <w:szCs w:val="22"/>
          <w:lang w:eastAsia="en-US"/>
        </w:rPr>
        <w:t xml:space="preserve">Таблица </w:t>
      </w:r>
      <w:r>
        <w:rPr>
          <w:rFonts w:eastAsia="Calibri"/>
          <w:i/>
          <w:color w:val="000000" w:themeColor="text1"/>
          <w:sz w:val="22"/>
          <w:szCs w:val="22"/>
          <w:lang w:eastAsia="en-US"/>
        </w:rPr>
        <w:t>58</w:t>
      </w:r>
    </w:p>
    <w:tbl>
      <w:tblPr>
        <w:tblW w:w="10230" w:type="dxa"/>
        <w:jc w:val="right"/>
        <w:tblInd w:w="657" w:type="dxa"/>
        <w:tblLayout w:type="fixed"/>
        <w:tblLook w:val="0000"/>
      </w:tblPr>
      <w:tblGrid>
        <w:gridCol w:w="2268"/>
        <w:gridCol w:w="1843"/>
        <w:gridCol w:w="1192"/>
        <w:gridCol w:w="1643"/>
        <w:gridCol w:w="1583"/>
        <w:gridCol w:w="1701"/>
      </w:tblGrid>
      <w:tr w:rsidR="0088405C" w:rsidRPr="005B15F6" w:rsidTr="00860822">
        <w:trPr>
          <w:jc w:val="right"/>
        </w:trPr>
        <w:tc>
          <w:tcPr>
            <w:tcW w:w="2268" w:type="dxa"/>
            <w:tcBorders>
              <w:top w:val="single" w:sz="4" w:space="0" w:color="000000"/>
              <w:left w:val="single" w:sz="4" w:space="0" w:color="auto"/>
              <w:bottom w:val="single" w:sz="4" w:space="0" w:color="000000"/>
            </w:tcBorders>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Местоположение лесного участка</w:t>
            </w:r>
          </w:p>
        </w:tc>
        <w:tc>
          <w:tcPr>
            <w:tcW w:w="1843" w:type="dxa"/>
            <w:tcBorders>
              <w:top w:val="single" w:sz="4" w:space="0" w:color="000000"/>
              <w:left w:val="single" w:sz="4" w:space="0" w:color="auto"/>
              <w:bottom w:val="single" w:sz="4" w:space="0" w:color="000000"/>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Кадастровый номер</w:t>
            </w:r>
          </w:p>
        </w:tc>
        <w:tc>
          <w:tcPr>
            <w:tcW w:w="1192" w:type="dxa"/>
            <w:tcBorders>
              <w:top w:val="single" w:sz="4" w:space="0" w:color="000000"/>
              <w:left w:val="single" w:sz="4" w:space="0" w:color="000000"/>
              <w:bottom w:val="single" w:sz="4" w:space="0" w:color="000000"/>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Площадь земель, га</w:t>
            </w:r>
          </w:p>
        </w:tc>
        <w:tc>
          <w:tcPr>
            <w:tcW w:w="1643" w:type="dxa"/>
            <w:tcBorders>
              <w:top w:val="single" w:sz="4" w:space="0" w:color="000000"/>
              <w:left w:val="single" w:sz="4" w:space="0" w:color="000000"/>
              <w:bottom w:val="single" w:sz="4" w:space="0" w:color="000000"/>
              <w:right w:val="single" w:sz="4" w:space="0" w:color="auto"/>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Форма собственности</w:t>
            </w:r>
          </w:p>
        </w:tc>
        <w:tc>
          <w:tcPr>
            <w:tcW w:w="1583" w:type="dxa"/>
            <w:tcBorders>
              <w:top w:val="single" w:sz="4" w:space="0" w:color="000000"/>
              <w:left w:val="single" w:sz="4" w:space="0" w:color="000000"/>
              <w:bottom w:val="single" w:sz="4" w:space="0" w:color="000000"/>
              <w:right w:val="single" w:sz="4" w:space="0" w:color="auto"/>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Pr>
                <w:rFonts w:cs="Tahoma"/>
                <w:b/>
                <w:color w:val="0D0D0D" w:themeColor="text1" w:themeTint="F2"/>
                <w:sz w:val="22"/>
                <w:szCs w:val="22"/>
              </w:rPr>
              <w:t>Категория защитности</w:t>
            </w:r>
          </w:p>
        </w:tc>
        <w:tc>
          <w:tcPr>
            <w:tcW w:w="1701" w:type="dxa"/>
            <w:tcBorders>
              <w:top w:val="single" w:sz="4" w:space="0" w:color="000000"/>
              <w:left w:val="single" w:sz="4" w:space="0" w:color="auto"/>
              <w:bottom w:val="single" w:sz="4" w:space="0" w:color="000000"/>
              <w:right w:val="single" w:sz="4" w:space="0" w:color="auto"/>
            </w:tcBorders>
            <w:shd w:val="clear" w:color="auto" w:fill="auto"/>
            <w:vAlign w:val="center"/>
          </w:tcPr>
          <w:p w:rsidR="0088405C" w:rsidRPr="005B15F6" w:rsidRDefault="0088405C" w:rsidP="00FD2976">
            <w:pPr>
              <w:widowControl w:val="0"/>
              <w:snapToGrid w:val="0"/>
              <w:jc w:val="center"/>
              <w:rPr>
                <w:rFonts w:cs="Tahoma"/>
                <w:b/>
                <w:color w:val="0D0D0D" w:themeColor="text1" w:themeTint="F2"/>
                <w:sz w:val="22"/>
                <w:szCs w:val="22"/>
              </w:rPr>
            </w:pPr>
            <w:r w:rsidRPr="005B15F6">
              <w:rPr>
                <w:rFonts w:cs="Tahoma"/>
                <w:b/>
                <w:color w:val="0D0D0D" w:themeColor="text1" w:themeTint="F2"/>
                <w:sz w:val="22"/>
                <w:szCs w:val="22"/>
              </w:rPr>
              <w:t>Примечания</w:t>
            </w:r>
          </w:p>
        </w:tc>
      </w:tr>
      <w:tr w:rsidR="0088405C" w:rsidRPr="005B15F6" w:rsidTr="00860822">
        <w:trPr>
          <w:trHeight w:val="3312"/>
          <w:jc w:val="right"/>
        </w:trPr>
        <w:tc>
          <w:tcPr>
            <w:tcW w:w="2268" w:type="dxa"/>
            <w:tcBorders>
              <w:top w:val="single" w:sz="4" w:space="0" w:color="auto"/>
              <w:left w:val="single" w:sz="4" w:space="0" w:color="auto"/>
            </w:tcBorders>
            <w:vAlign w:val="center"/>
          </w:tcPr>
          <w:p w:rsidR="0088405C" w:rsidRPr="00CB5F89" w:rsidRDefault="0088405C" w:rsidP="00B5416C">
            <w:pPr>
              <w:widowControl w:val="0"/>
              <w:jc w:val="center"/>
              <w:rPr>
                <w:color w:val="0D0D0D" w:themeColor="text1" w:themeTint="F2"/>
                <w:sz w:val="22"/>
                <w:szCs w:val="22"/>
              </w:rPr>
            </w:pPr>
            <w:r w:rsidRPr="00CB5F89">
              <w:rPr>
                <w:color w:val="000000"/>
                <w:sz w:val="22"/>
                <w:szCs w:val="22"/>
                <w:shd w:val="clear" w:color="auto" w:fill="F8F9FA"/>
              </w:rPr>
              <w:t>Калужская область, Боровский р-н, ГКУ КО "Боровское лесничество", Балабановское участковое лесничество, квартал 46,выдел</w:t>
            </w:r>
            <w:r w:rsidR="00B5416C" w:rsidRPr="00CB5F89">
              <w:rPr>
                <w:color w:val="000000"/>
                <w:sz w:val="22"/>
                <w:szCs w:val="22"/>
                <w:shd w:val="clear" w:color="auto" w:fill="F8F9FA"/>
              </w:rPr>
              <w:t>ы 18,19,20,26,28,30,31,34,35,36.</w:t>
            </w:r>
          </w:p>
        </w:tc>
        <w:tc>
          <w:tcPr>
            <w:tcW w:w="1843" w:type="dxa"/>
            <w:tcBorders>
              <w:top w:val="single" w:sz="4" w:space="0" w:color="auto"/>
              <w:left w:val="single" w:sz="4" w:space="0" w:color="auto"/>
            </w:tcBorders>
            <w:shd w:val="clear" w:color="auto" w:fill="auto"/>
            <w:vAlign w:val="center"/>
          </w:tcPr>
          <w:p w:rsidR="0088405C" w:rsidRPr="00CB5F89" w:rsidRDefault="0088405C" w:rsidP="0088405C">
            <w:pPr>
              <w:rPr>
                <w:sz w:val="22"/>
                <w:szCs w:val="22"/>
              </w:rPr>
            </w:pPr>
            <w:r w:rsidRPr="00CB5F89">
              <w:rPr>
                <w:sz w:val="22"/>
                <w:szCs w:val="22"/>
              </w:rPr>
              <w:t>40:03:031602:58</w:t>
            </w:r>
          </w:p>
          <w:p w:rsidR="0088405C" w:rsidRPr="00CB5F89" w:rsidRDefault="0088405C" w:rsidP="00FD2976">
            <w:pPr>
              <w:widowControl w:val="0"/>
              <w:jc w:val="center"/>
              <w:rPr>
                <w:rFonts w:cs="Tahoma"/>
                <w:sz w:val="22"/>
                <w:szCs w:val="22"/>
              </w:rPr>
            </w:pPr>
          </w:p>
        </w:tc>
        <w:tc>
          <w:tcPr>
            <w:tcW w:w="1192" w:type="dxa"/>
            <w:tcBorders>
              <w:top w:val="single" w:sz="4" w:space="0" w:color="auto"/>
              <w:left w:val="single" w:sz="4" w:space="0" w:color="000000"/>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lang w:val="en-US"/>
              </w:rPr>
            </w:pPr>
            <w:r w:rsidRPr="00CB5F89">
              <w:rPr>
                <w:sz w:val="22"/>
                <w:szCs w:val="22"/>
              </w:rPr>
              <w:t>6.65</w:t>
            </w:r>
          </w:p>
        </w:tc>
        <w:tc>
          <w:tcPr>
            <w:tcW w:w="1643" w:type="dxa"/>
            <w:tcBorders>
              <w:left w:val="single" w:sz="4" w:space="0" w:color="000000"/>
              <w:right w:val="single" w:sz="4" w:space="0" w:color="auto"/>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rPr>
            </w:pPr>
            <w:r w:rsidRPr="00CB5F89">
              <w:rPr>
                <w:rFonts w:cs="Tahoma"/>
                <w:color w:val="0D0D0D" w:themeColor="text1" w:themeTint="F2"/>
                <w:sz w:val="22"/>
                <w:szCs w:val="22"/>
              </w:rPr>
              <w:t>Федеральная</w:t>
            </w:r>
          </w:p>
        </w:tc>
        <w:tc>
          <w:tcPr>
            <w:tcW w:w="1583" w:type="dxa"/>
            <w:tcBorders>
              <w:left w:val="single" w:sz="4" w:space="0" w:color="000000"/>
              <w:right w:val="single" w:sz="4" w:space="0" w:color="auto"/>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rPr>
            </w:pPr>
            <w:r w:rsidRPr="00CB5F89">
              <w:rPr>
                <w:rFonts w:cs="Tahoma"/>
                <w:color w:val="0D0D0D" w:themeColor="text1" w:themeTint="F2"/>
                <w:sz w:val="22"/>
                <w:szCs w:val="22"/>
              </w:rPr>
              <w:t>Запретные полосы лесов, расположенные вдоль водных объектов</w:t>
            </w:r>
          </w:p>
        </w:tc>
        <w:tc>
          <w:tcPr>
            <w:tcW w:w="1701" w:type="dxa"/>
            <w:tcBorders>
              <w:left w:val="single" w:sz="4" w:space="0" w:color="auto"/>
              <w:right w:val="single" w:sz="4" w:space="0" w:color="auto"/>
            </w:tcBorders>
            <w:shd w:val="clear" w:color="auto" w:fill="auto"/>
            <w:vAlign w:val="center"/>
          </w:tcPr>
          <w:p w:rsidR="0088405C" w:rsidRPr="00CB5F89" w:rsidRDefault="0088405C" w:rsidP="0033305D">
            <w:pPr>
              <w:widowControl w:val="0"/>
              <w:jc w:val="center"/>
              <w:rPr>
                <w:rFonts w:cs="Tahoma"/>
                <w:color w:val="0D0D0D" w:themeColor="text1" w:themeTint="F2"/>
                <w:sz w:val="22"/>
                <w:szCs w:val="22"/>
              </w:rPr>
            </w:pPr>
            <w:r w:rsidRPr="00CB5F89">
              <w:rPr>
                <w:rFonts w:cs="Tahoma"/>
                <w:color w:val="0D0D0D" w:themeColor="text1" w:themeTint="F2"/>
                <w:sz w:val="22"/>
                <w:szCs w:val="22"/>
              </w:rPr>
              <w:t>Существующее кладбище. Необходимость</w:t>
            </w:r>
            <w:r w:rsidRPr="00CB5F89">
              <w:rPr>
                <w:sz w:val="22"/>
                <w:szCs w:val="22"/>
              </w:rPr>
              <w:t xml:space="preserve"> расширения кладбища</w:t>
            </w:r>
            <w:r w:rsidR="00DF3D48">
              <w:rPr>
                <w:sz w:val="22"/>
                <w:szCs w:val="22"/>
              </w:rPr>
              <w:t xml:space="preserve"> и организация подъездной дороги</w:t>
            </w:r>
            <w:r w:rsidR="0033305D" w:rsidRPr="00CB5F89">
              <w:rPr>
                <w:sz w:val="22"/>
                <w:szCs w:val="22"/>
              </w:rPr>
              <w:t>.</w:t>
            </w:r>
          </w:p>
        </w:tc>
      </w:tr>
      <w:tr w:rsidR="0088405C" w:rsidRPr="005B15F6" w:rsidTr="00860822">
        <w:trPr>
          <w:trHeight w:val="238"/>
          <w:jc w:val="right"/>
        </w:trPr>
        <w:tc>
          <w:tcPr>
            <w:tcW w:w="2268" w:type="dxa"/>
            <w:tcBorders>
              <w:top w:val="single" w:sz="4" w:space="0" w:color="auto"/>
              <w:left w:val="single" w:sz="4" w:space="0" w:color="000000"/>
              <w:bottom w:val="single" w:sz="4" w:space="0" w:color="auto"/>
            </w:tcBorders>
            <w:vAlign w:val="center"/>
          </w:tcPr>
          <w:p w:rsidR="0088405C" w:rsidRPr="00CB5F89" w:rsidRDefault="0088405C" w:rsidP="00FD2976">
            <w:pPr>
              <w:snapToGrid w:val="0"/>
              <w:ind w:right="-108"/>
              <w:jc w:val="center"/>
              <w:rPr>
                <w:b/>
                <w:color w:val="0D0D0D" w:themeColor="text1" w:themeTint="F2"/>
                <w:sz w:val="22"/>
                <w:szCs w:val="22"/>
              </w:rPr>
            </w:pPr>
          </w:p>
        </w:tc>
        <w:tc>
          <w:tcPr>
            <w:tcW w:w="1843" w:type="dxa"/>
            <w:tcBorders>
              <w:top w:val="single" w:sz="4" w:space="0" w:color="auto"/>
              <w:left w:val="single" w:sz="4" w:space="0" w:color="000000"/>
              <w:bottom w:val="single" w:sz="4" w:space="0" w:color="auto"/>
            </w:tcBorders>
            <w:shd w:val="clear" w:color="auto" w:fill="auto"/>
            <w:vAlign w:val="center"/>
          </w:tcPr>
          <w:p w:rsidR="0088405C" w:rsidRPr="00CB5F89" w:rsidRDefault="0088405C" w:rsidP="00FD2976">
            <w:pPr>
              <w:snapToGrid w:val="0"/>
              <w:ind w:right="-108"/>
              <w:jc w:val="center"/>
              <w:rPr>
                <w:b/>
                <w:color w:val="0D0D0D" w:themeColor="text1" w:themeTint="F2"/>
                <w:sz w:val="22"/>
                <w:szCs w:val="22"/>
              </w:rPr>
            </w:pPr>
            <w:r w:rsidRPr="00CB5F89">
              <w:rPr>
                <w:b/>
                <w:color w:val="0D0D0D" w:themeColor="text1" w:themeTint="F2"/>
                <w:sz w:val="22"/>
                <w:szCs w:val="22"/>
              </w:rPr>
              <w:t>Всего</w:t>
            </w:r>
          </w:p>
        </w:tc>
        <w:tc>
          <w:tcPr>
            <w:tcW w:w="1192" w:type="dxa"/>
            <w:tcBorders>
              <w:top w:val="single" w:sz="4" w:space="0" w:color="auto"/>
              <w:left w:val="single" w:sz="4" w:space="0" w:color="000000"/>
              <w:bottom w:val="single" w:sz="4" w:space="0" w:color="auto"/>
            </w:tcBorders>
            <w:shd w:val="clear" w:color="auto" w:fill="auto"/>
            <w:vAlign w:val="center"/>
          </w:tcPr>
          <w:p w:rsidR="0088405C" w:rsidRPr="00CB5F89" w:rsidRDefault="0088405C" w:rsidP="0088405C">
            <w:pPr>
              <w:snapToGrid w:val="0"/>
              <w:ind w:right="-108"/>
              <w:jc w:val="center"/>
              <w:rPr>
                <w:b/>
                <w:color w:val="0D0D0D" w:themeColor="text1" w:themeTint="F2"/>
                <w:sz w:val="22"/>
                <w:szCs w:val="22"/>
              </w:rPr>
            </w:pPr>
            <w:r w:rsidRPr="00CB5F89">
              <w:rPr>
                <w:b/>
                <w:color w:val="0D0D0D" w:themeColor="text1" w:themeTint="F2"/>
                <w:sz w:val="22"/>
                <w:szCs w:val="22"/>
              </w:rPr>
              <w:t>6.65</w:t>
            </w:r>
          </w:p>
        </w:tc>
        <w:tc>
          <w:tcPr>
            <w:tcW w:w="4927"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88405C" w:rsidRPr="00CB5F89" w:rsidRDefault="0088405C" w:rsidP="00FD2976">
            <w:pPr>
              <w:widowControl w:val="0"/>
              <w:jc w:val="center"/>
              <w:rPr>
                <w:rFonts w:cs="Tahoma"/>
                <w:color w:val="0D0D0D" w:themeColor="text1" w:themeTint="F2"/>
                <w:sz w:val="22"/>
                <w:szCs w:val="22"/>
              </w:rPr>
            </w:pPr>
            <w:r w:rsidRPr="00CB5F89">
              <w:rPr>
                <w:rFonts w:cs="Tahoma"/>
                <w:color w:val="0D0D0D" w:themeColor="text1" w:themeTint="F2"/>
                <w:sz w:val="22"/>
                <w:szCs w:val="22"/>
              </w:rPr>
              <w:t>срок реализации – первая очередь</w:t>
            </w:r>
          </w:p>
        </w:tc>
      </w:tr>
    </w:tbl>
    <w:p w:rsidR="00A6076C" w:rsidRPr="00DB2BF1" w:rsidRDefault="00A6076C" w:rsidP="00A6076C">
      <w:pPr>
        <w:rPr>
          <w:rFonts w:cs="Tahoma"/>
          <w:b/>
          <w:i/>
        </w:rPr>
      </w:pPr>
    </w:p>
    <w:p w:rsidR="00CD21E7" w:rsidRDefault="00A6076C" w:rsidP="00A80223">
      <w:pPr>
        <w:pStyle w:val="aff1"/>
        <w:spacing w:line="276" w:lineRule="auto"/>
        <w:ind w:left="0" w:firstLine="0"/>
        <w:jc w:val="both"/>
        <w:rPr>
          <w:color w:val="0D0D0D" w:themeColor="text1" w:themeTint="F2"/>
        </w:rPr>
      </w:pPr>
      <w:r w:rsidRPr="00A80223">
        <w:rPr>
          <w:color w:val="0D0D0D" w:themeColor="text1" w:themeTint="F2"/>
          <w:sz w:val="26"/>
          <w:szCs w:val="26"/>
        </w:rPr>
        <w:t>*</w:t>
      </w:r>
      <w:r w:rsidRPr="00A80223">
        <w:rPr>
          <w:b/>
          <w:color w:val="0D0D0D" w:themeColor="text1" w:themeTint="F2"/>
          <w:sz w:val="26"/>
          <w:szCs w:val="26"/>
        </w:rPr>
        <w:t xml:space="preserve"> </w:t>
      </w:r>
      <w:r w:rsidRPr="00A80223">
        <w:rPr>
          <w:color w:val="0D0D0D" w:themeColor="text1" w:themeTint="F2"/>
          <w:sz w:val="26"/>
          <w:szCs w:val="26"/>
        </w:rPr>
        <w:t xml:space="preserve">Проектная документация на лесной участок, Приказ об утверждении проектной документации, согласие на раздел земельного участка, </w:t>
      </w:r>
      <w:r w:rsidR="008F49F5" w:rsidRPr="00A80223">
        <w:rPr>
          <w:color w:val="0D0D0D" w:themeColor="text1" w:themeTint="F2"/>
          <w:sz w:val="26"/>
          <w:szCs w:val="26"/>
        </w:rPr>
        <w:t>выписка из государственного лесного реестра на лесной участок прилага</w:t>
      </w:r>
      <w:r w:rsidR="00450A60" w:rsidRPr="00A80223">
        <w:rPr>
          <w:color w:val="0D0D0D" w:themeColor="text1" w:themeTint="F2"/>
          <w:sz w:val="26"/>
          <w:szCs w:val="26"/>
        </w:rPr>
        <w:t>ю</w:t>
      </w:r>
      <w:r w:rsidR="008F49F5" w:rsidRPr="00A80223">
        <w:rPr>
          <w:color w:val="0D0D0D" w:themeColor="text1" w:themeTint="F2"/>
          <w:sz w:val="26"/>
          <w:szCs w:val="26"/>
        </w:rPr>
        <w:t xml:space="preserve">тся (Приложение 1 - 4)  </w:t>
      </w:r>
    </w:p>
    <w:p w:rsidR="004B3CBE" w:rsidRDefault="004B3CBE" w:rsidP="00394FCA">
      <w:pPr>
        <w:pStyle w:val="aff1"/>
        <w:spacing w:line="240" w:lineRule="auto"/>
        <w:ind w:left="0" w:firstLine="0"/>
        <w:jc w:val="center"/>
        <w:rPr>
          <w:b/>
          <w:i/>
          <w:color w:val="0D0D0D" w:themeColor="text1" w:themeTint="F2"/>
        </w:rPr>
        <w:sectPr w:rsidR="004B3CBE" w:rsidSect="004C4E2C">
          <w:pgSz w:w="11906" w:h="16838"/>
          <w:pgMar w:top="851" w:right="707" w:bottom="851" w:left="1418" w:header="709" w:footer="367" w:gutter="0"/>
          <w:cols w:space="720"/>
          <w:docGrid w:linePitch="360"/>
        </w:sectPr>
      </w:pPr>
    </w:p>
    <w:p w:rsidR="00394FCA" w:rsidRDefault="0033305D" w:rsidP="00394FCA">
      <w:pPr>
        <w:pStyle w:val="aff1"/>
        <w:spacing w:line="240" w:lineRule="auto"/>
        <w:ind w:left="0" w:firstLine="0"/>
        <w:jc w:val="center"/>
        <w:rPr>
          <w:b/>
          <w:i/>
          <w:color w:val="0D0D0D" w:themeColor="text1" w:themeTint="F2"/>
          <w:lang w:val="en-US"/>
        </w:rPr>
      </w:pPr>
      <w:r w:rsidRPr="00CD21E7">
        <w:rPr>
          <w:b/>
          <w:i/>
          <w:color w:val="0D0D0D" w:themeColor="text1" w:themeTint="F2"/>
        </w:rPr>
        <w:t>Таблица площадей планируемого перевода земель из категории «</w:t>
      </w:r>
      <w:r w:rsidR="00E032A4" w:rsidRPr="00CD21E7">
        <w:rPr>
          <w:b/>
          <w:i/>
          <w:color w:val="0D0D0D" w:themeColor="text1" w:themeTint="F2"/>
        </w:rPr>
        <w:t>з</w:t>
      </w:r>
      <w:r w:rsidR="00822E09" w:rsidRPr="00CD21E7">
        <w:rPr>
          <w:b/>
          <w:i/>
          <w:color w:val="0D0D0D" w:themeColor="text1" w:themeTint="F2"/>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CD21E7">
        <w:rPr>
          <w:b/>
          <w:i/>
          <w:color w:val="0D0D0D" w:themeColor="text1" w:themeTint="F2"/>
        </w:rPr>
        <w:t>» в категорию «земли населенных пунктов»</w:t>
      </w:r>
    </w:p>
    <w:p w:rsidR="00E743CE" w:rsidRPr="0040517A" w:rsidRDefault="00E743CE" w:rsidP="00394FCA">
      <w:pPr>
        <w:pStyle w:val="aff1"/>
        <w:spacing w:line="240" w:lineRule="auto"/>
        <w:ind w:left="0" w:firstLine="0"/>
        <w:jc w:val="center"/>
        <w:rPr>
          <w:b/>
          <w:i/>
          <w:color w:val="0D0D0D" w:themeColor="text1" w:themeTint="F2"/>
        </w:rPr>
      </w:pPr>
    </w:p>
    <w:p w:rsidR="00394FCA" w:rsidRPr="00A27B98" w:rsidRDefault="00394FCA" w:rsidP="00394FCA">
      <w:pPr>
        <w:pStyle w:val="aff1"/>
        <w:spacing w:line="240" w:lineRule="auto"/>
        <w:ind w:left="0" w:firstLine="0"/>
        <w:jc w:val="right"/>
        <w:rPr>
          <w:rFonts w:eastAsia="Calibri"/>
          <w:i/>
          <w:color w:val="000000" w:themeColor="text1"/>
          <w:sz w:val="22"/>
          <w:szCs w:val="22"/>
          <w:lang w:eastAsia="en-US"/>
        </w:rPr>
      </w:pPr>
      <w:r w:rsidRPr="00A27B98">
        <w:rPr>
          <w:rFonts w:eastAsia="Calibri"/>
          <w:i/>
          <w:color w:val="000000" w:themeColor="text1"/>
          <w:sz w:val="22"/>
          <w:szCs w:val="22"/>
          <w:lang w:eastAsia="en-US"/>
        </w:rPr>
        <w:t xml:space="preserve">Таблица </w:t>
      </w:r>
      <w:r>
        <w:rPr>
          <w:rFonts w:eastAsia="Calibri"/>
          <w:i/>
          <w:color w:val="000000" w:themeColor="text1"/>
          <w:sz w:val="22"/>
          <w:szCs w:val="22"/>
          <w:lang w:eastAsia="en-US"/>
        </w:rPr>
        <w:t>59</w:t>
      </w:r>
    </w:p>
    <w:tbl>
      <w:tblPr>
        <w:tblW w:w="10130" w:type="dxa"/>
        <w:jc w:val="center"/>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4"/>
        <w:gridCol w:w="1275"/>
        <w:gridCol w:w="2694"/>
        <w:gridCol w:w="2268"/>
        <w:gridCol w:w="1919"/>
      </w:tblGrid>
      <w:tr w:rsidR="0098404D" w:rsidRPr="00273081" w:rsidTr="00CD21E7">
        <w:trPr>
          <w:trHeight w:val="762"/>
          <w:jc w:val="center"/>
        </w:trPr>
        <w:tc>
          <w:tcPr>
            <w:tcW w:w="1974" w:type="dxa"/>
          </w:tcPr>
          <w:p w:rsidR="0098404D" w:rsidRPr="00273081" w:rsidRDefault="0098404D" w:rsidP="00350F44">
            <w:pPr>
              <w:jc w:val="center"/>
              <w:rPr>
                <w:b/>
                <w:sz w:val="22"/>
                <w:szCs w:val="22"/>
              </w:rPr>
            </w:pPr>
            <w:r>
              <w:rPr>
                <w:b/>
                <w:sz w:val="22"/>
                <w:szCs w:val="22"/>
              </w:rPr>
              <w:t xml:space="preserve">К№ </w:t>
            </w:r>
            <w:r w:rsidR="00CD21E7">
              <w:rPr>
                <w:b/>
                <w:sz w:val="22"/>
                <w:szCs w:val="22"/>
              </w:rPr>
              <w:t>земельного участка</w:t>
            </w:r>
          </w:p>
        </w:tc>
        <w:tc>
          <w:tcPr>
            <w:tcW w:w="1275" w:type="dxa"/>
          </w:tcPr>
          <w:p w:rsidR="0098404D" w:rsidRPr="00273081" w:rsidRDefault="0098404D" w:rsidP="00350F44">
            <w:pPr>
              <w:jc w:val="center"/>
              <w:rPr>
                <w:b/>
                <w:sz w:val="22"/>
                <w:szCs w:val="22"/>
              </w:rPr>
            </w:pPr>
            <w:r w:rsidRPr="00273081">
              <w:rPr>
                <w:b/>
                <w:sz w:val="22"/>
                <w:szCs w:val="22"/>
              </w:rPr>
              <w:t>Площадь, га</w:t>
            </w:r>
          </w:p>
        </w:tc>
        <w:tc>
          <w:tcPr>
            <w:tcW w:w="2694" w:type="dxa"/>
          </w:tcPr>
          <w:p w:rsidR="0098404D" w:rsidRPr="00273081" w:rsidRDefault="00573D8A" w:rsidP="00350F44">
            <w:pPr>
              <w:jc w:val="center"/>
              <w:rPr>
                <w:b/>
                <w:sz w:val="22"/>
                <w:szCs w:val="22"/>
              </w:rPr>
            </w:pPr>
            <w:r w:rsidRPr="009909AC">
              <w:rPr>
                <w:b/>
                <w:color w:val="0D0D0D" w:themeColor="text1" w:themeTint="F2"/>
                <w:sz w:val="22"/>
                <w:szCs w:val="22"/>
              </w:rPr>
              <w:t>Форма собственности</w:t>
            </w:r>
          </w:p>
        </w:tc>
        <w:tc>
          <w:tcPr>
            <w:tcW w:w="2268" w:type="dxa"/>
          </w:tcPr>
          <w:p w:rsidR="0098404D" w:rsidRPr="00273081" w:rsidRDefault="0098404D" w:rsidP="00350F44">
            <w:pPr>
              <w:jc w:val="center"/>
              <w:rPr>
                <w:b/>
                <w:sz w:val="22"/>
                <w:szCs w:val="22"/>
              </w:rPr>
            </w:pPr>
            <w:r w:rsidRPr="00273081">
              <w:rPr>
                <w:b/>
                <w:sz w:val="22"/>
                <w:szCs w:val="22"/>
              </w:rPr>
              <w:t>Предполагаемое использование земель</w:t>
            </w:r>
          </w:p>
        </w:tc>
        <w:tc>
          <w:tcPr>
            <w:tcW w:w="1919" w:type="dxa"/>
          </w:tcPr>
          <w:p w:rsidR="0098404D" w:rsidRPr="00273081" w:rsidRDefault="0098404D" w:rsidP="00350F44">
            <w:pPr>
              <w:jc w:val="center"/>
              <w:rPr>
                <w:b/>
                <w:sz w:val="22"/>
                <w:szCs w:val="22"/>
              </w:rPr>
            </w:pPr>
            <w:r w:rsidRPr="00273081">
              <w:rPr>
                <w:b/>
                <w:sz w:val="22"/>
                <w:szCs w:val="22"/>
              </w:rPr>
              <w:t>Предполагаемые сроки реализации</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40:03:031602:8</w:t>
            </w:r>
          </w:p>
          <w:p w:rsidR="00573D8A" w:rsidRPr="00273081" w:rsidRDefault="00573D8A" w:rsidP="00FD2976">
            <w:pPr>
              <w:rPr>
                <w:sz w:val="22"/>
                <w:szCs w:val="22"/>
              </w:rPr>
            </w:pPr>
          </w:p>
        </w:tc>
        <w:tc>
          <w:tcPr>
            <w:tcW w:w="1275" w:type="dxa"/>
            <w:vAlign w:val="center"/>
          </w:tcPr>
          <w:p w:rsidR="00573D8A" w:rsidRPr="00273081" w:rsidRDefault="00573D8A" w:rsidP="00FD2976">
            <w:pPr>
              <w:snapToGrid w:val="0"/>
              <w:jc w:val="center"/>
              <w:rPr>
                <w:sz w:val="22"/>
                <w:szCs w:val="22"/>
              </w:rPr>
            </w:pPr>
            <w:r w:rsidRPr="00DB2BF1">
              <w:rPr>
                <w:sz w:val="22"/>
                <w:szCs w:val="22"/>
              </w:rPr>
              <w:t>5.8</w:t>
            </w:r>
            <w:r>
              <w:rPr>
                <w:sz w:val="22"/>
                <w:szCs w:val="22"/>
              </w:rPr>
              <w:t>6</w:t>
            </w:r>
          </w:p>
        </w:tc>
        <w:tc>
          <w:tcPr>
            <w:tcW w:w="2694" w:type="dxa"/>
          </w:tcPr>
          <w:p w:rsidR="00573D8A" w:rsidRPr="00273081" w:rsidRDefault="00822E09" w:rsidP="00350F44">
            <w:pPr>
              <w:jc w:val="center"/>
              <w:rPr>
                <w:color w:val="000000"/>
                <w:sz w:val="22"/>
                <w:szCs w:val="22"/>
              </w:rPr>
            </w:pPr>
            <w:r>
              <w:rPr>
                <w:color w:val="000000"/>
                <w:sz w:val="22"/>
                <w:szCs w:val="22"/>
              </w:rPr>
              <w:t>Муниципальная</w:t>
            </w:r>
          </w:p>
        </w:tc>
        <w:tc>
          <w:tcPr>
            <w:tcW w:w="2268" w:type="dxa"/>
          </w:tcPr>
          <w:p w:rsidR="00573D8A" w:rsidRDefault="00573D8A" w:rsidP="00FD2976">
            <w:pPr>
              <w:jc w:val="center"/>
              <w:rPr>
                <w:sz w:val="22"/>
                <w:szCs w:val="22"/>
              </w:rPr>
            </w:pPr>
            <w:r w:rsidRPr="0088405C">
              <w:rPr>
                <w:sz w:val="22"/>
                <w:szCs w:val="22"/>
              </w:rPr>
              <w:t>для организации и использования подъездной дороги</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40:03:031602:5</w:t>
            </w:r>
          </w:p>
          <w:p w:rsidR="00573D8A" w:rsidRPr="00273081" w:rsidRDefault="00573D8A" w:rsidP="00FD2976">
            <w:pPr>
              <w:rPr>
                <w:sz w:val="22"/>
                <w:szCs w:val="22"/>
              </w:rPr>
            </w:pPr>
          </w:p>
        </w:tc>
        <w:tc>
          <w:tcPr>
            <w:tcW w:w="1275" w:type="dxa"/>
            <w:vAlign w:val="center"/>
          </w:tcPr>
          <w:p w:rsidR="00573D8A" w:rsidRPr="00273081" w:rsidRDefault="00573D8A" w:rsidP="00FD2976">
            <w:pPr>
              <w:snapToGrid w:val="0"/>
              <w:jc w:val="center"/>
              <w:rPr>
                <w:sz w:val="22"/>
                <w:szCs w:val="22"/>
              </w:rPr>
            </w:pPr>
            <w:r>
              <w:rPr>
                <w:sz w:val="22"/>
                <w:szCs w:val="22"/>
              </w:rPr>
              <w:t>6.67</w:t>
            </w:r>
          </w:p>
        </w:tc>
        <w:tc>
          <w:tcPr>
            <w:tcW w:w="2694" w:type="dxa"/>
          </w:tcPr>
          <w:p w:rsidR="00573D8A" w:rsidRPr="00273081" w:rsidRDefault="00573D8A" w:rsidP="00350F44">
            <w:pPr>
              <w:jc w:val="center"/>
              <w:rPr>
                <w:color w:val="000000"/>
                <w:sz w:val="22"/>
                <w:szCs w:val="22"/>
              </w:rPr>
            </w:pPr>
            <w:r w:rsidRPr="00703E11">
              <w:rPr>
                <w:rStyle w:val="button-search"/>
                <w:sz w:val="22"/>
                <w:szCs w:val="22"/>
              </w:rPr>
              <w:t>Частная</w:t>
            </w:r>
          </w:p>
        </w:tc>
        <w:tc>
          <w:tcPr>
            <w:tcW w:w="2268" w:type="dxa"/>
          </w:tcPr>
          <w:p w:rsidR="00573D8A" w:rsidRDefault="00E644B3" w:rsidP="00FD2976">
            <w:pPr>
              <w:jc w:val="center"/>
              <w:rPr>
                <w:sz w:val="22"/>
                <w:szCs w:val="22"/>
              </w:rPr>
            </w:pPr>
            <w:r>
              <w:rPr>
                <w:sz w:val="22"/>
                <w:szCs w:val="22"/>
              </w:rPr>
              <w:t>Загородный отель</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40:03:031602:6</w:t>
            </w:r>
          </w:p>
          <w:p w:rsidR="00573D8A" w:rsidRPr="00DB2BF1" w:rsidRDefault="00573D8A" w:rsidP="00FD2976">
            <w:pPr>
              <w:rPr>
                <w:sz w:val="22"/>
                <w:szCs w:val="22"/>
              </w:rPr>
            </w:pPr>
          </w:p>
        </w:tc>
        <w:tc>
          <w:tcPr>
            <w:tcW w:w="1275" w:type="dxa"/>
            <w:vAlign w:val="center"/>
          </w:tcPr>
          <w:p w:rsidR="00573D8A" w:rsidRDefault="00573D8A" w:rsidP="00FD2976">
            <w:pPr>
              <w:snapToGrid w:val="0"/>
              <w:jc w:val="center"/>
              <w:rPr>
                <w:sz w:val="22"/>
                <w:szCs w:val="22"/>
              </w:rPr>
            </w:pPr>
            <w:r>
              <w:rPr>
                <w:sz w:val="22"/>
                <w:szCs w:val="22"/>
              </w:rPr>
              <w:t>0.6</w:t>
            </w:r>
          </w:p>
        </w:tc>
        <w:tc>
          <w:tcPr>
            <w:tcW w:w="2694" w:type="dxa"/>
          </w:tcPr>
          <w:p w:rsidR="00573D8A" w:rsidRPr="00273081" w:rsidRDefault="00573D8A" w:rsidP="00350F44">
            <w:pPr>
              <w:jc w:val="center"/>
              <w:rPr>
                <w:color w:val="000000"/>
                <w:sz w:val="22"/>
                <w:szCs w:val="22"/>
              </w:rPr>
            </w:pPr>
            <w:r w:rsidRPr="00703E11">
              <w:rPr>
                <w:rStyle w:val="button-search"/>
                <w:sz w:val="22"/>
                <w:szCs w:val="22"/>
              </w:rPr>
              <w:t>Частная</w:t>
            </w:r>
          </w:p>
        </w:tc>
        <w:tc>
          <w:tcPr>
            <w:tcW w:w="2268" w:type="dxa"/>
          </w:tcPr>
          <w:p w:rsidR="00573D8A" w:rsidRDefault="00E644B3" w:rsidP="00FD2976">
            <w:pPr>
              <w:jc w:val="center"/>
              <w:rPr>
                <w:sz w:val="22"/>
                <w:szCs w:val="22"/>
              </w:rPr>
            </w:pPr>
            <w:r>
              <w:rPr>
                <w:sz w:val="22"/>
                <w:szCs w:val="22"/>
              </w:rPr>
              <w:t>Загородный отель</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Default="00573D8A" w:rsidP="00FD2976">
            <w:pPr>
              <w:rPr>
                <w:sz w:val="22"/>
                <w:szCs w:val="22"/>
              </w:rPr>
            </w:pPr>
            <w:r w:rsidRPr="00DB2BF1">
              <w:rPr>
                <w:sz w:val="22"/>
                <w:szCs w:val="22"/>
              </w:rPr>
              <w:t>40:03:031602:7</w:t>
            </w:r>
          </w:p>
          <w:p w:rsidR="00573D8A" w:rsidRPr="00DB2BF1" w:rsidRDefault="00573D8A" w:rsidP="00FD2976">
            <w:pPr>
              <w:rPr>
                <w:sz w:val="22"/>
                <w:szCs w:val="22"/>
              </w:rPr>
            </w:pPr>
          </w:p>
        </w:tc>
        <w:tc>
          <w:tcPr>
            <w:tcW w:w="1275" w:type="dxa"/>
            <w:vAlign w:val="center"/>
          </w:tcPr>
          <w:p w:rsidR="00573D8A" w:rsidRDefault="00573D8A" w:rsidP="00FD2976">
            <w:pPr>
              <w:snapToGrid w:val="0"/>
              <w:jc w:val="center"/>
              <w:rPr>
                <w:sz w:val="22"/>
                <w:szCs w:val="22"/>
              </w:rPr>
            </w:pPr>
            <w:r w:rsidRPr="00DB2BF1">
              <w:rPr>
                <w:sz w:val="22"/>
                <w:szCs w:val="22"/>
              </w:rPr>
              <w:t>0.36</w:t>
            </w:r>
          </w:p>
        </w:tc>
        <w:tc>
          <w:tcPr>
            <w:tcW w:w="2694" w:type="dxa"/>
          </w:tcPr>
          <w:p w:rsidR="00573D8A" w:rsidRPr="00273081" w:rsidRDefault="00573D8A" w:rsidP="00350F44">
            <w:pPr>
              <w:jc w:val="center"/>
              <w:rPr>
                <w:color w:val="000000"/>
                <w:sz w:val="22"/>
                <w:szCs w:val="22"/>
              </w:rPr>
            </w:pPr>
            <w:r w:rsidRPr="00703E11">
              <w:rPr>
                <w:rStyle w:val="button-search"/>
                <w:sz w:val="22"/>
                <w:szCs w:val="22"/>
              </w:rPr>
              <w:t>Частная</w:t>
            </w:r>
          </w:p>
        </w:tc>
        <w:tc>
          <w:tcPr>
            <w:tcW w:w="2268" w:type="dxa"/>
          </w:tcPr>
          <w:p w:rsidR="00573D8A" w:rsidRDefault="00E644B3" w:rsidP="00FD2976">
            <w:pPr>
              <w:jc w:val="center"/>
              <w:rPr>
                <w:sz w:val="22"/>
                <w:szCs w:val="22"/>
              </w:rPr>
            </w:pPr>
            <w:r>
              <w:rPr>
                <w:sz w:val="22"/>
                <w:szCs w:val="22"/>
              </w:rPr>
              <w:t>Загородный отель</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573D8A" w:rsidRPr="00273081" w:rsidTr="00CD21E7">
        <w:trPr>
          <w:trHeight w:val="375"/>
          <w:jc w:val="center"/>
        </w:trPr>
        <w:tc>
          <w:tcPr>
            <w:tcW w:w="1974" w:type="dxa"/>
          </w:tcPr>
          <w:p w:rsidR="00573D8A" w:rsidRPr="00DB2BF1" w:rsidRDefault="00573D8A" w:rsidP="00FD2976">
            <w:pPr>
              <w:rPr>
                <w:sz w:val="22"/>
                <w:szCs w:val="22"/>
              </w:rPr>
            </w:pPr>
            <w:r>
              <w:rPr>
                <w:sz w:val="22"/>
                <w:szCs w:val="22"/>
              </w:rPr>
              <w:t>40:03:000000:2369</w:t>
            </w:r>
          </w:p>
        </w:tc>
        <w:tc>
          <w:tcPr>
            <w:tcW w:w="1275" w:type="dxa"/>
            <w:vAlign w:val="center"/>
          </w:tcPr>
          <w:p w:rsidR="00573D8A" w:rsidRPr="00DB2BF1" w:rsidRDefault="00573D8A" w:rsidP="00FD2976">
            <w:pPr>
              <w:snapToGrid w:val="0"/>
              <w:jc w:val="center"/>
              <w:rPr>
                <w:sz w:val="22"/>
                <w:szCs w:val="22"/>
              </w:rPr>
            </w:pPr>
            <w:r>
              <w:rPr>
                <w:sz w:val="22"/>
                <w:szCs w:val="22"/>
              </w:rPr>
              <w:t>0.91</w:t>
            </w:r>
          </w:p>
        </w:tc>
        <w:tc>
          <w:tcPr>
            <w:tcW w:w="2694" w:type="dxa"/>
          </w:tcPr>
          <w:p w:rsidR="00573D8A" w:rsidRPr="00822E09" w:rsidRDefault="00822E09" w:rsidP="00350F44">
            <w:pPr>
              <w:jc w:val="center"/>
              <w:rPr>
                <w:color w:val="000000"/>
                <w:sz w:val="22"/>
                <w:szCs w:val="22"/>
              </w:rPr>
            </w:pPr>
            <w:r>
              <w:rPr>
                <w:color w:val="000000"/>
                <w:sz w:val="22"/>
                <w:szCs w:val="22"/>
              </w:rPr>
              <w:t>Муниципальная</w:t>
            </w:r>
          </w:p>
        </w:tc>
        <w:tc>
          <w:tcPr>
            <w:tcW w:w="2268" w:type="dxa"/>
          </w:tcPr>
          <w:p w:rsidR="00573D8A" w:rsidRDefault="00573D8A" w:rsidP="00FD2976">
            <w:pPr>
              <w:jc w:val="center"/>
              <w:rPr>
                <w:sz w:val="22"/>
                <w:szCs w:val="22"/>
              </w:rPr>
            </w:pPr>
            <w:r>
              <w:rPr>
                <w:sz w:val="22"/>
                <w:szCs w:val="22"/>
              </w:rPr>
              <w:t>К</w:t>
            </w:r>
            <w:r w:rsidRPr="0011487D">
              <w:rPr>
                <w:sz w:val="22"/>
                <w:szCs w:val="22"/>
              </w:rPr>
              <w:t>оммунальное обслуживание</w:t>
            </w:r>
          </w:p>
        </w:tc>
        <w:tc>
          <w:tcPr>
            <w:tcW w:w="1919" w:type="dxa"/>
          </w:tcPr>
          <w:p w:rsidR="00573D8A" w:rsidRDefault="00573D8A" w:rsidP="00FD2976">
            <w:pPr>
              <w:jc w:val="center"/>
              <w:rPr>
                <w:sz w:val="22"/>
                <w:szCs w:val="22"/>
              </w:rPr>
            </w:pPr>
            <w:r w:rsidRPr="00703E11">
              <w:rPr>
                <w:rFonts w:cstheme="minorHAnsi"/>
                <w:color w:val="0D0D0D" w:themeColor="text1" w:themeTint="F2"/>
                <w:sz w:val="22"/>
                <w:szCs w:val="22"/>
                <w:lang w:eastAsia="ru-RU"/>
              </w:rPr>
              <w:t>Первая очередь</w:t>
            </w:r>
          </w:p>
        </w:tc>
      </w:tr>
      <w:tr w:rsidR="0098404D" w:rsidRPr="00273081" w:rsidTr="00CD21E7">
        <w:trPr>
          <w:trHeight w:val="187"/>
          <w:jc w:val="center"/>
        </w:trPr>
        <w:tc>
          <w:tcPr>
            <w:tcW w:w="1974" w:type="dxa"/>
          </w:tcPr>
          <w:p w:rsidR="0098404D" w:rsidRPr="00273081" w:rsidRDefault="0098404D" w:rsidP="00350F44">
            <w:pPr>
              <w:jc w:val="center"/>
              <w:rPr>
                <w:b/>
                <w:sz w:val="22"/>
                <w:szCs w:val="22"/>
              </w:rPr>
            </w:pPr>
            <w:r w:rsidRPr="00273081">
              <w:rPr>
                <w:b/>
                <w:sz w:val="22"/>
                <w:szCs w:val="22"/>
              </w:rPr>
              <w:t>Итого:</w:t>
            </w:r>
          </w:p>
        </w:tc>
        <w:tc>
          <w:tcPr>
            <w:tcW w:w="1275" w:type="dxa"/>
          </w:tcPr>
          <w:p w:rsidR="0098404D" w:rsidRPr="00273081" w:rsidRDefault="00737DBA" w:rsidP="00E3567A">
            <w:pPr>
              <w:jc w:val="center"/>
              <w:rPr>
                <w:b/>
                <w:sz w:val="22"/>
                <w:szCs w:val="22"/>
              </w:rPr>
            </w:pPr>
            <w:r>
              <w:rPr>
                <w:b/>
                <w:sz w:val="22"/>
                <w:szCs w:val="22"/>
              </w:rPr>
              <w:t>14.4</w:t>
            </w:r>
          </w:p>
        </w:tc>
        <w:tc>
          <w:tcPr>
            <w:tcW w:w="2694" w:type="dxa"/>
          </w:tcPr>
          <w:p w:rsidR="0098404D" w:rsidRPr="00273081" w:rsidRDefault="0098404D" w:rsidP="00350F44">
            <w:pPr>
              <w:jc w:val="center"/>
              <w:rPr>
                <w:b/>
                <w:sz w:val="22"/>
                <w:szCs w:val="22"/>
              </w:rPr>
            </w:pPr>
          </w:p>
        </w:tc>
        <w:tc>
          <w:tcPr>
            <w:tcW w:w="2268" w:type="dxa"/>
          </w:tcPr>
          <w:p w:rsidR="0098404D" w:rsidRPr="00273081" w:rsidRDefault="0098404D" w:rsidP="00350F44">
            <w:pPr>
              <w:jc w:val="center"/>
              <w:rPr>
                <w:b/>
                <w:sz w:val="22"/>
                <w:szCs w:val="22"/>
              </w:rPr>
            </w:pPr>
          </w:p>
        </w:tc>
        <w:tc>
          <w:tcPr>
            <w:tcW w:w="1919" w:type="dxa"/>
          </w:tcPr>
          <w:p w:rsidR="0098404D" w:rsidRPr="00273081" w:rsidRDefault="0098404D" w:rsidP="00350F44">
            <w:pPr>
              <w:jc w:val="center"/>
              <w:rPr>
                <w:b/>
                <w:sz w:val="22"/>
                <w:szCs w:val="22"/>
              </w:rPr>
            </w:pPr>
          </w:p>
        </w:tc>
      </w:tr>
    </w:tbl>
    <w:p w:rsidR="00DB2BF1" w:rsidRPr="00273081" w:rsidRDefault="00DB2BF1" w:rsidP="00DB2BF1">
      <w:pPr>
        <w:spacing w:line="360" w:lineRule="auto"/>
        <w:ind w:firstLine="709"/>
        <w:jc w:val="both"/>
        <w:rPr>
          <w:color w:val="000000"/>
          <w:sz w:val="28"/>
          <w:szCs w:val="28"/>
        </w:rPr>
      </w:pPr>
    </w:p>
    <w:p w:rsidR="00825A54" w:rsidRPr="00955AF9" w:rsidRDefault="00825A54">
      <w:pPr>
        <w:suppressAutoHyphens w:val="0"/>
        <w:rPr>
          <w:b/>
          <w:highlight w:val="yellow"/>
        </w:rPr>
      </w:pPr>
    </w:p>
    <w:p w:rsidR="00A6076C" w:rsidRPr="00DB2BF1" w:rsidRDefault="00A6076C" w:rsidP="00A6076C">
      <w:pPr>
        <w:pStyle w:val="1"/>
        <w:spacing w:line="240" w:lineRule="auto"/>
        <w:ind w:left="431" w:hanging="431"/>
        <w:rPr>
          <w:sz w:val="28"/>
          <w:szCs w:val="28"/>
        </w:rPr>
      </w:pPr>
      <w:bookmarkStart w:id="260" w:name="_Toc118883615"/>
      <w:bookmarkEnd w:id="258"/>
      <w:bookmarkEnd w:id="259"/>
      <w:r w:rsidRPr="00DB2BF1">
        <w:rPr>
          <w:sz w:val="28"/>
          <w:szCs w:val="28"/>
          <w:lang w:val="en-US"/>
        </w:rPr>
        <w:t>VIII</w:t>
      </w:r>
      <w:r w:rsidRPr="00DB2BF1">
        <w:rPr>
          <w:sz w:val="28"/>
          <w:szCs w:val="28"/>
        </w:rPr>
        <w:t>.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260"/>
    </w:p>
    <w:p w:rsidR="00A6076C" w:rsidRPr="00DB2BF1" w:rsidRDefault="00A6076C" w:rsidP="00A6076C"/>
    <w:p w:rsidR="00A6076C" w:rsidRPr="00A80223" w:rsidRDefault="00A6076C" w:rsidP="00A80223">
      <w:pPr>
        <w:spacing w:line="276" w:lineRule="auto"/>
        <w:ind w:firstLine="567"/>
        <w:jc w:val="both"/>
        <w:rPr>
          <w:sz w:val="26"/>
          <w:szCs w:val="26"/>
        </w:rPr>
      </w:pPr>
      <w:r w:rsidRPr="00A80223">
        <w:rPr>
          <w:sz w:val="26"/>
          <w:szCs w:val="26"/>
        </w:rPr>
        <w:t>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 на территории городского поселения  отсутствуют.</w:t>
      </w:r>
    </w:p>
    <w:p w:rsidR="008A27EE" w:rsidRPr="00A6076C" w:rsidRDefault="008A27EE" w:rsidP="00C36142">
      <w:pPr>
        <w:pStyle w:val="1"/>
        <w:spacing w:line="240" w:lineRule="auto"/>
        <w:ind w:left="431" w:hanging="431"/>
        <w:rPr>
          <w:sz w:val="28"/>
          <w:szCs w:val="28"/>
        </w:rPr>
        <w:sectPr w:rsidR="008A27EE" w:rsidRPr="00A6076C" w:rsidSect="004C4E2C">
          <w:pgSz w:w="11906" w:h="16838"/>
          <w:pgMar w:top="851" w:right="707" w:bottom="851" w:left="1418" w:header="709" w:footer="367" w:gutter="0"/>
          <w:cols w:space="720"/>
          <w:docGrid w:linePitch="360"/>
        </w:sectPr>
      </w:pPr>
    </w:p>
    <w:p w:rsidR="00A6076C" w:rsidRDefault="00A6076C" w:rsidP="00A6076C">
      <w:pPr>
        <w:jc w:val="right"/>
        <w:rPr>
          <w:noProof/>
          <w:sz w:val="26"/>
          <w:szCs w:val="26"/>
          <w:lang w:eastAsia="ru-RU"/>
        </w:rPr>
      </w:pPr>
      <w:r w:rsidRPr="00A6076C">
        <w:rPr>
          <w:noProof/>
          <w:sz w:val="26"/>
          <w:szCs w:val="26"/>
          <w:lang w:eastAsia="ru-RU"/>
        </w:rPr>
        <w:t>Приложение</w:t>
      </w:r>
      <w:r>
        <w:rPr>
          <w:noProof/>
          <w:sz w:val="26"/>
          <w:szCs w:val="26"/>
          <w:lang w:eastAsia="ru-RU"/>
        </w:rPr>
        <w:t xml:space="preserve"> 1</w:t>
      </w:r>
    </w:p>
    <w:p w:rsidR="00A6076C" w:rsidRPr="00A6076C" w:rsidRDefault="00A6076C" w:rsidP="00A6076C">
      <w:pPr>
        <w:jc w:val="right"/>
        <w:rPr>
          <w:noProof/>
          <w:sz w:val="26"/>
          <w:szCs w:val="26"/>
          <w:lang w:eastAsia="ru-RU"/>
        </w:rPr>
      </w:pPr>
    </w:p>
    <w:p w:rsidR="00E032A4" w:rsidRDefault="008A27EE" w:rsidP="002C365F">
      <w:pPr>
        <w:rPr>
          <w:lang w:val="en-US"/>
        </w:rPr>
        <w:sectPr w:rsidR="00E032A4" w:rsidSect="009B1C8B">
          <w:pgSz w:w="11906" w:h="16838"/>
          <w:pgMar w:top="851" w:right="707" w:bottom="851" w:left="1644" w:header="709" w:footer="367" w:gutter="0"/>
          <w:cols w:space="720"/>
          <w:docGrid w:linePitch="360"/>
        </w:sectPr>
      </w:pPr>
      <w:r>
        <w:rPr>
          <w:noProof/>
          <w:lang w:eastAsia="ru-RU"/>
        </w:rPr>
        <w:drawing>
          <wp:inline distT="0" distB="0" distL="0" distR="0">
            <wp:extent cx="6067425" cy="8582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каз.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pic:spPr>
                </pic:pic>
              </a:graphicData>
            </a:graphic>
          </wp:inline>
        </w:drawing>
      </w:r>
    </w:p>
    <w:p w:rsidR="00A6076C" w:rsidRDefault="00A6076C" w:rsidP="00A6076C">
      <w:pPr>
        <w:jc w:val="right"/>
        <w:rPr>
          <w:noProof/>
          <w:lang w:eastAsia="ru-RU"/>
        </w:rPr>
      </w:pPr>
      <w:r w:rsidRPr="00A6076C">
        <w:rPr>
          <w:noProof/>
          <w:sz w:val="26"/>
          <w:szCs w:val="26"/>
          <w:lang w:eastAsia="ru-RU"/>
        </w:rPr>
        <w:t>Приложение</w:t>
      </w:r>
      <w:r>
        <w:rPr>
          <w:noProof/>
          <w:sz w:val="26"/>
          <w:szCs w:val="26"/>
          <w:lang w:eastAsia="ru-RU"/>
        </w:rPr>
        <w:t xml:space="preserve"> 2</w:t>
      </w:r>
    </w:p>
    <w:p w:rsidR="008A27EE" w:rsidRDefault="00410CBA" w:rsidP="002C365F">
      <w:r>
        <w:rPr>
          <w:noProof/>
          <w:lang w:eastAsia="ru-RU"/>
        </w:rPr>
        <w:drawing>
          <wp:inline distT="0" distB="0" distL="0" distR="0">
            <wp:extent cx="6067425" cy="8582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410CBA" w:rsidRPr="002C365F" w:rsidRDefault="00410CBA" w:rsidP="002C365F"/>
    <w:p w:rsidR="00410CBA" w:rsidRDefault="00410CBA" w:rsidP="00C36142">
      <w:pPr>
        <w:pStyle w:val="1"/>
        <w:spacing w:line="240" w:lineRule="auto"/>
        <w:ind w:left="431" w:hanging="431"/>
        <w:rPr>
          <w:sz w:val="28"/>
          <w:szCs w:val="28"/>
          <w:lang w:val="en-US"/>
        </w:rPr>
        <w:sectPr w:rsidR="00410CBA" w:rsidSect="009B1C8B">
          <w:pgSz w:w="11906" w:h="16838"/>
          <w:pgMar w:top="851" w:right="707" w:bottom="851" w:left="1644" w:header="709" w:footer="367" w:gutter="0"/>
          <w:cols w:space="720"/>
          <w:docGrid w:linePitch="360"/>
        </w:sectPr>
      </w:pPr>
    </w:p>
    <w:p w:rsidR="00410CBA" w:rsidRDefault="00410CBA" w:rsidP="002C365F">
      <w:r>
        <w:rPr>
          <w:noProof/>
          <w:lang w:eastAsia="ru-RU"/>
        </w:rPr>
        <w:drawing>
          <wp:inline distT="0" distB="0" distL="0" distR="0">
            <wp:extent cx="6067425" cy="85820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C36142">
      <w:pPr>
        <w:pStyle w:val="1"/>
        <w:spacing w:line="240" w:lineRule="auto"/>
        <w:ind w:left="431" w:hanging="431"/>
        <w:rPr>
          <w:sz w:val="28"/>
          <w:szCs w:val="28"/>
        </w:rPr>
        <w:sectPr w:rsidR="00410CBA" w:rsidSect="009B1C8B">
          <w:pgSz w:w="11906" w:h="16838"/>
          <w:pgMar w:top="851" w:right="707" w:bottom="851" w:left="1644" w:header="709" w:footer="367" w:gutter="0"/>
          <w:cols w:space="720"/>
          <w:docGrid w:linePitch="360"/>
        </w:sectPr>
      </w:pP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drawing>
          <wp:inline distT="0" distB="0" distL="0" distR="0">
            <wp:extent cx="6067425" cy="85820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3.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drawing>
          <wp:inline distT="0" distB="0" distL="0" distR="0">
            <wp:extent cx="6067425" cy="8582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4.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drawing>
          <wp:inline distT="0" distB="0" distL="0" distR="0">
            <wp:extent cx="6067425" cy="85820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5.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drawing>
          <wp:inline distT="0" distB="0" distL="0" distR="0">
            <wp:extent cx="6067425" cy="85820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6.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drawing>
          <wp:inline distT="0" distB="0" distL="0" distR="0">
            <wp:extent cx="6067425" cy="8582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7.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276" w:header="709" w:footer="367" w:gutter="0"/>
          <w:cols w:space="720"/>
          <w:docGrid w:linePitch="360"/>
        </w:sectPr>
      </w:pPr>
      <w:r>
        <w:rPr>
          <w:noProof/>
          <w:lang w:eastAsia="ru-RU"/>
        </w:rPr>
        <w:drawing>
          <wp:inline distT="0" distB="0" distL="0" distR="0">
            <wp:extent cx="6365588" cy="8343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8.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0218" cy="8349968"/>
                    </a:xfrm>
                    <a:prstGeom prst="rect">
                      <a:avLst/>
                    </a:prstGeom>
                    <a:ln>
                      <a:noFill/>
                    </a:ln>
                  </pic:spPr>
                </pic:pic>
              </a:graphicData>
            </a:graphic>
          </wp:inline>
        </w:drawing>
      </w:r>
    </w:p>
    <w:p w:rsidR="00410CBA" w:rsidRDefault="00410CBA" w:rsidP="002C365F">
      <w:pPr>
        <w:sectPr w:rsidR="00410CBA" w:rsidSect="009B1C8B">
          <w:pgSz w:w="11906" w:h="16838"/>
          <w:pgMar w:top="851" w:right="707" w:bottom="851" w:left="1134" w:header="709" w:footer="367" w:gutter="0"/>
          <w:cols w:space="720"/>
          <w:docGrid w:linePitch="360"/>
        </w:sectPr>
      </w:pPr>
      <w:r>
        <w:rPr>
          <w:noProof/>
          <w:lang w:eastAsia="ru-RU"/>
        </w:rPr>
        <w:drawing>
          <wp:inline distT="0" distB="0" distL="0" distR="0">
            <wp:extent cx="6379369" cy="8505825"/>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ектная документация кладбище9.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81513" cy="8508684"/>
                    </a:xfrm>
                    <a:prstGeom prst="rect">
                      <a:avLst/>
                    </a:prstGeom>
                    <a:ln>
                      <a:noFill/>
                    </a:ln>
                  </pic:spPr>
                </pic:pic>
              </a:graphicData>
            </a:graphic>
          </wp:inline>
        </w:drawing>
      </w:r>
    </w:p>
    <w:p w:rsidR="00A6076C" w:rsidRDefault="00A6076C" w:rsidP="00A6076C">
      <w:pPr>
        <w:jc w:val="right"/>
        <w:rPr>
          <w:noProof/>
          <w:lang w:eastAsia="ru-RU"/>
        </w:rPr>
      </w:pPr>
      <w:r w:rsidRPr="00A6076C">
        <w:rPr>
          <w:noProof/>
          <w:sz w:val="26"/>
          <w:szCs w:val="26"/>
          <w:lang w:eastAsia="ru-RU"/>
        </w:rPr>
        <w:t>Приложение</w:t>
      </w:r>
      <w:r>
        <w:rPr>
          <w:noProof/>
          <w:sz w:val="26"/>
          <w:szCs w:val="26"/>
          <w:lang w:eastAsia="ru-RU"/>
        </w:rPr>
        <w:t xml:space="preserve"> 3</w:t>
      </w:r>
    </w:p>
    <w:p w:rsidR="00410CBA" w:rsidRDefault="00410CBA" w:rsidP="002C365F">
      <w:pPr>
        <w:sectPr w:rsidR="00410CBA" w:rsidSect="009B1C8B">
          <w:pgSz w:w="11906" w:h="16838"/>
          <w:pgMar w:top="851" w:right="707" w:bottom="851" w:left="1644" w:header="709" w:footer="367" w:gutter="0"/>
          <w:cols w:space="720"/>
          <w:docGrid w:linePitch="360"/>
        </w:sectPr>
      </w:pPr>
      <w:r>
        <w:rPr>
          <w:noProof/>
          <w:lang w:eastAsia="ru-RU"/>
        </w:rPr>
        <w:drawing>
          <wp:inline distT="0" distB="0" distL="0" distR="0">
            <wp:extent cx="6067425" cy="85820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гласие на раздел зу Спектр Лес.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A6076C" w:rsidRDefault="00A6076C" w:rsidP="00A6076C">
      <w:pPr>
        <w:jc w:val="right"/>
        <w:rPr>
          <w:noProof/>
          <w:lang w:eastAsia="ru-RU"/>
        </w:rPr>
      </w:pPr>
      <w:r w:rsidRPr="00A6076C">
        <w:rPr>
          <w:noProof/>
          <w:sz w:val="26"/>
          <w:szCs w:val="26"/>
          <w:lang w:eastAsia="ru-RU"/>
        </w:rPr>
        <w:t>Приложение</w:t>
      </w:r>
      <w:r>
        <w:rPr>
          <w:noProof/>
          <w:sz w:val="26"/>
          <w:szCs w:val="26"/>
          <w:lang w:eastAsia="ru-RU"/>
        </w:rPr>
        <w:t xml:space="preserve"> 4</w:t>
      </w:r>
    </w:p>
    <w:p w:rsidR="00410CBA" w:rsidRDefault="00DB37ED" w:rsidP="002C365F">
      <w:r>
        <w:rPr>
          <w:noProof/>
          <w:lang w:eastAsia="ru-RU"/>
        </w:rPr>
        <w:drawing>
          <wp:inline distT="0" distB="0" distL="0" distR="0">
            <wp:extent cx="6067425" cy="85820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й участок 1.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DB37ED" w:rsidRDefault="00DB37ED" w:rsidP="002C365F">
      <w:r>
        <w:rPr>
          <w:noProof/>
          <w:lang w:eastAsia="ru-RU"/>
        </w:rPr>
        <w:drawing>
          <wp:inline distT="0" distB="0" distL="0" distR="0">
            <wp:extent cx="6067425" cy="85820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й участок 2.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p w:rsidR="002E43EA" w:rsidRPr="0052673A" w:rsidRDefault="00DB37ED" w:rsidP="00A6076C">
      <w:r>
        <w:rPr>
          <w:noProof/>
          <w:lang w:eastAsia="ru-RU"/>
        </w:rPr>
        <w:drawing>
          <wp:inline distT="0" distB="0" distL="0" distR="0">
            <wp:extent cx="6067425" cy="85820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ыписка лесной участок 3.jp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67425" cy="8582025"/>
                    </a:xfrm>
                    <a:prstGeom prst="rect">
                      <a:avLst/>
                    </a:prstGeom>
                    <a:ln>
                      <a:noFill/>
                    </a:ln>
                  </pic:spPr>
                </pic:pic>
              </a:graphicData>
            </a:graphic>
          </wp:inline>
        </w:drawing>
      </w:r>
    </w:p>
    <w:sectPr w:rsidR="002E43EA" w:rsidRPr="0052673A" w:rsidSect="009B1C8B">
      <w:pgSz w:w="11906" w:h="16838"/>
      <w:pgMar w:top="851" w:right="707" w:bottom="851" w:left="1644" w:header="709" w:footer="3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502A" w:rsidRDefault="00E3502A">
      <w:r>
        <w:separator/>
      </w:r>
    </w:p>
  </w:endnote>
  <w:endnote w:type="continuationSeparator" w:id="0">
    <w:p w:rsidR="00E3502A" w:rsidRDefault="00E350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0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37926912"/>
      <w:docPartObj>
        <w:docPartGallery w:val="Page Numbers (Bottom of Page)"/>
        <w:docPartUnique/>
      </w:docPartObj>
    </w:sdtPr>
    <w:sdtContent>
      <w:p w:rsidR="001976C0" w:rsidRDefault="0040450A">
        <w:pPr>
          <w:pStyle w:val="af8"/>
          <w:jc w:val="right"/>
        </w:pPr>
        <w:r>
          <w:fldChar w:fldCharType="begin"/>
        </w:r>
        <w:r w:rsidR="001976C0">
          <w:instrText>PAGE   \* MERGEFORMAT</w:instrText>
        </w:r>
        <w:r>
          <w:fldChar w:fldCharType="separate"/>
        </w:r>
        <w:r w:rsidR="0061507A">
          <w:rPr>
            <w:noProof/>
          </w:rPr>
          <w:t>87</w:t>
        </w:r>
        <w:r>
          <w:fldChar w:fldCharType="end"/>
        </w:r>
      </w:p>
    </w:sdtContent>
  </w:sdt>
  <w:p w:rsidR="001976C0" w:rsidRDefault="001976C0">
    <w:pPr>
      <w:pStyle w:val="af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502A" w:rsidRDefault="00E3502A">
      <w:r>
        <w:separator/>
      </w:r>
    </w:p>
  </w:footnote>
  <w:footnote w:type="continuationSeparator" w:id="0">
    <w:p w:rsidR="00E3502A" w:rsidRDefault="00E350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C0" w:rsidRPr="004841C2" w:rsidRDefault="001976C0" w:rsidP="00163A7C">
    <w:pPr>
      <w:pStyle w:val="af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6C0" w:rsidRPr="001976C0" w:rsidRDefault="001976C0" w:rsidP="00163A7C">
    <w:pPr>
      <w:pStyle w:val="af4"/>
      <w:ind w:right="360"/>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pStyle w:val="8"/>
      <w:suff w:val="nothing"/>
      <w:lvlText w:val=""/>
      <w:lvlJc w:val="left"/>
      <w:pPr>
        <w:tabs>
          <w:tab w:val="num" w:pos="0"/>
        </w:tabs>
        <w:ind w:left="1440" w:hanging="1440"/>
      </w:pPr>
    </w:lvl>
    <w:lvl w:ilvl="8">
      <w:start w:val="1"/>
      <w:numFmt w:val="none"/>
      <w:pStyle w:val="9"/>
      <w:suff w:val="nothing"/>
      <w:lvlText w:val=""/>
      <w:lvlJc w:val="left"/>
      <w:pPr>
        <w:tabs>
          <w:tab w:val="num" w:pos="0"/>
        </w:tabs>
        <w:ind w:left="1584" w:hanging="1584"/>
      </w:pPr>
    </w:lvl>
  </w:abstractNum>
  <w:abstractNum w:abstractNumId="1">
    <w:nsid w:val="00000002"/>
    <w:multiLevelType w:val="multilevel"/>
    <w:tmpl w:val="98F6B736"/>
    <w:name w:val="WW8Num2"/>
    <w:lvl w:ilvl="0">
      <w:start w:val="1"/>
      <w:numFmt w:val="decimal"/>
      <w:lvlText w:val="%1."/>
      <w:lvlJc w:val="left"/>
      <w:pPr>
        <w:tabs>
          <w:tab w:val="num" w:pos="1212"/>
        </w:tabs>
        <w:ind w:left="1212" w:hanging="360"/>
      </w:pPr>
      <w:rPr>
        <w:b w:val="0"/>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singleLevel"/>
    <w:tmpl w:val="00000003"/>
    <w:name w:val="WW8Num3"/>
    <w:lvl w:ilvl="0">
      <w:start w:val="1"/>
      <w:numFmt w:val="bullet"/>
      <w:lvlText w:val=""/>
      <w:lvlJc w:val="left"/>
      <w:pPr>
        <w:tabs>
          <w:tab w:val="num" w:pos="0"/>
        </w:tabs>
        <w:ind w:left="1429" w:hanging="360"/>
      </w:pPr>
      <w:rPr>
        <w:rFonts w:ascii="Symbol" w:hAnsi="Symbol" w:cs="OpenSymbol"/>
      </w:rPr>
    </w:lvl>
  </w:abstractNum>
  <w:abstractNum w:abstractNumId="3">
    <w:nsid w:val="00000004"/>
    <w:multiLevelType w:val="multilevel"/>
    <w:tmpl w:val="00000004"/>
    <w:name w:val="WW8Num4"/>
    <w:lvl w:ilvl="0">
      <w:start w:val="1"/>
      <w:numFmt w:val="decimal"/>
      <w:lvlText w:val="%1."/>
      <w:lvlJc w:val="left"/>
      <w:pPr>
        <w:tabs>
          <w:tab w:val="num" w:pos="385"/>
        </w:tabs>
        <w:ind w:left="385" w:hanging="360"/>
      </w:pPr>
      <w:rPr>
        <w:rFonts w:ascii="OpenSymbol" w:hAnsi="Open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8292E8C"/>
    <w:multiLevelType w:val="hybridMultilevel"/>
    <w:tmpl w:val="EAF2F3BE"/>
    <w:lvl w:ilvl="0" w:tplc="54C21C9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nsid w:val="0E771D81"/>
    <w:multiLevelType w:val="hybridMultilevel"/>
    <w:tmpl w:val="2BBC2802"/>
    <w:lvl w:ilvl="0" w:tplc="F9B070C2">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0B647A8"/>
    <w:multiLevelType w:val="hybridMultilevel"/>
    <w:tmpl w:val="80328D0E"/>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40B04CA"/>
    <w:multiLevelType w:val="multilevel"/>
    <w:tmpl w:val="C0F040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4B26E8A"/>
    <w:multiLevelType w:val="hybridMultilevel"/>
    <w:tmpl w:val="FC108508"/>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4149CC"/>
    <w:multiLevelType w:val="multilevel"/>
    <w:tmpl w:val="99B8A5A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28FF6CDB"/>
    <w:multiLevelType w:val="multilevel"/>
    <w:tmpl w:val="C6345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B62D4B"/>
    <w:multiLevelType w:val="hybridMultilevel"/>
    <w:tmpl w:val="A026467A"/>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2">
    <w:nsid w:val="303B0B68"/>
    <w:multiLevelType w:val="hybridMultilevel"/>
    <w:tmpl w:val="9CF4A8FC"/>
    <w:lvl w:ilvl="0" w:tplc="04190001">
      <w:start w:val="1"/>
      <w:numFmt w:val="bullet"/>
      <w:lvlText w:val=""/>
      <w:lvlJc w:val="left"/>
      <w:pPr>
        <w:tabs>
          <w:tab w:val="num" w:pos="930"/>
        </w:tabs>
        <w:ind w:left="93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3">
    <w:nsid w:val="36860061"/>
    <w:multiLevelType w:val="hybridMultilevel"/>
    <w:tmpl w:val="6BCCECA4"/>
    <w:lvl w:ilvl="0" w:tplc="00000003">
      <w:start w:val="1"/>
      <w:numFmt w:val="decimal"/>
      <w:lvlText w:val="%1."/>
      <w:lvlJc w:val="left"/>
      <w:pPr>
        <w:tabs>
          <w:tab w:val="num" w:pos="1429"/>
        </w:tabs>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3A9C35FD"/>
    <w:multiLevelType w:val="hybridMultilevel"/>
    <w:tmpl w:val="D82E0272"/>
    <w:lvl w:ilvl="0" w:tplc="2432E8EE">
      <w:start w:val="1"/>
      <w:numFmt w:val="upperRoman"/>
      <w:lvlText w:val="%1."/>
      <w:lvlJc w:val="left"/>
      <w:pPr>
        <w:ind w:left="720" w:hanging="720"/>
      </w:pPr>
      <w:rPr>
        <w:rFonts w:hint="default"/>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5">
    <w:nsid w:val="3B143F36"/>
    <w:multiLevelType w:val="hybridMultilevel"/>
    <w:tmpl w:val="7B447642"/>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AF25D6"/>
    <w:multiLevelType w:val="hybridMultilevel"/>
    <w:tmpl w:val="803291FA"/>
    <w:lvl w:ilvl="0" w:tplc="917E08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54E4ECA"/>
    <w:multiLevelType w:val="hybridMultilevel"/>
    <w:tmpl w:val="A8F0A246"/>
    <w:lvl w:ilvl="0" w:tplc="54C21C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BE939D1"/>
    <w:multiLevelType w:val="hybridMultilevel"/>
    <w:tmpl w:val="9EF4666C"/>
    <w:lvl w:ilvl="0" w:tplc="0419000F">
      <w:start w:val="1"/>
      <w:numFmt w:val="decimal"/>
      <w:lvlText w:val="%1."/>
      <w:lvlJc w:val="left"/>
      <w:pPr>
        <w:tabs>
          <w:tab w:val="num" w:pos="1158"/>
        </w:tabs>
        <w:ind w:left="1158"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nsid w:val="651405E0"/>
    <w:multiLevelType w:val="hybridMultilevel"/>
    <w:tmpl w:val="0B32C4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EE5C2A"/>
    <w:multiLevelType w:val="hybridMultilevel"/>
    <w:tmpl w:val="80C6CC6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C152AC6"/>
    <w:multiLevelType w:val="multilevel"/>
    <w:tmpl w:val="4EC8BE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61D0EE0"/>
    <w:multiLevelType w:val="hybridMultilevel"/>
    <w:tmpl w:val="CEBA75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7D8E0CF3"/>
    <w:multiLevelType w:val="hybridMultilevel"/>
    <w:tmpl w:val="5416607A"/>
    <w:lvl w:ilvl="0" w:tplc="A18AD926">
      <w:start w:val="1"/>
      <w:numFmt w:val="decimal"/>
      <w:lvlText w:val="%1."/>
      <w:lvlJc w:val="left"/>
      <w:pPr>
        <w:tabs>
          <w:tab w:val="num" w:pos="385"/>
        </w:tabs>
        <w:ind w:left="385" w:hanging="360"/>
      </w:pPr>
      <w:rPr>
        <w:rFonts w:hint="default"/>
        <w:color w:val="auto"/>
      </w:rPr>
    </w:lvl>
    <w:lvl w:ilvl="1" w:tplc="9CF84950">
      <w:start w:val="1"/>
      <w:numFmt w:val="bullet"/>
      <w:lvlText w:val="-"/>
      <w:lvlJc w:val="left"/>
      <w:pPr>
        <w:tabs>
          <w:tab w:val="num" w:pos="1105"/>
        </w:tabs>
        <w:ind w:left="1105" w:hanging="360"/>
      </w:pPr>
      <w:rPr>
        <w:rFonts w:ascii="Times New Roman" w:eastAsia="Times New Roman" w:hAnsi="Times New Roman" w:cs="Times New Roman" w:hint="default"/>
      </w:rPr>
    </w:lvl>
    <w:lvl w:ilvl="2" w:tplc="0419001B" w:tentative="1">
      <w:start w:val="1"/>
      <w:numFmt w:val="lowerRoman"/>
      <w:lvlText w:val="%3."/>
      <w:lvlJc w:val="right"/>
      <w:pPr>
        <w:tabs>
          <w:tab w:val="num" w:pos="1825"/>
        </w:tabs>
        <w:ind w:left="1825" w:hanging="180"/>
      </w:pPr>
    </w:lvl>
    <w:lvl w:ilvl="3" w:tplc="0419000F" w:tentative="1">
      <w:start w:val="1"/>
      <w:numFmt w:val="decimal"/>
      <w:lvlText w:val="%4."/>
      <w:lvlJc w:val="left"/>
      <w:pPr>
        <w:tabs>
          <w:tab w:val="num" w:pos="2545"/>
        </w:tabs>
        <w:ind w:left="2545" w:hanging="360"/>
      </w:pPr>
    </w:lvl>
    <w:lvl w:ilvl="4" w:tplc="04190019" w:tentative="1">
      <w:start w:val="1"/>
      <w:numFmt w:val="lowerLetter"/>
      <w:lvlText w:val="%5."/>
      <w:lvlJc w:val="left"/>
      <w:pPr>
        <w:tabs>
          <w:tab w:val="num" w:pos="3265"/>
        </w:tabs>
        <w:ind w:left="3265" w:hanging="360"/>
      </w:pPr>
    </w:lvl>
    <w:lvl w:ilvl="5" w:tplc="0419001B" w:tentative="1">
      <w:start w:val="1"/>
      <w:numFmt w:val="lowerRoman"/>
      <w:lvlText w:val="%6."/>
      <w:lvlJc w:val="right"/>
      <w:pPr>
        <w:tabs>
          <w:tab w:val="num" w:pos="3985"/>
        </w:tabs>
        <w:ind w:left="3985" w:hanging="180"/>
      </w:pPr>
    </w:lvl>
    <w:lvl w:ilvl="6" w:tplc="0419000F" w:tentative="1">
      <w:start w:val="1"/>
      <w:numFmt w:val="decimal"/>
      <w:lvlText w:val="%7."/>
      <w:lvlJc w:val="left"/>
      <w:pPr>
        <w:tabs>
          <w:tab w:val="num" w:pos="4705"/>
        </w:tabs>
        <w:ind w:left="4705" w:hanging="360"/>
      </w:pPr>
    </w:lvl>
    <w:lvl w:ilvl="7" w:tplc="04190019" w:tentative="1">
      <w:start w:val="1"/>
      <w:numFmt w:val="lowerLetter"/>
      <w:lvlText w:val="%8."/>
      <w:lvlJc w:val="left"/>
      <w:pPr>
        <w:tabs>
          <w:tab w:val="num" w:pos="5425"/>
        </w:tabs>
        <w:ind w:left="5425" w:hanging="360"/>
      </w:pPr>
    </w:lvl>
    <w:lvl w:ilvl="8" w:tplc="0419001B" w:tentative="1">
      <w:start w:val="1"/>
      <w:numFmt w:val="lowerRoman"/>
      <w:lvlText w:val="%9."/>
      <w:lvlJc w:val="right"/>
      <w:pPr>
        <w:tabs>
          <w:tab w:val="num" w:pos="6145"/>
        </w:tabs>
        <w:ind w:left="6145" w:hanging="180"/>
      </w:pPr>
    </w:lvl>
  </w:abstractNum>
  <w:num w:numId="1">
    <w:abstractNumId w:val="0"/>
  </w:num>
  <w:num w:numId="2">
    <w:abstractNumId w:val="1"/>
  </w:num>
  <w:num w:numId="3">
    <w:abstractNumId w:val="16"/>
  </w:num>
  <w:num w:numId="4">
    <w:abstractNumId w:val="6"/>
  </w:num>
  <w:num w:numId="5">
    <w:abstractNumId w:val="15"/>
  </w:num>
  <w:num w:numId="6">
    <w:abstractNumId w:val="22"/>
  </w:num>
  <w:num w:numId="7">
    <w:abstractNumId w:val="20"/>
  </w:num>
  <w:num w:numId="8">
    <w:abstractNumId w:val="13"/>
  </w:num>
  <w:num w:numId="9">
    <w:abstractNumId w:val="17"/>
  </w:num>
  <w:num w:numId="10">
    <w:abstractNumId w:val="9"/>
  </w:num>
  <w:num w:numId="11">
    <w:abstractNumId w:val="10"/>
    <w:lvlOverride w:ilvl="0">
      <w:startOverride w:val="1"/>
    </w:lvlOverride>
    <w:lvlOverride w:ilvl="1"/>
    <w:lvlOverride w:ilvl="2"/>
    <w:lvlOverride w:ilvl="3"/>
    <w:lvlOverride w:ilvl="4"/>
    <w:lvlOverride w:ilvl="5"/>
    <w:lvlOverride w:ilvl="6"/>
    <w:lvlOverride w:ilvl="7"/>
    <w:lvlOverride w:ilvl="8"/>
  </w:num>
  <w:num w:numId="12">
    <w:abstractNumId w:val="21"/>
  </w:num>
  <w:num w:numId="13">
    <w:abstractNumId w:val="7"/>
  </w:num>
  <w:num w:numId="14">
    <w:abstractNumId w:val="18"/>
  </w:num>
  <w:num w:numId="15">
    <w:abstractNumId w:val="23"/>
  </w:num>
  <w:num w:numId="16">
    <w:abstractNumId w:val="5"/>
  </w:num>
  <w:num w:numId="17">
    <w:abstractNumId w:val="11"/>
  </w:num>
  <w:num w:numId="18">
    <w:abstractNumId w:val="12"/>
  </w:num>
  <w:num w:numId="19">
    <w:abstractNumId w:val="14"/>
  </w:num>
  <w:num w:numId="20">
    <w:abstractNumId w:val="19"/>
  </w:num>
  <w:num w:numId="21">
    <w:abstractNumId w:val="8"/>
  </w:num>
  <w:num w:numId="22">
    <w:abstractNumId w:val="4"/>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stylePaneFormatFilter w:val="0000"/>
  <w:defaultTabStop w:val="708"/>
  <w:defaultTableStyle w:val="a"/>
  <w:drawingGridHorizontalSpacing w:val="120"/>
  <w:drawingGridVerticalSpacing w:val="0"/>
  <w:displayHorizontalDrawingGridEvery w:val="0"/>
  <w:displayVerticalDrawingGridEvery w:val="0"/>
  <w:noPunctuationKerning/>
  <w:characterSpacingControl w:val="doNotCompress"/>
  <w:hdrShapeDefaults>
    <o:shapedefaults v:ext="edit" spidmax="5122"/>
  </w:hdrShapeDefaults>
  <w:footnotePr>
    <w:footnote w:id="-1"/>
    <w:footnote w:id="0"/>
  </w:footnotePr>
  <w:endnotePr>
    <w:endnote w:id="-1"/>
    <w:endnote w:id="0"/>
  </w:endnotePr>
  <w:compat/>
  <w:rsids>
    <w:rsidRoot w:val="00B75521"/>
    <w:rsid w:val="000025F3"/>
    <w:rsid w:val="0000324C"/>
    <w:rsid w:val="00007751"/>
    <w:rsid w:val="000128E5"/>
    <w:rsid w:val="00013DFB"/>
    <w:rsid w:val="000219AB"/>
    <w:rsid w:val="00025EB6"/>
    <w:rsid w:val="00026FB9"/>
    <w:rsid w:val="000331BD"/>
    <w:rsid w:val="00041671"/>
    <w:rsid w:val="00041AE8"/>
    <w:rsid w:val="00041B97"/>
    <w:rsid w:val="00044A5B"/>
    <w:rsid w:val="00044BB0"/>
    <w:rsid w:val="00046A6D"/>
    <w:rsid w:val="000516DB"/>
    <w:rsid w:val="000534F1"/>
    <w:rsid w:val="0006009F"/>
    <w:rsid w:val="0006264F"/>
    <w:rsid w:val="00064763"/>
    <w:rsid w:val="00071F7A"/>
    <w:rsid w:val="00074F5E"/>
    <w:rsid w:val="000772F8"/>
    <w:rsid w:val="000843E6"/>
    <w:rsid w:val="0008607D"/>
    <w:rsid w:val="00091D80"/>
    <w:rsid w:val="000946AB"/>
    <w:rsid w:val="0009556A"/>
    <w:rsid w:val="000959A7"/>
    <w:rsid w:val="00096DB1"/>
    <w:rsid w:val="000A0933"/>
    <w:rsid w:val="000A3112"/>
    <w:rsid w:val="000A72B1"/>
    <w:rsid w:val="000B28C8"/>
    <w:rsid w:val="000B6572"/>
    <w:rsid w:val="000B7A74"/>
    <w:rsid w:val="000C3952"/>
    <w:rsid w:val="000C4199"/>
    <w:rsid w:val="000C4439"/>
    <w:rsid w:val="000C575E"/>
    <w:rsid w:val="000D00ED"/>
    <w:rsid w:val="000E10BE"/>
    <w:rsid w:val="000E1BE6"/>
    <w:rsid w:val="000E324F"/>
    <w:rsid w:val="000F041D"/>
    <w:rsid w:val="000F0475"/>
    <w:rsid w:val="000F598D"/>
    <w:rsid w:val="000F779E"/>
    <w:rsid w:val="0010307B"/>
    <w:rsid w:val="00103C3D"/>
    <w:rsid w:val="0010583F"/>
    <w:rsid w:val="00107304"/>
    <w:rsid w:val="00107994"/>
    <w:rsid w:val="00110101"/>
    <w:rsid w:val="001104F1"/>
    <w:rsid w:val="00111957"/>
    <w:rsid w:val="0011487D"/>
    <w:rsid w:val="001173D0"/>
    <w:rsid w:val="00117E27"/>
    <w:rsid w:val="0012244A"/>
    <w:rsid w:val="0012672D"/>
    <w:rsid w:val="00126D16"/>
    <w:rsid w:val="00126D19"/>
    <w:rsid w:val="00127406"/>
    <w:rsid w:val="0012796E"/>
    <w:rsid w:val="00127F9D"/>
    <w:rsid w:val="00132B53"/>
    <w:rsid w:val="001331C1"/>
    <w:rsid w:val="001335AF"/>
    <w:rsid w:val="00133601"/>
    <w:rsid w:val="001411A6"/>
    <w:rsid w:val="00141B1E"/>
    <w:rsid w:val="00144A53"/>
    <w:rsid w:val="00150CB5"/>
    <w:rsid w:val="00150E64"/>
    <w:rsid w:val="0015312D"/>
    <w:rsid w:val="00155740"/>
    <w:rsid w:val="00155AB5"/>
    <w:rsid w:val="00157314"/>
    <w:rsid w:val="0016075B"/>
    <w:rsid w:val="001615EF"/>
    <w:rsid w:val="00163A7C"/>
    <w:rsid w:val="00164599"/>
    <w:rsid w:val="00166531"/>
    <w:rsid w:val="00173EB7"/>
    <w:rsid w:val="0017403A"/>
    <w:rsid w:val="0017683B"/>
    <w:rsid w:val="00177FB2"/>
    <w:rsid w:val="001813C7"/>
    <w:rsid w:val="001820B4"/>
    <w:rsid w:val="0018548B"/>
    <w:rsid w:val="00196717"/>
    <w:rsid w:val="001976C0"/>
    <w:rsid w:val="001A0082"/>
    <w:rsid w:val="001A236A"/>
    <w:rsid w:val="001A38CE"/>
    <w:rsid w:val="001A4E28"/>
    <w:rsid w:val="001A58BF"/>
    <w:rsid w:val="001A709D"/>
    <w:rsid w:val="001A70E6"/>
    <w:rsid w:val="001B59CF"/>
    <w:rsid w:val="001C0F32"/>
    <w:rsid w:val="001C290D"/>
    <w:rsid w:val="001C5897"/>
    <w:rsid w:val="001C6C24"/>
    <w:rsid w:val="001D1C6B"/>
    <w:rsid w:val="001D3116"/>
    <w:rsid w:val="001D5A5C"/>
    <w:rsid w:val="001D7E2D"/>
    <w:rsid w:val="001E07C2"/>
    <w:rsid w:val="001E157A"/>
    <w:rsid w:val="001E1A56"/>
    <w:rsid w:val="001E2428"/>
    <w:rsid w:val="001E616D"/>
    <w:rsid w:val="001E7B08"/>
    <w:rsid w:val="001F066B"/>
    <w:rsid w:val="001F1555"/>
    <w:rsid w:val="001F3164"/>
    <w:rsid w:val="001F41D0"/>
    <w:rsid w:val="001F5A4C"/>
    <w:rsid w:val="00201EC4"/>
    <w:rsid w:val="002069C4"/>
    <w:rsid w:val="0020737A"/>
    <w:rsid w:val="00210451"/>
    <w:rsid w:val="002109EB"/>
    <w:rsid w:val="00211931"/>
    <w:rsid w:val="0021437E"/>
    <w:rsid w:val="00214E37"/>
    <w:rsid w:val="00225757"/>
    <w:rsid w:val="0023036A"/>
    <w:rsid w:val="0023078D"/>
    <w:rsid w:val="0023180D"/>
    <w:rsid w:val="00232380"/>
    <w:rsid w:val="00234195"/>
    <w:rsid w:val="002349FB"/>
    <w:rsid w:val="00236C28"/>
    <w:rsid w:val="0023743C"/>
    <w:rsid w:val="00237842"/>
    <w:rsid w:val="002414AE"/>
    <w:rsid w:val="002474B9"/>
    <w:rsid w:val="0025093E"/>
    <w:rsid w:val="00254B18"/>
    <w:rsid w:val="00261FBD"/>
    <w:rsid w:val="00262082"/>
    <w:rsid w:val="0027287B"/>
    <w:rsid w:val="002738FB"/>
    <w:rsid w:val="00274A16"/>
    <w:rsid w:val="00275261"/>
    <w:rsid w:val="002760A4"/>
    <w:rsid w:val="00276577"/>
    <w:rsid w:val="00277415"/>
    <w:rsid w:val="00283AAD"/>
    <w:rsid w:val="00286731"/>
    <w:rsid w:val="002867CB"/>
    <w:rsid w:val="00287F08"/>
    <w:rsid w:val="00292E7C"/>
    <w:rsid w:val="00295B5E"/>
    <w:rsid w:val="0029617D"/>
    <w:rsid w:val="002A107F"/>
    <w:rsid w:val="002A492E"/>
    <w:rsid w:val="002A4A8A"/>
    <w:rsid w:val="002A4D05"/>
    <w:rsid w:val="002A63E4"/>
    <w:rsid w:val="002A6F28"/>
    <w:rsid w:val="002A7CC8"/>
    <w:rsid w:val="002B0403"/>
    <w:rsid w:val="002B1E7F"/>
    <w:rsid w:val="002B1FDF"/>
    <w:rsid w:val="002B2261"/>
    <w:rsid w:val="002B36D3"/>
    <w:rsid w:val="002B66F6"/>
    <w:rsid w:val="002B744D"/>
    <w:rsid w:val="002C23B0"/>
    <w:rsid w:val="002C365F"/>
    <w:rsid w:val="002C4B2C"/>
    <w:rsid w:val="002D31F5"/>
    <w:rsid w:val="002D5322"/>
    <w:rsid w:val="002D5DE2"/>
    <w:rsid w:val="002D7AE0"/>
    <w:rsid w:val="002E1F14"/>
    <w:rsid w:val="002E43EA"/>
    <w:rsid w:val="002E6A00"/>
    <w:rsid w:val="002E7504"/>
    <w:rsid w:val="002E77BB"/>
    <w:rsid w:val="002F5769"/>
    <w:rsid w:val="002F6B62"/>
    <w:rsid w:val="00302D8D"/>
    <w:rsid w:val="003047C7"/>
    <w:rsid w:val="003068FA"/>
    <w:rsid w:val="0030770B"/>
    <w:rsid w:val="00312AB2"/>
    <w:rsid w:val="00313FE2"/>
    <w:rsid w:val="00314607"/>
    <w:rsid w:val="00314BD2"/>
    <w:rsid w:val="00314C2F"/>
    <w:rsid w:val="00316342"/>
    <w:rsid w:val="003177E9"/>
    <w:rsid w:val="00321579"/>
    <w:rsid w:val="00327B1B"/>
    <w:rsid w:val="00327BF7"/>
    <w:rsid w:val="00332D59"/>
    <w:rsid w:val="0033305D"/>
    <w:rsid w:val="00333AE2"/>
    <w:rsid w:val="00334A56"/>
    <w:rsid w:val="003352B9"/>
    <w:rsid w:val="00340217"/>
    <w:rsid w:val="00344798"/>
    <w:rsid w:val="003448E8"/>
    <w:rsid w:val="00344F47"/>
    <w:rsid w:val="00347514"/>
    <w:rsid w:val="003502FC"/>
    <w:rsid w:val="00350F44"/>
    <w:rsid w:val="00351420"/>
    <w:rsid w:val="00355A8E"/>
    <w:rsid w:val="00357C43"/>
    <w:rsid w:val="00360683"/>
    <w:rsid w:val="00361C83"/>
    <w:rsid w:val="00364AD4"/>
    <w:rsid w:val="0037084C"/>
    <w:rsid w:val="00371F84"/>
    <w:rsid w:val="00372DF0"/>
    <w:rsid w:val="0037681F"/>
    <w:rsid w:val="00380602"/>
    <w:rsid w:val="00380DC9"/>
    <w:rsid w:val="00381082"/>
    <w:rsid w:val="00382375"/>
    <w:rsid w:val="00382BD8"/>
    <w:rsid w:val="003831F0"/>
    <w:rsid w:val="003851E3"/>
    <w:rsid w:val="00387825"/>
    <w:rsid w:val="0038792E"/>
    <w:rsid w:val="00390ACA"/>
    <w:rsid w:val="00391A5C"/>
    <w:rsid w:val="00393C51"/>
    <w:rsid w:val="00394FCA"/>
    <w:rsid w:val="00395844"/>
    <w:rsid w:val="00396FA7"/>
    <w:rsid w:val="003A37F5"/>
    <w:rsid w:val="003A47E6"/>
    <w:rsid w:val="003A5AE4"/>
    <w:rsid w:val="003A7708"/>
    <w:rsid w:val="003A7AD5"/>
    <w:rsid w:val="003B1E74"/>
    <w:rsid w:val="003B2F3F"/>
    <w:rsid w:val="003B3171"/>
    <w:rsid w:val="003B5F25"/>
    <w:rsid w:val="003C02D1"/>
    <w:rsid w:val="003C0B7C"/>
    <w:rsid w:val="003D665E"/>
    <w:rsid w:val="003E4476"/>
    <w:rsid w:val="003E7B6D"/>
    <w:rsid w:val="003F218D"/>
    <w:rsid w:val="003F3684"/>
    <w:rsid w:val="003F46CF"/>
    <w:rsid w:val="00400E64"/>
    <w:rsid w:val="00401ED2"/>
    <w:rsid w:val="004035A4"/>
    <w:rsid w:val="0040450A"/>
    <w:rsid w:val="0040517A"/>
    <w:rsid w:val="00405CA6"/>
    <w:rsid w:val="00410CBA"/>
    <w:rsid w:val="004121B6"/>
    <w:rsid w:val="00415E04"/>
    <w:rsid w:val="00420557"/>
    <w:rsid w:val="004205B7"/>
    <w:rsid w:val="004206CC"/>
    <w:rsid w:val="00423454"/>
    <w:rsid w:val="00423A71"/>
    <w:rsid w:val="0042535D"/>
    <w:rsid w:val="00426AA2"/>
    <w:rsid w:val="00435627"/>
    <w:rsid w:val="00436283"/>
    <w:rsid w:val="00436F1E"/>
    <w:rsid w:val="00441F95"/>
    <w:rsid w:val="004424A4"/>
    <w:rsid w:val="00447E7C"/>
    <w:rsid w:val="00450A60"/>
    <w:rsid w:val="0045354C"/>
    <w:rsid w:val="0045644C"/>
    <w:rsid w:val="00466203"/>
    <w:rsid w:val="00471407"/>
    <w:rsid w:val="00471A32"/>
    <w:rsid w:val="00471B12"/>
    <w:rsid w:val="00472C89"/>
    <w:rsid w:val="004753CB"/>
    <w:rsid w:val="004764F7"/>
    <w:rsid w:val="00476F19"/>
    <w:rsid w:val="00481B0C"/>
    <w:rsid w:val="00483ADF"/>
    <w:rsid w:val="004841C2"/>
    <w:rsid w:val="00484E39"/>
    <w:rsid w:val="004850BE"/>
    <w:rsid w:val="00485235"/>
    <w:rsid w:val="00490266"/>
    <w:rsid w:val="00490491"/>
    <w:rsid w:val="00495076"/>
    <w:rsid w:val="0049610C"/>
    <w:rsid w:val="004A1BF3"/>
    <w:rsid w:val="004A2C8F"/>
    <w:rsid w:val="004A31CA"/>
    <w:rsid w:val="004A448C"/>
    <w:rsid w:val="004A7534"/>
    <w:rsid w:val="004A7A2D"/>
    <w:rsid w:val="004B0572"/>
    <w:rsid w:val="004B05B7"/>
    <w:rsid w:val="004B1C61"/>
    <w:rsid w:val="004B247A"/>
    <w:rsid w:val="004B3CBE"/>
    <w:rsid w:val="004B3F6D"/>
    <w:rsid w:val="004B557F"/>
    <w:rsid w:val="004C150E"/>
    <w:rsid w:val="004C157A"/>
    <w:rsid w:val="004C20F7"/>
    <w:rsid w:val="004C388F"/>
    <w:rsid w:val="004C4486"/>
    <w:rsid w:val="004C4B90"/>
    <w:rsid w:val="004C4E2C"/>
    <w:rsid w:val="004C574C"/>
    <w:rsid w:val="004C6E26"/>
    <w:rsid w:val="004C7F10"/>
    <w:rsid w:val="004D1C10"/>
    <w:rsid w:val="004D3950"/>
    <w:rsid w:val="004D468F"/>
    <w:rsid w:val="004D58A2"/>
    <w:rsid w:val="004D7282"/>
    <w:rsid w:val="004E48BF"/>
    <w:rsid w:val="004F155B"/>
    <w:rsid w:val="004F3163"/>
    <w:rsid w:val="004F3FBF"/>
    <w:rsid w:val="004F622C"/>
    <w:rsid w:val="0050132D"/>
    <w:rsid w:val="005050B7"/>
    <w:rsid w:val="005073CA"/>
    <w:rsid w:val="005106FE"/>
    <w:rsid w:val="00512633"/>
    <w:rsid w:val="00513BB6"/>
    <w:rsid w:val="005149DF"/>
    <w:rsid w:val="00515C72"/>
    <w:rsid w:val="005204B3"/>
    <w:rsid w:val="005243E2"/>
    <w:rsid w:val="0052673A"/>
    <w:rsid w:val="00530ACF"/>
    <w:rsid w:val="00532A4F"/>
    <w:rsid w:val="00533FC1"/>
    <w:rsid w:val="00534093"/>
    <w:rsid w:val="00534859"/>
    <w:rsid w:val="00535FBB"/>
    <w:rsid w:val="00536E7B"/>
    <w:rsid w:val="00540401"/>
    <w:rsid w:val="005425F0"/>
    <w:rsid w:val="00545F2F"/>
    <w:rsid w:val="00546A2C"/>
    <w:rsid w:val="00546E8D"/>
    <w:rsid w:val="005504FB"/>
    <w:rsid w:val="0055145B"/>
    <w:rsid w:val="00553E8E"/>
    <w:rsid w:val="00554A11"/>
    <w:rsid w:val="00556F9A"/>
    <w:rsid w:val="00557FA7"/>
    <w:rsid w:val="00563473"/>
    <w:rsid w:val="00564E47"/>
    <w:rsid w:val="005674EA"/>
    <w:rsid w:val="00570CC2"/>
    <w:rsid w:val="0057288A"/>
    <w:rsid w:val="00573D8A"/>
    <w:rsid w:val="00574037"/>
    <w:rsid w:val="00576CA7"/>
    <w:rsid w:val="0057706B"/>
    <w:rsid w:val="00582F8A"/>
    <w:rsid w:val="00583E78"/>
    <w:rsid w:val="00584A0C"/>
    <w:rsid w:val="005904FC"/>
    <w:rsid w:val="00593416"/>
    <w:rsid w:val="005942E3"/>
    <w:rsid w:val="0059734A"/>
    <w:rsid w:val="005A1BDD"/>
    <w:rsid w:val="005A34F8"/>
    <w:rsid w:val="005A6A9B"/>
    <w:rsid w:val="005A6B50"/>
    <w:rsid w:val="005B7CC2"/>
    <w:rsid w:val="005C220A"/>
    <w:rsid w:val="005C2609"/>
    <w:rsid w:val="005C4A8E"/>
    <w:rsid w:val="005C71DC"/>
    <w:rsid w:val="005D3DE7"/>
    <w:rsid w:val="005E7257"/>
    <w:rsid w:val="005F1F34"/>
    <w:rsid w:val="005F3727"/>
    <w:rsid w:val="005F3764"/>
    <w:rsid w:val="005F4903"/>
    <w:rsid w:val="005F5878"/>
    <w:rsid w:val="00604E0D"/>
    <w:rsid w:val="00606E38"/>
    <w:rsid w:val="00611066"/>
    <w:rsid w:val="00613875"/>
    <w:rsid w:val="00614350"/>
    <w:rsid w:val="0061507A"/>
    <w:rsid w:val="00620705"/>
    <w:rsid w:val="00623596"/>
    <w:rsid w:val="006324F1"/>
    <w:rsid w:val="00632D1A"/>
    <w:rsid w:val="00633925"/>
    <w:rsid w:val="006346FF"/>
    <w:rsid w:val="00636F23"/>
    <w:rsid w:val="006379CB"/>
    <w:rsid w:val="00637F46"/>
    <w:rsid w:val="006474CF"/>
    <w:rsid w:val="006501AA"/>
    <w:rsid w:val="0065352C"/>
    <w:rsid w:val="00654B04"/>
    <w:rsid w:val="00654F42"/>
    <w:rsid w:val="006558CE"/>
    <w:rsid w:val="00656958"/>
    <w:rsid w:val="00656964"/>
    <w:rsid w:val="006578E1"/>
    <w:rsid w:val="00657E11"/>
    <w:rsid w:val="006626C6"/>
    <w:rsid w:val="00671BD7"/>
    <w:rsid w:val="006724C9"/>
    <w:rsid w:val="00675BE3"/>
    <w:rsid w:val="006773FA"/>
    <w:rsid w:val="00677EBC"/>
    <w:rsid w:val="0068267B"/>
    <w:rsid w:val="00683D5C"/>
    <w:rsid w:val="006864F6"/>
    <w:rsid w:val="00687C42"/>
    <w:rsid w:val="00690ABB"/>
    <w:rsid w:val="00691C69"/>
    <w:rsid w:val="006930E9"/>
    <w:rsid w:val="006947B5"/>
    <w:rsid w:val="0069635D"/>
    <w:rsid w:val="0069669B"/>
    <w:rsid w:val="006966A1"/>
    <w:rsid w:val="0069685C"/>
    <w:rsid w:val="006A702C"/>
    <w:rsid w:val="006B2DBF"/>
    <w:rsid w:val="006B4AEA"/>
    <w:rsid w:val="006B7735"/>
    <w:rsid w:val="006C200A"/>
    <w:rsid w:val="006C26E1"/>
    <w:rsid w:val="006C509C"/>
    <w:rsid w:val="006D0E73"/>
    <w:rsid w:val="006D2A2A"/>
    <w:rsid w:val="006D46D2"/>
    <w:rsid w:val="006E0E9A"/>
    <w:rsid w:val="006E4393"/>
    <w:rsid w:val="006E4A48"/>
    <w:rsid w:val="006E5027"/>
    <w:rsid w:val="006E5939"/>
    <w:rsid w:val="006E6277"/>
    <w:rsid w:val="006E6642"/>
    <w:rsid w:val="006E7C4C"/>
    <w:rsid w:val="006F1722"/>
    <w:rsid w:val="006F5501"/>
    <w:rsid w:val="00700B38"/>
    <w:rsid w:val="00707374"/>
    <w:rsid w:val="0071129C"/>
    <w:rsid w:val="00711FB7"/>
    <w:rsid w:val="007214C0"/>
    <w:rsid w:val="00727009"/>
    <w:rsid w:val="00737DBA"/>
    <w:rsid w:val="00741621"/>
    <w:rsid w:val="00741755"/>
    <w:rsid w:val="00741A59"/>
    <w:rsid w:val="00750630"/>
    <w:rsid w:val="00750CFD"/>
    <w:rsid w:val="0075242D"/>
    <w:rsid w:val="007560E7"/>
    <w:rsid w:val="00756228"/>
    <w:rsid w:val="00757863"/>
    <w:rsid w:val="00761ED6"/>
    <w:rsid w:val="0076400D"/>
    <w:rsid w:val="0076514D"/>
    <w:rsid w:val="00766797"/>
    <w:rsid w:val="007673C6"/>
    <w:rsid w:val="007715CA"/>
    <w:rsid w:val="00776848"/>
    <w:rsid w:val="00776BB1"/>
    <w:rsid w:val="007779DA"/>
    <w:rsid w:val="00784CCF"/>
    <w:rsid w:val="00786932"/>
    <w:rsid w:val="007915BF"/>
    <w:rsid w:val="007921F1"/>
    <w:rsid w:val="007A03DA"/>
    <w:rsid w:val="007A57E9"/>
    <w:rsid w:val="007A6F55"/>
    <w:rsid w:val="007A769A"/>
    <w:rsid w:val="007B313B"/>
    <w:rsid w:val="007B421F"/>
    <w:rsid w:val="007C2919"/>
    <w:rsid w:val="007C45F5"/>
    <w:rsid w:val="007C6A85"/>
    <w:rsid w:val="007D003B"/>
    <w:rsid w:val="007D1D6E"/>
    <w:rsid w:val="007D3375"/>
    <w:rsid w:val="007D663F"/>
    <w:rsid w:val="007E0098"/>
    <w:rsid w:val="007E1534"/>
    <w:rsid w:val="007E15BB"/>
    <w:rsid w:val="007E39CC"/>
    <w:rsid w:val="007E61BC"/>
    <w:rsid w:val="007E71F8"/>
    <w:rsid w:val="008041DD"/>
    <w:rsid w:val="00807562"/>
    <w:rsid w:val="00810380"/>
    <w:rsid w:val="008108C2"/>
    <w:rsid w:val="00820C5D"/>
    <w:rsid w:val="00822E09"/>
    <w:rsid w:val="00825A54"/>
    <w:rsid w:val="00827B79"/>
    <w:rsid w:val="0083008A"/>
    <w:rsid w:val="00835581"/>
    <w:rsid w:val="008426E1"/>
    <w:rsid w:val="008440C0"/>
    <w:rsid w:val="00845B26"/>
    <w:rsid w:val="00847337"/>
    <w:rsid w:val="00847CA0"/>
    <w:rsid w:val="00847EF0"/>
    <w:rsid w:val="00851461"/>
    <w:rsid w:val="00852E84"/>
    <w:rsid w:val="00857547"/>
    <w:rsid w:val="00857E32"/>
    <w:rsid w:val="00860822"/>
    <w:rsid w:val="008646BE"/>
    <w:rsid w:val="00866065"/>
    <w:rsid w:val="00874296"/>
    <w:rsid w:val="00875296"/>
    <w:rsid w:val="00876CD8"/>
    <w:rsid w:val="0088338C"/>
    <w:rsid w:val="0088405C"/>
    <w:rsid w:val="00885516"/>
    <w:rsid w:val="00885750"/>
    <w:rsid w:val="0088597C"/>
    <w:rsid w:val="0089017F"/>
    <w:rsid w:val="00890EC2"/>
    <w:rsid w:val="00892079"/>
    <w:rsid w:val="008952C3"/>
    <w:rsid w:val="008A275F"/>
    <w:rsid w:val="008A27EE"/>
    <w:rsid w:val="008A4A7A"/>
    <w:rsid w:val="008A5641"/>
    <w:rsid w:val="008A705C"/>
    <w:rsid w:val="008B09D6"/>
    <w:rsid w:val="008B17CB"/>
    <w:rsid w:val="008B2D27"/>
    <w:rsid w:val="008B319C"/>
    <w:rsid w:val="008B4A24"/>
    <w:rsid w:val="008B51A0"/>
    <w:rsid w:val="008B52AA"/>
    <w:rsid w:val="008B6610"/>
    <w:rsid w:val="008C1F44"/>
    <w:rsid w:val="008C2BE2"/>
    <w:rsid w:val="008C39D6"/>
    <w:rsid w:val="008C64C5"/>
    <w:rsid w:val="008D09EC"/>
    <w:rsid w:val="008D217E"/>
    <w:rsid w:val="008D422C"/>
    <w:rsid w:val="008D6972"/>
    <w:rsid w:val="008D715D"/>
    <w:rsid w:val="008E0901"/>
    <w:rsid w:val="008E33FA"/>
    <w:rsid w:val="008E3DE1"/>
    <w:rsid w:val="008E7FF8"/>
    <w:rsid w:val="008F1E60"/>
    <w:rsid w:val="008F49F5"/>
    <w:rsid w:val="00904260"/>
    <w:rsid w:val="009043DD"/>
    <w:rsid w:val="00906E4F"/>
    <w:rsid w:val="00907CB4"/>
    <w:rsid w:val="0091162A"/>
    <w:rsid w:val="00911F61"/>
    <w:rsid w:val="009151E1"/>
    <w:rsid w:val="00915253"/>
    <w:rsid w:val="0091643A"/>
    <w:rsid w:val="00917E06"/>
    <w:rsid w:val="009245D7"/>
    <w:rsid w:val="00925119"/>
    <w:rsid w:val="00925341"/>
    <w:rsid w:val="009254CC"/>
    <w:rsid w:val="0092732C"/>
    <w:rsid w:val="0093269D"/>
    <w:rsid w:val="00934D2B"/>
    <w:rsid w:val="009432AE"/>
    <w:rsid w:val="0094395A"/>
    <w:rsid w:val="00946714"/>
    <w:rsid w:val="00951034"/>
    <w:rsid w:val="009515F7"/>
    <w:rsid w:val="00954A1B"/>
    <w:rsid w:val="00955809"/>
    <w:rsid w:val="00955AF9"/>
    <w:rsid w:val="00960254"/>
    <w:rsid w:val="009602B6"/>
    <w:rsid w:val="00963526"/>
    <w:rsid w:val="00964AAD"/>
    <w:rsid w:val="00967820"/>
    <w:rsid w:val="00971215"/>
    <w:rsid w:val="00971DA4"/>
    <w:rsid w:val="0098404D"/>
    <w:rsid w:val="0098602B"/>
    <w:rsid w:val="009874E5"/>
    <w:rsid w:val="009902C6"/>
    <w:rsid w:val="009924FD"/>
    <w:rsid w:val="00994395"/>
    <w:rsid w:val="0099581E"/>
    <w:rsid w:val="009A003E"/>
    <w:rsid w:val="009A0A8C"/>
    <w:rsid w:val="009A0E21"/>
    <w:rsid w:val="009A1777"/>
    <w:rsid w:val="009A290A"/>
    <w:rsid w:val="009A399C"/>
    <w:rsid w:val="009A455C"/>
    <w:rsid w:val="009A6EB5"/>
    <w:rsid w:val="009B1083"/>
    <w:rsid w:val="009B1C8B"/>
    <w:rsid w:val="009C072B"/>
    <w:rsid w:val="009C0875"/>
    <w:rsid w:val="009C0C79"/>
    <w:rsid w:val="009C164E"/>
    <w:rsid w:val="009C2616"/>
    <w:rsid w:val="009C5550"/>
    <w:rsid w:val="009C6E03"/>
    <w:rsid w:val="009D1FC5"/>
    <w:rsid w:val="009D37ED"/>
    <w:rsid w:val="009D5CD7"/>
    <w:rsid w:val="009D7B2D"/>
    <w:rsid w:val="009E2457"/>
    <w:rsid w:val="009E2756"/>
    <w:rsid w:val="009E4598"/>
    <w:rsid w:val="009F3EDA"/>
    <w:rsid w:val="009F4FA8"/>
    <w:rsid w:val="009F704D"/>
    <w:rsid w:val="00A00581"/>
    <w:rsid w:val="00A010C7"/>
    <w:rsid w:val="00A020EE"/>
    <w:rsid w:val="00A03310"/>
    <w:rsid w:val="00A0670B"/>
    <w:rsid w:val="00A06DB8"/>
    <w:rsid w:val="00A1075F"/>
    <w:rsid w:val="00A165D1"/>
    <w:rsid w:val="00A16655"/>
    <w:rsid w:val="00A20EBB"/>
    <w:rsid w:val="00A273B1"/>
    <w:rsid w:val="00A35499"/>
    <w:rsid w:val="00A35970"/>
    <w:rsid w:val="00A428C1"/>
    <w:rsid w:val="00A43397"/>
    <w:rsid w:val="00A47DA8"/>
    <w:rsid w:val="00A5042C"/>
    <w:rsid w:val="00A51092"/>
    <w:rsid w:val="00A543D6"/>
    <w:rsid w:val="00A6076C"/>
    <w:rsid w:val="00A6270A"/>
    <w:rsid w:val="00A6505E"/>
    <w:rsid w:val="00A73640"/>
    <w:rsid w:val="00A8019D"/>
    <w:rsid w:val="00A80223"/>
    <w:rsid w:val="00A80B82"/>
    <w:rsid w:val="00A833FA"/>
    <w:rsid w:val="00A83F4F"/>
    <w:rsid w:val="00A93A6D"/>
    <w:rsid w:val="00A93D84"/>
    <w:rsid w:val="00A96931"/>
    <w:rsid w:val="00A970E7"/>
    <w:rsid w:val="00AA16F6"/>
    <w:rsid w:val="00AA1F5F"/>
    <w:rsid w:val="00AA41FB"/>
    <w:rsid w:val="00AA47CE"/>
    <w:rsid w:val="00AB002A"/>
    <w:rsid w:val="00AB17A5"/>
    <w:rsid w:val="00AB1898"/>
    <w:rsid w:val="00AB19C3"/>
    <w:rsid w:val="00AB2C98"/>
    <w:rsid w:val="00AB35B8"/>
    <w:rsid w:val="00AB40EF"/>
    <w:rsid w:val="00AB6632"/>
    <w:rsid w:val="00AB7F94"/>
    <w:rsid w:val="00AC3E74"/>
    <w:rsid w:val="00AC3EA0"/>
    <w:rsid w:val="00AC7555"/>
    <w:rsid w:val="00AD341C"/>
    <w:rsid w:val="00AD3618"/>
    <w:rsid w:val="00AD3D23"/>
    <w:rsid w:val="00AD51C1"/>
    <w:rsid w:val="00AE0F61"/>
    <w:rsid w:val="00AE186B"/>
    <w:rsid w:val="00AE5263"/>
    <w:rsid w:val="00AF05DF"/>
    <w:rsid w:val="00AF0793"/>
    <w:rsid w:val="00AF2081"/>
    <w:rsid w:val="00AF2AA0"/>
    <w:rsid w:val="00AF4A0D"/>
    <w:rsid w:val="00AF705B"/>
    <w:rsid w:val="00AF73FC"/>
    <w:rsid w:val="00AF7486"/>
    <w:rsid w:val="00AF78DE"/>
    <w:rsid w:val="00B00B62"/>
    <w:rsid w:val="00B0302B"/>
    <w:rsid w:val="00B03D12"/>
    <w:rsid w:val="00B05050"/>
    <w:rsid w:val="00B069F2"/>
    <w:rsid w:val="00B11720"/>
    <w:rsid w:val="00B11B3A"/>
    <w:rsid w:val="00B17C94"/>
    <w:rsid w:val="00B24530"/>
    <w:rsid w:val="00B265BD"/>
    <w:rsid w:val="00B335EE"/>
    <w:rsid w:val="00B3499B"/>
    <w:rsid w:val="00B36009"/>
    <w:rsid w:val="00B403CD"/>
    <w:rsid w:val="00B405CD"/>
    <w:rsid w:val="00B42E08"/>
    <w:rsid w:val="00B4365C"/>
    <w:rsid w:val="00B477B7"/>
    <w:rsid w:val="00B47CC9"/>
    <w:rsid w:val="00B5033C"/>
    <w:rsid w:val="00B51BF2"/>
    <w:rsid w:val="00B5416C"/>
    <w:rsid w:val="00B563F0"/>
    <w:rsid w:val="00B570F5"/>
    <w:rsid w:val="00B577E1"/>
    <w:rsid w:val="00B61C09"/>
    <w:rsid w:val="00B627B6"/>
    <w:rsid w:val="00B6637C"/>
    <w:rsid w:val="00B71847"/>
    <w:rsid w:val="00B720AD"/>
    <w:rsid w:val="00B74746"/>
    <w:rsid w:val="00B75521"/>
    <w:rsid w:val="00B80D66"/>
    <w:rsid w:val="00B82CE4"/>
    <w:rsid w:val="00B833C1"/>
    <w:rsid w:val="00B84F4A"/>
    <w:rsid w:val="00B858EA"/>
    <w:rsid w:val="00B90CAD"/>
    <w:rsid w:val="00B90F10"/>
    <w:rsid w:val="00B90FDA"/>
    <w:rsid w:val="00B91407"/>
    <w:rsid w:val="00BA0CD5"/>
    <w:rsid w:val="00BA0DD8"/>
    <w:rsid w:val="00BA1591"/>
    <w:rsid w:val="00BA4096"/>
    <w:rsid w:val="00BB5AA0"/>
    <w:rsid w:val="00BC006F"/>
    <w:rsid w:val="00BC2A18"/>
    <w:rsid w:val="00BC2B2D"/>
    <w:rsid w:val="00BC7E2C"/>
    <w:rsid w:val="00BD1B9B"/>
    <w:rsid w:val="00BD1D56"/>
    <w:rsid w:val="00BD4252"/>
    <w:rsid w:val="00BD5A72"/>
    <w:rsid w:val="00BD79F5"/>
    <w:rsid w:val="00BF0723"/>
    <w:rsid w:val="00BF303A"/>
    <w:rsid w:val="00BF3ABD"/>
    <w:rsid w:val="00BF672C"/>
    <w:rsid w:val="00BF7B94"/>
    <w:rsid w:val="00C05B82"/>
    <w:rsid w:val="00C0677F"/>
    <w:rsid w:val="00C07D35"/>
    <w:rsid w:val="00C11798"/>
    <w:rsid w:val="00C118E8"/>
    <w:rsid w:val="00C12783"/>
    <w:rsid w:val="00C14E20"/>
    <w:rsid w:val="00C201A4"/>
    <w:rsid w:val="00C2105A"/>
    <w:rsid w:val="00C213BD"/>
    <w:rsid w:val="00C23817"/>
    <w:rsid w:val="00C26C4F"/>
    <w:rsid w:val="00C30C7D"/>
    <w:rsid w:val="00C31F91"/>
    <w:rsid w:val="00C32C77"/>
    <w:rsid w:val="00C33707"/>
    <w:rsid w:val="00C34523"/>
    <w:rsid w:val="00C36142"/>
    <w:rsid w:val="00C37FFC"/>
    <w:rsid w:val="00C402EC"/>
    <w:rsid w:val="00C42C10"/>
    <w:rsid w:val="00C436BA"/>
    <w:rsid w:val="00C450C9"/>
    <w:rsid w:val="00C5032A"/>
    <w:rsid w:val="00C528E1"/>
    <w:rsid w:val="00C52DC3"/>
    <w:rsid w:val="00C57582"/>
    <w:rsid w:val="00C57606"/>
    <w:rsid w:val="00C6067B"/>
    <w:rsid w:val="00C61338"/>
    <w:rsid w:val="00C6270B"/>
    <w:rsid w:val="00C631C7"/>
    <w:rsid w:val="00C7043B"/>
    <w:rsid w:val="00C70DC0"/>
    <w:rsid w:val="00C74458"/>
    <w:rsid w:val="00C74BF3"/>
    <w:rsid w:val="00C74F05"/>
    <w:rsid w:val="00C7647E"/>
    <w:rsid w:val="00C76CCB"/>
    <w:rsid w:val="00C8337E"/>
    <w:rsid w:val="00C8690C"/>
    <w:rsid w:val="00C9033E"/>
    <w:rsid w:val="00C92185"/>
    <w:rsid w:val="00C922B5"/>
    <w:rsid w:val="00C95A39"/>
    <w:rsid w:val="00C971C6"/>
    <w:rsid w:val="00CA10C8"/>
    <w:rsid w:val="00CA1553"/>
    <w:rsid w:val="00CA3114"/>
    <w:rsid w:val="00CA3B59"/>
    <w:rsid w:val="00CA7A65"/>
    <w:rsid w:val="00CB351F"/>
    <w:rsid w:val="00CB5902"/>
    <w:rsid w:val="00CB5F89"/>
    <w:rsid w:val="00CB5FC4"/>
    <w:rsid w:val="00CC0709"/>
    <w:rsid w:val="00CC4565"/>
    <w:rsid w:val="00CC4EF5"/>
    <w:rsid w:val="00CC66AF"/>
    <w:rsid w:val="00CD21E7"/>
    <w:rsid w:val="00CD3FD8"/>
    <w:rsid w:val="00CE16A3"/>
    <w:rsid w:val="00CE41AE"/>
    <w:rsid w:val="00CE6231"/>
    <w:rsid w:val="00CF7211"/>
    <w:rsid w:val="00CF7947"/>
    <w:rsid w:val="00D14C84"/>
    <w:rsid w:val="00D15353"/>
    <w:rsid w:val="00D162B0"/>
    <w:rsid w:val="00D20300"/>
    <w:rsid w:val="00D20370"/>
    <w:rsid w:val="00D20951"/>
    <w:rsid w:val="00D24036"/>
    <w:rsid w:val="00D2687D"/>
    <w:rsid w:val="00D26C40"/>
    <w:rsid w:val="00D273CF"/>
    <w:rsid w:val="00D36C78"/>
    <w:rsid w:val="00D37FDE"/>
    <w:rsid w:val="00D42785"/>
    <w:rsid w:val="00D4549A"/>
    <w:rsid w:val="00D514BE"/>
    <w:rsid w:val="00D5159B"/>
    <w:rsid w:val="00D57D07"/>
    <w:rsid w:val="00D602D9"/>
    <w:rsid w:val="00D65B0B"/>
    <w:rsid w:val="00D75D3F"/>
    <w:rsid w:val="00D77EA7"/>
    <w:rsid w:val="00D858CD"/>
    <w:rsid w:val="00D91A74"/>
    <w:rsid w:val="00D96660"/>
    <w:rsid w:val="00DA16AC"/>
    <w:rsid w:val="00DA3823"/>
    <w:rsid w:val="00DA3DD4"/>
    <w:rsid w:val="00DA425D"/>
    <w:rsid w:val="00DA51F0"/>
    <w:rsid w:val="00DA5A70"/>
    <w:rsid w:val="00DA6156"/>
    <w:rsid w:val="00DA6829"/>
    <w:rsid w:val="00DB1AC9"/>
    <w:rsid w:val="00DB21EA"/>
    <w:rsid w:val="00DB2A0C"/>
    <w:rsid w:val="00DB2BF1"/>
    <w:rsid w:val="00DB37ED"/>
    <w:rsid w:val="00DB629F"/>
    <w:rsid w:val="00DB7D6C"/>
    <w:rsid w:val="00DC64B9"/>
    <w:rsid w:val="00DD0C23"/>
    <w:rsid w:val="00DD12BE"/>
    <w:rsid w:val="00DD1740"/>
    <w:rsid w:val="00DD321C"/>
    <w:rsid w:val="00DE0769"/>
    <w:rsid w:val="00DE34D5"/>
    <w:rsid w:val="00DE46DC"/>
    <w:rsid w:val="00DE70FF"/>
    <w:rsid w:val="00DF03F8"/>
    <w:rsid w:val="00DF156F"/>
    <w:rsid w:val="00DF3613"/>
    <w:rsid w:val="00DF3D48"/>
    <w:rsid w:val="00DF51F7"/>
    <w:rsid w:val="00DF54D3"/>
    <w:rsid w:val="00DF65EC"/>
    <w:rsid w:val="00E032A4"/>
    <w:rsid w:val="00E0354B"/>
    <w:rsid w:val="00E03B6E"/>
    <w:rsid w:val="00E03D56"/>
    <w:rsid w:val="00E0439B"/>
    <w:rsid w:val="00E051AB"/>
    <w:rsid w:val="00E05B7E"/>
    <w:rsid w:val="00E07F8B"/>
    <w:rsid w:val="00E1021F"/>
    <w:rsid w:val="00E116FB"/>
    <w:rsid w:val="00E16513"/>
    <w:rsid w:val="00E2238B"/>
    <w:rsid w:val="00E2450C"/>
    <w:rsid w:val="00E265DE"/>
    <w:rsid w:val="00E3049E"/>
    <w:rsid w:val="00E31B3C"/>
    <w:rsid w:val="00E31B8E"/>
    <w:rsid w:val="00E3333F"/>
    <w:rsid w:val="00E3502A"/>
    <w:rsid w:val="00E3567A"/>
    <w:rsid w:val="00E364A6"/>
    <w:rsid w:val="00E41AD4"/>
    <w:rsid w:val="00E4203B"/>
    <w:rsid w:val="00E42808"/>
    <w:rsid w:val="00E44423"/>
    <w:rsid w:val="00E446C6"/>
    <w:rsid w:val="00E4595F"/>
    <w:rsid w:val="00E46AB8"/>
    <w:rsid w:val="00E50EEE"/>
    <w:rsid w:val="00E51D21"/>
    <w:rsid w:val="00E52855"/>
    <w:rsid w:val="00E52D5B"/>
    <w:rsid w:val="00E52E01"/>
    <w:rsid w:val="00E563DB"/>
    <w:rsid w:val="00E5650E"/>
    <w:rsid w:val="00E60DDE"/>
    <w:rsid w:val="00E611A0"/>
    <w:rsid w:val="00E644B3"/>
    <w:rsid w:val="00E64E23"/>
    <w:rsid w:val="00E65711"/>
    <w:rsid w:val="00E659FC"/>
    <w:rsid w:val="00E65A8D"/>
    <w:rsid w:val="00E743CE"/>
    <w:rsid w:val="00E7498C"/>
    <w:rsid w:val="00E7712E"/>
    <w:rsid w:val="00E77214"/>
    <w:rsid w:val="00E81003"/>
    <w:rsid w:val="00E83DCB"/>
    <w:rsid w:val="00E847A4"/>
    <w:rsid w:val="00E8573A"/>
    <w:rsid w:val="00E85746"/>
    <w:rsid w:val="00E94096"/>
    <w:rsid w:val="00E94B52"/>
    <w:rsid w:val="00E9661F"/>
    <w:rsid w:val="00E967F8"/>
    <w:rsid w:val="00EB070E"/>
    <w:rsid w:val="00EB1D0A"/>
    <w:rsid w:val="00EB3754"/>
    <w:rsid w:val="00EB438C"/>
    <w:rsid w:val="00EB4689"/>
    <w:rsid w:val="00EC00D9"/>
    <w:rsid w:val="00EC0FA1"/>
    <w:rsid w:val="00EC7839"/>
    <w:rsid w:val="00ED4284"/>
    <w:rsid w:val="00ED4382"/>
    <w:rsid w:val="00ED72D7"/>
    <w:rsid w:val="00EE21C5"/>
    <w:rsid w:val="00EE7A67"/>
    <w:rsid w:val="00EF1007"/>
    <w:rsid w:val="00EF10FF"/>
    <w:rsid w:val="00EF441B"/>
    <w:rsid w:val="00EF61D1"/>
    <w:rsid w:val="00EF7BBB"/>
    <w:rsid w:val="00EF7F41"/>
    <w:rsid w:val="00F0595E"/>
    <w:rsid w:val="00F07913"/>
    <w:rsid w:val="00F117DA"/>
    <w:rsid w:val="00F15389"/>
    <w:rsid w:val="00F1723F"/>
    <w:rsid w:val="00F24365"/>
    <w:rsid w:val="00F24BC5"/>
    <w:rsid w:val="00F2576A"/>
    <w:rsid w:val="00F305B9"/>
    <w:rsid w:val="00F306B5"/>
    <w:rsid w:val="00F33361"/>
    <w:rsid w:val="00F35A5B"/>
    <w:rsid w:val="00F41F23"/>
    <w:rsid w:val="00F440D4"/>
    <w:rsid w:val="00F45460"/>
    <w:rsid w:val="00F458A1"/>
    <w:rsid w:val="00F459D2"/>
    <w:rsid w:val="00F478C5"/>
    <w:rsid w:val="00F505BE"/>
    <w:rsid w:val="00F52A30"/>
    <w:rsid w:val="00F55995"/>
    <w:rsid w:val="00F55AEC"/>
    <w:rsid w:val="00F562AD"/>
    <w:rsid w:val="00F56C46"/>
    <w:rsid w:val="00F56D60"/>
    <w:rsid w:val="00F57946"/>
    <w:rsid w:val="00F632E0"/>
    <w:rsid w:val="00F63D14"/>
    <w:rsid w:val="00F645A3"/>
    <w:rsid w:val="00F64A2B"/>
    <w:rsid w:val="00F66153"/>
    <w:rsid w:val="00F71FB7"/>
    <w:rsid w:val="00F720F2"/>
    <w:rsid w:val="00F744CD"/>
    <w:rsid w:val="00F77814"/>
    <w:rsid w:val="00F81E3A"/>
    <w:rsid w:val="00F81F48"/>
    <w:rsid w:val="00F86D2C"/>
    <w:rsid w:val="00F874C2"/>
    <w:rsid w:val="00F948A0"/>
    <w:rsid w:val="00F958DD"/>
    <w:rsid w:val="00FA1399"/>
    <w:rsid w:val="00FA2BCD"/>
    <w:rsid w:val="00FA3FAA"/>
    <w:rsid w:val="00FA40B3"/>
    <w:rsid w:val="00FA789E"/>
    <w:rsid w:val="00FB6187"/>
    <w:rsid w:val="00FD1A8F"/>
    <w:rsid w:val="00FD2547"/>
    <w:rsid w:val="00FD2976"/>
    <w:rsid w:val="00FD451C"/>
    <w:rsid w:val="00FD6F99"/>
    <w:rsid w:val="00FD7677"/>
    <w:rsid w:val="00FE0500"/>
    <w:rsid w:val="00FE34FD"/>
    <w:rsid w:val="00FE5AA2"/>
    <w:rsid w:val="00FF067D"/>
    <w:rsid w:val="00FF1387"/>
    <w:rsid w:val="00FF22D1"/>
    <w:rsid w:val="00FF43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HTML Preformatted" w:uiPriority="0"/>
    <w:lsdException w:name="annotation subject" w:uiPriority="0"/>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link w:val="30"/>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30">
    <w:name w:val="Заголовок 3 Знак"/>
    <w:aliases w:val="I.I Знак"/>
    <w:link w:val="3"/>
    <w:rsid w:val="00857E32"/>
    <w:rPr>
      <w:b/>
      <w:bCs/>
      <w:szCs w:val="24"/>
      <w:lang w:val="en-US" w:eastAsia="zh-CN"/>
    </w:rPr>
  </w:style>
  <w:style w:type="character" w:customStyle="1" w:styleId="40">
    <w:name w:val="Заголовок 4 Знак"/>
    <w:link w:val="4"/>
    <w:rsid w:val="00302D8D"/>
    <w:rPr>
      <w:b/>
      <w:bCs/>
      <w:szCs w:val="24"/>
      <w:lang w:val="en-US"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7">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2">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8">
    <w:name w:val="footer"/>
    <w:basedOn w:val="a"/>
    <w:link w:val="af9"/>
    <w:uiPriority w:val="99"/>
    <w:rsid w:val="00F720F2"/>
    <w:pPr>
      <w:tabs>
        <w:tab w:val="center" w:pos="4677"/>
        <w:tab w:val="right" w:pos="9355"/>
      </w:tabs>
    </w:pPr>
    <w:rPr>
      <w:sz w:val="28"/>
      <w:szCs w:val="20"/>
    </w:rPr>
  </w:style>
  <w:style w:type="character" w:customStyle="1" w:styleId="af9">
    <w:name w:val="Нижний колонтитул Знак"/>
    <w:link w:val="af8"/>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3">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a">
    <w:name w:val="Табличный"/>
    <w:basedOn w:val="a"/>
    <w:rsid w:val="00F720F2"/>
    <w:pPr>
      <w:jc w:val="center"/>
    </w:pPr>
  </w:style>
  <w:style w:type="paragraph" w:styleId="afb">
    <w:name w:val="Normal (Web)"/>
    <w:aliases w:val="Обычный (Web),Обычный (Web)1,Обычный (Web)11"/>
    <w:basedOn w:val="a"/>
    <w:link w:val="afc"/>
    <w:qFormat/>
    <w:rsid w:val="00F720F2"/>
    <w:pPr>
      <w:spacing w:before="100" w:after="100"/>
    </w:pPr>
  </w:style>
  <w:style w:type="character" w:customStyle="1" w:styleId="afc">
    <w:name w:val="Обычный (веб) Знак"/>
    <w:aliases w:val="Обычный (Web) Знак,Обычный (Web)1 Знак,Обычный (Web)11 Знак"/>
    <w:link w:val="afb"/>
    <w:locked/>
    <w:rsid w:val="0006264F"/>
    <w:rPr>
      <w:sz w:val="24"/>
      <w:szCs w:val="24"/>
      <w:lang w:eastAsia="zh-CN"/>
    </w:rPr>
  </w:style>
  <w:style w:type="paragraph" w:customStyle="1" w:styleId="afd">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e">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
    <w:name w:val="Название таблицы"/>
    <w:basedOn w:val="a"/>
    <w:qFormat/>
    <w:rsid w:val="00F720F2"/>
    <w:pPr>
      <w:spacing w:line="360" w:lineRule="auto"/>
      <w:jc w:val="center"/>
    </w:pPr>
  </w:style>
  <w:style w:type="paragraph" w:customStyle="1" w:styleId="aff0">
    <w:name w:val="Начало"/>
    <w:basedOn w:val="12"/>
    <w:next w:val="12"/>
    <w:rsid w:val="00F720F2"/>
    <w:pPr>
      <w:spacing w:line="360" w:lineRule="auto"/>
    </w:pPr>
    <w:rPr>
      <w:sz w:val="28"/>
      <w:szCs w:val="28"/>
    </w:rPr>
  </w:style>
  <w:style w:type="paragraph" w:styleId="aff1">
    <w:name w:val="List Paragraph"/>
    <w:basedOn w:val="a"/>
    <w:link w:val="aff2"/>
    <w:uiPriority w:val="99"/>
    <w:qFormat/>
    <w:rsid w:val="00F720F2"/>
    <w:pPr>
      <w:spacing w:line="360" w:lineRule="auto"/>
      <w:ind w:left="720" w:firstLine="709"/>
    </w:pPr>
  </w:style>
  <w:style w:type="character" w:customStyle="1" w:styleId="aff2">
    <w:name w:val="Абзац списка Знак"/>
    <w:link w:val="aff1"/>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3">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4">
    <w:name w:val="Заголовок таблицы"/>
    <w:basedOn w:val="afe"/>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5">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6">
    <w:name w:val="Маркеры списка"/>
    <w:rsid w:val="005A1BDD"/>
    <w:rPr>
      <w:rFonts w:ascii="OpenSymbol" w:eastAsia="OpenSymbol" w:hAnsi="OpenSymbol" w:cs="OpenSymbol"/>
    </w:rPr>
  </w:style>
  <w:style w:type="character" w:customStyle="1" w:styleId="aff7">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8">
    <w:name w:val="Символ нумерации"/>
    <w:rsid w:val="005A1BDD"/>
  </w:style>
  <w:style w:type="character" w:customStyle="1" w:styleId="81">
    <w:name w:val="Знак Знак8"/>
    <w:rsid w:val="005A1BDD"/>
    <w:rPr>
      <w:b/>
      <w:bCs/>
      <w:sz w:val="24"/>
      <w:szCs w:val="24"/>
      <w:lang w:val="ru-RU" w:bidi="ar-SA"/>
    </w:rPr>
  </w:style>
  <w:style w:type="character" w:styleId="aff9">
    <w:name w:val="footnote reference"/>
    <w:rsid w:val="005A1BDD"/>
    <w:rPr>
      <w:vertAlign w:val="superscript"/>
    </w:rPr>
  </w:style>
  <w:style w:type="character" w:styleId="affa">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b">
    <w:name w:val="Balloon Text"/>
    <w:basedOn w:val="a"/>
    <w:link w:val="affc"/>
    <w:rsid w:val="005A1BDD"/>
    <w:rPr>
      <w:rFonts w:ascii="Tahoma" w:hAnsi="Tahoma" w:cs="Tahoma"/>
      <w:sz w:val="16"/>
      <w:szCs w:val="16"/>
    </w:rPr>
  </w:style>
  <w:style w:type="character" w:customStyle="1" w:styleId="affc">
    <w:name w:val="Текст выноски Знак"/>
    <w:link w:val="affb"/>
    <w:rsid w:val="005A1BDD"/>
    <w:rPr>
      <w:rFonts w:ascii="Tahoma" w:hAnsi="Tahoma" w:cs="Tahoma"/>
      <w:sz w:val="16"/>
      <w:szCs w:val="16"/>
      <w:lang w:eastAsia="zh-CN"/>
    </w:rPr>
  </w:style>
  <w:style w:type="paragraph" w:styleId="affd">
    <w:name w:val="Document Map"/>
    <w:basedOn w:val="a"/>
    <w:link w:val="affe"/>
    <w:semiHidden/>
    <w:unhideWhenUsed/>
    <w:rsid w:val="00E659FC"/>
    <w:rPr>
      <w:rFonts w:ascii="Tahoma" w:hAnsi="Tahoma" w:cs="Tahoma"/>
      <w:sz w:val="16"/>
      <w:szCs w:val="16"/>
    </w:rPr>
  </w:style>
  <w:style w:type="character" w:customStyle="1" w:styleId="affe">
    <w:name w:val="Схема документа Знак"/>
    <w:basedOn w:val="a0"/>
    <w:link w:val="affd"/>
    <w:uiPriority w:val="99"/>
    <w:semiHidden/>
    <w:rsid w:val="00E659FC"/>
    <w:rPr>
      <w:rFonts w:ascii="Tahoma" w:hAnsi="Tahoma" w:cs="Tahoma"/>
      <w:sz w:val="16"/>
      <w:szCs w:val="16"/>
      <w:lang w:eastAsia="zh-CN"/>
    </w:rPr>
  </w:style>
  <w:style w:type="paragraph" w:customStyle="1" w:styleId="afff">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0">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1">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2">
    <w:name w:val="Обычный текст"/>
    <w:basedOn w:val="a"/>
    <w:link w:val="afff3"/>
    <w:qFormat/>
    <w:rsid w:val="00A16655"/>
    <w:pPr>
      <w:suppressAutoHyphens w:val="0"/>
      <w:ind w:firstLine="709"/>
      <w:jc w:val="both"/>
    </w:pPr>
    <w:rPr>
      <w:lang w:val="en-US" w:eastAsia="ar-SA" w:bidi="en-US"/>
    </w:rPr>
  </w:style>
  <w:style w:type="character" w:customStyle="1" w:styleId="afff3">
    <w:name w:val="Обычный текст Знак"/>
    <w:link w:val="afff2"/>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4">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5">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5"/>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6">
    <w:name w:val="No Spacing"/>
    <w:uiPriority w:val="1"/>
    <w:qFormat/>
    <w:rsid w:val="00FF1387"/>
    <w:pPr>
      <w:spacing w:after="80"/>
    </w:pPr>
    <w:rPr>
      <w:rFonts w:ascii="Calibri" w:eastAsia="Calibri" w:hAnsi="Calibri"/>
      <w:sz w:val="22"/>
      <w:szCs w:val="22"/>
      <w:lang w:eastAsia="en-US"/>
    </w:rPr>
  </w:style>
  <w:style w:type="paragraph" w:customStyle="1" w:styleId="afff7">
    <w:name w:val="Полужирный"/>
    <w:basedOn w:val="a"/>
    <w:link w:val="afff8"/>
    <w:rsid w:val="00FF1387"/>
    <w:pPr>
      <w:suppressAutoHyphens w:val="0"/>
      <w:ind w:firstLine="709"/>
      <w:jc w:val="both"/>
    </w:pPr>
    <w:rPr>
      <w:b/>
      <w:sz w:val="28"/>
      <w:lang w:eastAsia="ru-RU"/>
    </w:rPr>
  </w:style>
  <w:style w:type="character" w:customStyle="1" w:styleId="afff8">
    <w:name w:val="Полужирный Знак"/>
    <w:link w:val="afff7"/>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4">
    <w:name w:val="Body Text Indent 3"/>
    <w:basedOn w:val="a"/>
    <w:link w:val="35"/>
    <w:rsid w:val="00F66153"/>
    <w:pPr>
      <w:suppressAutoHyphens w:val="0"/>
      <w:spacing w:line="360" w:lineRule="auto"/>
      <w:ind w:firstLine="900"/>
      <w:jc w:val="both"/>
    </w:pPr>
    <w:rPr>
      <w:lang w:eastAsia="ru-RU"/>
    </w:rPr>
  </w:style>
  <w:style w:type="character" w:customStyle="1" w:styleId="35">
    <w:name w:val="Основной текст с отступом 3 Знак"/>
    <w:basedOn w:val="a0"/>
    <w:link w:val="34"/>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6">
    <w:name w:val="Body Text 3"/>
    <w:basedOn w:val="a"/>
    <w:link w:val="37"/>
    <w:rsid w:val="00F66153"/>
    <w:pPr>
      <w:widowControl w:val="0"/>
      <w:suppressAutoHyphens w:val="0"/>
    </w:pPr>
    <w:rPr>
      <w:snapToGrid w:val="0"/>
      <w:szCs w:val="20"/>
      <w:lang w:eastAsia="ru-RU"/>
    </w:rPr>
  </w:style>
  <w:style w:type="character" w:customStyle="1" w:styleId="37">
    <w:name w:val="Основной текст 3 Знак"/>
    <w:basedOn w:val="a0"/>
    <w:link w:val="36"/>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9">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8">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a">
    <w:name w:val="Название Знак"/>
    <w:rsid w:val="00F66153"/>
    <w:rPr>
      <w:b/>
      <w:bCs/>
      <w:sz w:val="24"/>
      <w:szCs w:val="24"/>
      <w:lang w:val="ru-RU" w:eastAsia="ru-RU" w:bidi="ar-SA"/>
    </w:rPr>
  </w:style>
  <w:style w:type="paragraph" w:customStyle="1" w:styleId="ConsPlusDocList1">
    <w:name w:val="ConsPlusDocList1"/>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9">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a">
    <w:name w:val="3"/>
    <w:basedOn w:val="a"/>
    <w:next w:val="afb"/>
    <w:rsid w:val="00F66153"/>
    <w:pPr>
      <w:suppressAutoHyphens w:val="0"/>
    </w:pPr>
    <w:rPr>
      <w:lang w:eastAsia="ru-RU"/>
    </w:rPr>
  </w:style>
  <w:style w:type="paragraph" w:customStyle="1" w:styleId="231">
    <w:name w:val="Знак23"/>
    <w:basedOn w:val="a"/>
    <w:rsid w:val="00F66153"/>
    <w:pPr>
      <w:suppressAutoHyphens w:val="0"/>
      <w:spacing w:after="160" w:line="240" w:lineRule="exact"/>
      <w:jc w:val="both"/>
    </w:pPr>
    <w:rPr>
      <w:rFonts w:ascii="Verdana" w:hAnsi="Verdana"/>
      <w:lang w:val="en-US" w:eastAsia="en-US"/>
    </w:rPr>
  </w:style>
  <w:style w:type="character" w:customStyle="1" w:styleId="afffb">
    <w:name w:val="Подпись к таблице_"/>
    <w:link w:val="afffc"/>
    <w:rsid w:val="00F66153"/>
    <w:rPr>
      <w:sz w:val="26"/>
      <w:szCs w:val="26"/>
      <w:shd w:val="clear" w:color="auto" w:fill="FFFFFF"/>
    </w:rPr>
  </w:style>
  <w:style w:type="paragraph" w:customStyle="1" w:styleId="afffc">
    <w:name w:val="Подпись к таблице"/>
    <w:basedOn w:val="a"/>
    <w:link w:val="afffb"/>
    <w:rsid w:val="00F66153"/>
    <w:pPr>
      <w:widowControl w:val="0"/>
      <w:shd w:val="clear" w:color="auto" w:fill="FFFFFF"/>
      <w:suppressAutoHyphens w:val="0"/>
      <w:spacing w:line="0" w:lineRule="atLeast"/>
    </w:pPr>
    <w:rPr>
      <w:sz w:val="26"/>
      <w:szCs w:val="26"/>
      <w:lang w:eastAsia="ru-RU"/>
    </w:rPr>
  </w:style>
  <w:style w:type="character" w:customStyle="1" w:styleId="2f4">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d">
    <w:name w:val="annotation reference"/>
    <w:rsid w:val="00F66153"/>
    <w:rPr>
      <w:sz w:val="16"/>
      <w:szCs w:val="16"/>
    </w:rPr>
  </w:style>
  <w:style w:type="paragraph" w:styleId="afffe">
    <w:name w:val="annotation text"/>
    <w:basedOn w:val="a"/>
    <w:link w:val="affff"/>
    <w:rsid w:val="00F66153"/>
    <w:pPr>
      <w:suppressAutoHyphens w:val="0"/>
    </w:pPr>
    <w:rPr>
      <w:sz w:val="20"/>
      <w:szCs w:val="20"/>
      <w:lang w:eastAsia="ru-RU"/>
    </w:rPr>
  </w:style>
  <w:style w:type="character" w:customStyle="1" w:styleId="affff">
    <w:name w:val="Текст примечания Знак"/>
    <w:basedOn w:val="a0"/>
    <w:link w:val="afffe"/>
    <w:rsid w:val="00F66153"/>
  </w:style>
  <w:style w:type="paragraph" w:styleId="affff0">
    <w:name w:val="annotation subject"/>
    <w:basedOn w:val="afffe"/>
    <w:next w:val="afffe"/>
    <w:link w:val="affff1"/>
    <w:rsid w:val="00F66153"/>
    <w:rPr>
      <w:b/>
      <w:bCs/>
    </w:rPr>
  </w:style>
  <w:style w:type="character" w:customStyle="1" w:styleId="affff1">
    <w:name w:val="Тема примечания Знак"/>
    <w:basedOn w:val="affff"/>
    <w:link w:val="affff0"/>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2">
    <w:name w:val="Subtle Reference"/>
    <w:uiPriority w:val="31"/>
    <w:qFormat/>
    <w:rsid w:val="00F66153"/>
    <w:rPr>
      <w:smallCaps/>
      <w:color w:val="C0504D"/>
      <w:u w:val="single"/>
    </w:rPr>
  </w:style>
  <w:style w:type="character" w:styleId="affff3">
    <w:name w:val="Book Title"/>
    <w:uiPriority w:val="33"/>
    <w:qFormat/>
    <w:rsid w:val="00F66153"/>
    <w:rPr>
      <w:b/>
      <w:bCs/>
      <w:smallCaps/>
      <w:spacing w:val="5"/>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222">
    <w:name w:val="Знак22"/>
    <w:basedOn w:val="a"/>
    <w:rsid w:val="00BA1591"/>
    <w:pPr>
      <w:suppressAutoHyphens w:val="0"/>
      <w:spacing w:after="160" w:line="240" w:lineRule="exact"/>
      <w:jc w:val="both"/>
    </w:pPr>
    <w:rPr>
      <w:rFonts w:ascii="Verdana" w:hAnsi="Verdana"/>
      <w:lang w:val="en-US" w:eastAsia="en-US"/>
    </w:rPr>
  </w:style>
  <w:style w:type="paragraph" w:customStyle="1" w:styleId="216">
    <w:name w:val="Знак21"/>
    <w:basedOn w:val="a"/>
    <w:rsid w:val="00396FA7"/>
    <w:pPr>
      <w:suppressAutoHyphens w:val="0"/>
      <w:spacing w:after="160" w:line="240" w:lineRule="exact"/>
      <w:jc w:val="both"/>
    </w:pPr>
    <w:rPr>
      <w:rFonts w:ascii="Verdana" w:hAnsi="Verdana"/>
      <w:lang w:val="en-US" w:eastAsia="en-US"/>
    </w:rPr>
  </w:style>
  <w:style w:type="paragraph" w:customStyle="1" w:styleId="1f0">
    <w:name w:val="Стиль1"/>
    <w:basedOn w:val="afa"/>
    <w:autoRedefine/>
    <w:rsid w:val="00857E32"/>
    <w:pPr>
      <w:suppressAutoHyphens w:val="0"/>
    </w:pPr>
    <w:rPr>
      <w:lang w:eastAsia="ru-RU"/>
    </w:rPr>
  </w:style>
  <w:style w:type="paragraph" w:customStyle="1" w:styleId="280">
    <w:name w:val="Основной текст 28"/>
    <w:basedOn w:val="a"/>
    <w:rsid w:val="00857E32"/>
    <w:pPr>
      <w:suppressAutoHyphens w:val="0"/>
      <w:spacing w:before="60" w:line="360" w:lineRule="auto"/>
      <w:ind w:firstLine="720"/>
      <w:jc w:val="both"/>
    </w:pPr>
    <w:rPr>
      <w:szCs w:val="20"/>
      <w:lang w:eastAsia="ru-RU"/>
    </w:rPr>
  </w:style>
  <w:style w:type="character" w:customStyle="1" w:styleId="Main1">
    <w:name w:val="Main Знак1"/>
    <w:rsid w:val="00857E32"/>
    <w:rPr>
      <w:rFonts w:ascii="Times New Roman" w:eastAsia="Arial" w:hAnsi="Times New Roman" w:cs="Tahoma"/>
      <w:sz w:val="24"/>
      <w:szCs w:val="16"/>
      <w:lang w:eastAsia="ar-SA"/>
    </w:rPr>
  </w:style>
  <w:style w:type="table" w:styleId="affff4">
    <w:name w:val="Table Grid"/>
    <w:basedOn w:val="a1"/>
    <w:uiPriority w:val="59"/>
    <w:rsid w:val="007915B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ton-search">
    <w:name w:val="button-search"/>
    <w:basedOn w:val="a0"/>
    <w:rsid w:val="00573D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semiHidden="0" w:uiPriority="0" w:unhideWhenUsed="0" w:qFormat="1"/>
    <w:lsdException w:name="envelope return" w:uiPriority="0"/>
    <w:lsdException w:name="footnote reference" w:uiPriority="0"/>
    <w:lsdException w:name="annotation reference" w:uiPriority="0"/>
    <w:lsdException w:name="page number" w:uiPriority="0"/>
    <w:lsdException w:name="endnote reference" w:uiPriority="0"/>
    <w:lsdException w:name="List" w:uiPriority="0"/>
    <w:lsdException w:name="List 2" w:uiPriority="0"/>
    <w:lsdException w:name="List 3" w:uiPriority="0"/>
    <w:lsdException w:name="List Bullet 3"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rmal (Web)" w:uiPriority="0" w:qFormat="1"/>
    <w:lsdException w:name="HTML Preformatted" w:uiPriority="0"/>
    <w:lsdException w:name="annotation subject" w:uiPriority="0"/>
    <w:lsdException w:name="No List"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20F2"/>
    <w:pPr>
      <w:suppressAutoHyphens/>
    </w:pPr>
    <w:rPr>
      <w:sz w:val="24"/>
      <w:szCs w:val="24"/>
      <w:lang w:eastAsia="zh-CN"/>
    </w:rPr>
  </w:style>
  <w:style w:type="paragraph" w:styleId="1">
    <w:name w:val="heading 1"/>
    <w:aliases w:val="1. Глава"/>
    <w:basedOn w:val="a"/>
    <w:next w:val="a"/>
    <w:qFormat/>
    <w:rsid w:val="00F720F2"/>
    <w:pPr>
      <w:keepNext/>
      <w:numPr>
        <w:numId w:val="1"/>
      </w:numPr>
      <w:spacing w:line="360" w:lineRule="auto"/>
      <w:jc w:val="center"/>
      <w:outlineLvl w:val="0"/>
    </w:pPr>
    <w:rPr>
      <w:b/>
      <w:bCs/>
    </w:rPr>
  </w:style>
  <w:style w:type="paragraph" w:styleId="2">
    <w:name w:val="heading 2"/>
    <w:aliases w:val="I"/>
    <w:basedOn w:val="a"/>
    <w:next w:val="a"/>
    <w:link w:val="20"/>
    <w:qFormat/>
    <w:rsid w:val="00F720F2"/>
    <w:pPr>
      <w:keepNext/>
      <w:numPr>
        <w:ilvl w:val="1"/>
        <w:numId w:val="1"/>
      </w:numPr>
      <w:spacing w:line="360" w:lineRule="auto"/>
      <w:jc w:val="center"/>
      <w:outlineLvl w:val="1"/>
    </w:pPr>
    <w:rPr>
      <w:b/>
      <w:bCs/>
    </w:rPr>
  </w:style>
  <w:style w:type="paragraph" w:styleId="3">
    <w:name w:val="heading 3"/>
    <w:aliases w:val="I.I"/>
    <w:basedOn w:val="a"/>
    <w:next w:val="a"/>
    <w:link w:val="30"/>
    <w:qFormat/>
    <w:rsid w:val="00F720F2"/>
    <w:pPr>
      <w:keepNext/>
      <w:numPr>
        <w:ilvl w:val="2"/>
        <w:numId w:val="1"/>
      </w:numPr>
      <w:spacing w:line="360" w:lineRule="auto"/>
      <w:jc w:val="both"/>
      <w:outlineLvl w:val="2"/>
    </w:pPr>
    <w:rPr>
      <w:b/>
      <w:bCs/>
      <w:sz w:val="20"/>
      <w:lang w:val="en-US"/>
    </w:rPr>
  </w:style>
  <w:style w:type="paragraph" w:styleId="4">
    <w:name w:val="heading 4"/>
    <w:basedOn w:val="a"/>
    <w:next w:val="a"/>
    <w:link w:val="40"/>
    <w:qFormat/>
    <w:rsid w:val="00F720F2"/>
    <w:pPr>
      <w:keepNext/>
      <w:numPr>
        <w:ilvl w:val="3"/>
        <w:numId w:val="1"/>
      </w:numPr>
      <w:spacing w:line="360" w:lineRule="auto"/>
      <w:jc w:val="center"/>
      <w:outlineLvl w:val="3"/>
    </w:pPr>
    <w:rPr>
      <w:b/>
      <w:bCs/>
      <w:sz w:val="20"/>
      <w:lang w:val="en-US"/>
    </w:rPr>
  </w:style>
  <w:style w:type="paragraph" w:styleId="5">
    <w:name w:val="heading 5"/>
    <w:basedOn w:val="a"/>
    <w:next w:val="a"/>
    <w:qFormat/>
    <w:rsid w:val="00F720F2"/>
    <w:pPr>
      <w:keepNext/>
      <w:numPr>
        <w:ilvl w:val="4"/>
        <w:numId w:val="1"/>
      </w:numPr>
      <w:spacing w:line="360" w:lineRule="auto"/>
      <w:ind w:left="0" w:firstLine="705"/>
      <w:jc w:val="center"/>
      <w:outlineLvl w:val="4"/>
    </w:pPr>
    <w:rPr>
      <w:b/>
      <w:bCs/>
    </w:rPr>
  </w:style>
  <w:style w:type="paragraph" w:styleId="6">
    <w:name w:val="heading 6"/>
    <w:basedOn w:val="a"/>
    <w:next w:val="a"/>
    <w:qFormat/>
    <w:rsid w:val="00F720F2"/>
    <w:pPr>
      <w:keepNext/>
      <w:numPr>
        <w:ilvl w:val="5"/>
        <w:numId w:val="1"/>
      </w:numPr>
      <w:spacing w:line="360" w:lineRule="auto"/>
      <w:ind w:left="0" w:firstLine="708"/>
      <w:jc w:val="both"/>
      <w:outlineLvl w:val="5"/>
    </w:pPr>
    <w:rPr>
      <w:b/>
    </w:rPr>
  </w:style>
  <w:style w:type="paragraph" w:styleId="7">
    <w:name w:val="heading 7"/>
    <w:basedOn w:val="a"/>
    <w:next w:val="a"/>
    <w:qFormat/>
    <w:rsid w:val="00F720F2"/>
    <w:pPr>
      <w:keepNext/>
      <w:numPr>
        <w:ilvl w:val="6"/>
        <w:numId w:val="1"/>
      </w:numPr>
      <w:outlineLvl w:val="6"/>
    </w:pPr>
    <w:rPr>
      <w:b/>
      <w:bCs/>
    </w:rPr>
  </w:style>
  <w:style w:type="paragraph" w:styleId="8">
    <w:name w:val="heading 8"/>
    <w:basedOn w:val="a"/>
    <w:next w:val="a"/>
    <w:qFormat/>
    <w:rsid w:val="00F720F2"/>
    <w:pPr>
      <w:keepNext/>
      <w:numPr>
        <w:ilvl w:val="7"/>
        <w:numId w:val="1"/>
      </w:numPr>
      <w:spacing w:line="360" w:lineRule="auto"/>
      <w:ind w:left="0" w:firstLine="720"/>
      <w:jc w:val="center"/>
      <w:outlineLvl w:val="7"/>
    </w:pPr>
    <w:rPr>
      <w:b/>
      <w:szCs w:val="20"/>
      <w:u w:val="single"/>
    </w:rPr>
  </w:style>
  <w:style w:type="paragraph" w:styleId="9">
    <w:name w:val="heading 9"/>
    <w:basedOn w:val="a"/>
    <w:next w:val="a"/>
    <w:qFormat/>
    <w:rsid w:val="00F720F2"/>
    <w:pPr>
      <w:keepNext/>
      <w:numPr>
        <w:ilvl w:val="8"/>
        <w:numId w:val="1"/>
      </w:numPr>
      <w:spacing w:line="360" w:lineRule="auto"/>
      <w:ind w:left="0" w:firstLine="851"/>
      <w:jc w:val="center"/>
      <w:outlineLvl w:val="8"/>
    </w:pPr>
    <w:rPr>
      <w:b/>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aliases w:val="I Знак"/>
    <w:basedOn w:val="a0"/>
    <w:link w:val="2"/>
    <w:rsid w:val="00E4203B"/>
    <w:rPr>
      <w:b/>
      <w:bCs/>
      <w:sz w:val="24"/>
      <w:szCs w:val="24"/>
      <w:lang w:eastAsia="zh-CN"/>
    </w:rPr>
  </w:style>
  <w:style w:type="character" w:customStyle="1" w:styleId="30">
    <w:name w:val="Заголовок 3 Знак"/>
    <w:aliases w:val="I.I Знак"/>
    <w:link w:val="3"/>
    <w:rsid w:val="00857E32"/>
    <w:rPr>
      <w:b/>
      <w:bCs/>
      <w:szCs w:val="24"/>
      <w:lang w:val="en-US" w:eastAsia="zh-CN"/>
    </w:rPr>
  </w:style>
  <w:style w:type="character" w:customStyle="1" w:styleId="40">
    <w:name w:val="Заголовок 4 Знак"/>
    <w:link w:val="4"/>
    <w:rsid w:val="00302D8D"/>
    <w:rPr>
      <w:b/>
      <w:bCs/>
      <w:szCs w:val="24"/>
      <w:lang w:val="en-US" w:eastAsia="zh-CN"/>
    </w:rPr>
  </w:style>
  <w:style w:type="character" w:customStyle="1" w:styleId="WW8Num3z0">
    <w:name w:val="WW8Num3z0"/>
    <w:rsid w:val="00F720F2"/>
    <w:rPr>
      <w:rFonts w:ascii="Symbol" w:hAnsi="Symbol" w:cs="OpenSymbol"/>
    </w:rPr>
  </w:style>
  <w:style w:type="character" w:customStyle="1" w:styleId="WW8Num4z0">
    <w:name w:val="WW8Num4z0"/>
    <w:rsid w:val="00F720F2"/>
    <w:rPr>
      <w:rFonts w:ascii="OpenSymbol" w:hAnsi="OpenSymbol" w:cs="OpenSymbol"/>
    </w:rPr>
  </w:style>
  <w:style w:type="character" w:customStyle="1" w:styleId="Absatz-Standardschriftart">
    <w:name w:val="Absatz-Standardschriftart"/>
    <w:rsid w:val="00F720F2"/>
  </w:style>
  <w:style w:type="character" w:customStyle="1" w:styleId="WW-Absatz-Standardschriftart">
    <w:name w:val="WW-Absatz-Standardschriftart"/>
    <w:rsid w:val="00F720F2"/>
  </w:style>
  <w:style w:type="character" w:customStyle="1" w:styleId="WW-Absatz-Standardschriftart1">
    <w:name w:val="WW-Absatz-Standardschriftart1"/>
    <w:rsid w:val="00F720F2"/>
  </w:style>
  <w:style w:type="character" w:customStyle="1" w:styleId="WW-Absatz-Standardschriftart11">
    <w:name w:val="WW-Absatz-Standardschriftart11"/>
    <w:rsid w:val="00F720F2"/>
  </w:style>
  <w:style w:type="character" w:customStyle="1" w:styleId="WW-Absatz-Standardschriftart111">
    <w:name w:val="WW-Absatz-Standardschriftart111"/>
    <w:rsid w:val="00F720F2"/>
  </w:style>
  <w:style w:type="character" w:customStyle="1" w:styleId="WW-Absatz-Standardschriftart1111">
    <w:name w:val="WW-Absatz-Standardschriftart1111"/>
    <w:rsid w:val="00F720F2"/>
  </w:style>
  <w:style w:type="character" w:customStyle="1" w:styleId="WW-Absatz-Standardschriftart11111">
    <w:name w:val="WW-Absatz-Standardschriftart11111"/>
    <w:rsid w:val="00F720F2"/>
  </w:style>
  <w:style w:type="character" w:customStyle="1" w:styleId="WW8Num2z0">
    <w:name w:val="WW8Num2z0"/>
    <w:rsid w:val="00F720F2"/>
    <w:rPr>
      <w:rFonts w:ascii="Times New Roman" w:eastAsia="Times New Roman" w:hAnsi="Times New Roman" w:cs="Times New Roman"/>
      <w:color w:val="auto"/>
    </w:rPr>
  </w:style>
  <w:style w:type="character" w:customStyle="1" w:styleId="WW8Num5z0">
    <w:name w:val="WW8Num5z0"/>
    <w:rsid w:val="00F720F2"/>
    <w:rPr>
      <w:rFonts w:ascii="Symbol" w:hAnsi="Symbol" w:cs="Symbol"/>
    </w:rPr>
  </w:style>
  <w:style w:type="character" w:customStyle="1" w:styleId="WW-Absatz-Standardschriftart111111">
    <w:name w:val="WW-Absatz-Standardschriftart111111"/>
    <w:rsid w:val="00F720F2"/>
  </w:style>
  <w:style w:type="character" w:customStyle="1" w:styleId="WW8Num1z0">
    <w:name w:val="WW8Num1z0"/>
    <w:rsid w:val="00F720F2"/>
    <w:rPr>
      <w:rFonts w:ascii="Symbol" w:hAnsi="Symbol" w:cs="Symbol"/>
    </w:rPr>
  </w:style>
  <w:style w:type="character" w:customStyle="1" w:styleId="WW8Num7z0">
    <w:name w:val="WW8Num7z0"/>
    <w:rsid w:val="00F720F2"/>
    <w:rPr>
      <w:rFonts w:ascii="Symbol" w:hAnsi="Symbol" w:cs="Symbol"/>
    </w:rPr>
  </w:style>
  <w:style w:type="character" w:customStyle="1" w:styleId="WW8Num7z1">
    <w:name w:val="WW8Num7z1"/>
    <w:rsid w:val="00F720F2"/>
    <w:rPr>
      <w:rFonts w:ascii="OpenSymbol" w:hAnsi="OpenSymbol" w:cs="OpenSymbol"/>
    </w:rPr>
  </w:style>
  <w:style w:type="character" w:customStyle="1" w:styleId="WW8Num8z0">
    <w:name w:val="WW8Num8z0"/>
    <w:rsid w:val="00F720F2"/>
    <w:rPr>
      <w:rFonts w:ascii="Times New Roman" w:eastAsia="Times New Roman" w:hAnsi="Times New Roman" w:cs="Times New Roman"/>
      <w:color w:val="auto"/>
    </w:rPr>
  </w:style>
  <w:style w:type="character" w:customStyle="1" w:styleId="WW8Num10z0">
    <w:name w:val="WW8Num10z0"/>
    <w:rsid w:val="00F720F2"/>
    <w:rPr>
      <w:color w:val="auto"/>
    </w:rPr>
  </w:style>
  <w:style w:type="character" w:customStyle="1" w:styleId="WW8Num11z0">
    <w:name w:val="WW8Num11z0"/>
    <w:rsid w:val="00F720F2"/>
    <w:rPr>
      <w:rFonts w:ascii="Times New Roman" w:eastAsia="Times New Roman" w:hAnsi="Times New Roman" w:cs="Times New Roman"/>
    </w:rPr>
  </w:style>
  <w:style w:type="character" w:customStyle="1" w:styleId="WW8Num11z1">
    <w:name w:val="WW8Num11z1"/>
    <w:rsid w:val="00F720F2"/>
    <w:rPr>
      <w:rFonts w:ascii="Courier New" w:hAnsi="Courier New" w:cs="Courier New"/>
    </w:rPr>
  </w:style>
  <w:style w:type="character" w:customStyle="1" w:styleId="WW8Num11z2">
    <w:name w:val="WW8Num11z2"/>
    <w:rsid w:val="00F720F2"/>
    <w:rPr>
      <w:rFonts w:ascii="Wingdings" w:hAnsi="Wingdings" w:cs="Wingdings"/>
    </w:rPr>
  </w:style>
  <w:style w:type="character" w:customStyle="1" w:styleId="WW8Num11z3">
    <w:name w:val="WW8Num11z3"/>
    <w:rsid w:val="00F720F2"/>
    <w:rPr>
      <w:rFonts w:ascii="Symbol" w:hAnsi="Symbol" w:cs="Symbol"/>
    </w:rPr>
  </w:style>
  <w:style w:type="character" w:customStyle="1" w:styleId="WW8Num14z0">
    <w:name w:val="WW8Num14z0"/>
    <w:rsid w:val="00F720F2"/>
    <w:rPr>
      <w:u w:val="none"/>
    </w:rPr>
  </w:style>
  <w:style w:type="character" w:customStyle="1" w:styleId="WW8Num17z0">
    <w:name w:val="WW8Num17z0"/>
    <w:rsid w:val="00F720F2"/>
    <w:rPr>
      <w:rFonts w:ascii="Times New Roman" w:eastAsia="Times New Roman" w:hAnsi="Times New Roman" w:cs="Times New Roman"/>
    </w:rPr>
  </w:style>
  <w:style w:type="character" w:customStyle="1" w:styleId="WW8Num17z1">
    <w:name w:val="WW8Num17z1"/>
    <w:rsid w:val="00F720F2"/>
    <w:rPr>
      <w:rFonts w:ascii="Courier New" w:hAnsi="Courier New" w:cs="Courier New"/>
    </w:rPr>
  </w:style>
  <w:style w:type="character" w:customStyle="1" w:styleId="WW8Num17z2">
    <w:name w:val="WW8Num17z2"/>
    <w:rsid w:val="00F720F2"/>
    <w:rPr>
      <w:rFonts w:ascii="Wingdings" w:hAnsi="Wingdings" w:cs="Wingdings"/>
    </w:rPr>
  </w:style>
  <w:style w:type="character" w:customStyle="1" w:styleId="WW8Num17z3">
    <w:name w:val="WW8Num17z3"/>
    <w:rsid w:val="00F720F2"/>
    <w:rPr>
      <w:rFonts w:ascii="Symbol" w:hAnsi="Symbol" w:cs="Symbol"/>
    </w:rPr>
  </w:style>
  <w:style w:type="character" w:customStyle="1" w:styleId="WW8Num18z0">
    <w:name w:val="WW8Num18z0"/>
    <w:rsid w:val="00F720F2"/>
    <w:rPr>
      <w:rFonts w:ascii="Symbol" w:hAnsi="Symbol" w:cs="Symbol"/>
    </w:rPr>
  </w:style>
  <w:style w:type="character" w:customStyle="1" w:styleId="WW8Num18z1">
    <w:name w:val="WW8Num18z1"/>
    <w:rsid w:val="00F720F2"/>
    <w:rPr>
      <w:rFonts w:ascii="Courier New" w:hAnsi="Courier New" w:cs="Courier New"/>
    </w:rPr>
  </w:style>
  <w:style w:type="character" w:customStyle="1" w:styleId="WW8Num18z2">
    <w:name w:val="WW8Num18z2"/>
    <w:rsid w:val="00F720F2"/>
    <w:rPr>
      <w:rFonts w:ascii="Wingdings" w:hAnsi="Wingdings" w:cs="Wingdings"/>
    </w:rPr>
  </w:style>
  <w:style w:type="character" w:customStyle="1" w:styleId="WW8Num20z0">
    <w:name w:val="WW8Num20z0"/>
    <w:rsid w:val="00F720F2"/>
    <w:rPr>
      <w:rFonts w:ascii="Times New Roman" w:eastAsia="MS Gothic" w:hAnsi="Times New Roman" w:cs="Times New Roman"/>
      <w:b/>
      <w:i w:val="0"/>
      <w:sz w:val="40"/>
    </w:rPr>
  </w:style>
  <w:style w:type="character" w:customStyle="1" w:styleId="WW8Num20z1">
    <w:name w:val="WW8Num20z1"/>
    <w:rsid w:val="00F720F2"/>
    <w:rPr>
      <w:rFonts w:ascii="Courier New" w:hAnsi="Courier New" w:cs="Courier New"/>
    </w:rPr>
  </w:style>
  <w:style w:type="character" w:customStyle="1" w:styleId="WW8Num20z2">
    <w:name w:val="WW8Num20z2"/>
    <w:rsid w:val="00F720F2"/>
    <w:rPr>
      <w:rFonts w:ascii="Wingdings" w:hAnsi="Wingdings" w:cs="Wingdings"/>
    </w:rPr>
  </w:style>
  <w:style w:type="character" w:customStyle="1" w:styleId="WW8Num20z3">
    <w:name w:val="WW8Num20z3"/>
    <w:rsid w:val="00F720F2"/>
    <w:rPr>
      <w:rFonts w:ascii="Symbol" w:hAnsi="Symbol" w:cs="Symbol"/>
    </w:rPr>
  </w:style>
  <w:style w:type="character" w:customStyle="1" w:styleId="WW8Num21z1">
    <w:name w:val="WW8Num21z1"/>
    <w:rsid w:val="00F720F2"/>
    <w:rPr>
      <w:b/>
    </w:rPr>
  </w:style>
  <w:style w:type="character" w:customStyle="1" w:styleId="WW8Num24z0">
    <w:name w:val="WW8Num24z0"/>
    <w:rsid w:val="00F720F2"/>
    <w:rPr>
      <w:rFonts w:ascii="Symbol" w:hAnsi="Symbol" w:cs="Symbol"/>
    </w:rPr>
  </w:style>
  <w:style w:type="character" w:customStyle="1" w:styleId="WW8Num24z1">
    <w:name w:val="WW8Num24z1"/>
    <w:rsid w:val="00F720F2"/>
    <w:rPr>
      <w:rFonts w:ascii="Courier New" w:hAnsi="Courier New" w:cs="Courier New"/>
    </w:rPr>
  </w:style>
  <w:style w:type="character" w:customStyle="1" w:styleId="WW8Num24z2">
    <w:name w:val="WW8Num24z2"/>
    <w:rsid w:val="00F720F2"/>
    <w:rPr>
      <w:rFonts w:ascii="Wingdings" w:hAnsi="Wingdings" w:cs="Wingdings"/>
    </w:rPr>
  </w:style>
  <w:style w:type="character" w:customStyle="1" w:styleId="WW8Num27z0">
    <w:name w:val="WW8Num27z0"/>
    <w:rsid w:val="00F720F2"/>
    <w:rPr>
      <w:rFonts w:ascii="Symbol" w:hAnsi="Symbol" w:cs="Symbol"/>
    </w:rPr>
  </w:style>
  <w:style w:type="character" w:customStyle="1" w:styleId="WW8Num27z1">
    <w:name w:val="WW8Num27z1"/>
    <w:rsid w:val="00F720F2"/>
    <w:rPr>
      <w:rFonts w:ascii="Courier New" w:hAnsi="Courier New" w:cs="Courier New"/>
    </w:rPr>
  </w:style>
  <w:style w:type="character" w:customStyle="1" w:styleId="WW8Num27z2">
    <w:name w:val="WW8Num27z2"/>
    <w:rsid w:val="00F720F2"/>
    <w:rPr>
      <w:rFonts w:ascii="Wingdings" w:hAnsi="Wingdings" w:cs="Wingdings"/>
    </w:rPr>
  </w:style>
  <w:style w:type="character" w:customStyle="1" w:styleId="WW8Num28z0">
    <w:name w:val="WW8Num28z0"/>
    <w:rsid w:val="00F720F2"/>
    <w:rPr>
      <w:color w:val="auto"/>
    </w:rPr>
  </w:style>
  <w:style w:type="character" w:customStyle="1" w:styleId="WW8Num30z0">
    <w:name w:val="WW8Num30z0"/>
    <w:rsid w:val="00F720F2"/>
    <w:rPr>
      <w:color w:val="auto"/>
    </w:rPr>
  </w:style>
  <w:style w:type="character" w:customStyle="1" w:styleId="WW8Num37z0">
    <w:name w:val="WW8Num37z0"/>
    <w:rsid w:val="00F720F2"/>
    <w:rPr>
      <w:rFonts w:ascii="Times New Roman" w:eastAsia="Times New Roman" w:hAnsi="Times New Roman" w:cs="Times New Roman"/>
      <w:color w:val="auto"/>
    </w:rPr>
  </w:style>
  <w:style w:type="character" w:customStyle="1" w:styleId="WW8Num37z1">
    <w:name w:val="WW8Num37z1"/>
    <w:rsid w:val="00F720F2"/>
    <w:rPr>
      <w:rFonts w:ascii="Courier New" w:hAnsi="Courier New" w:cs="Courier New"/>
    </w:rPr>
  </w:style>
  <w:style w:type="character" w:customStyle="1" w:styleId="WW8Num37z2">
    <w:name w:val="WW8Num37z2"/>
    <w:rsid w:val="00F720F2"/>
    <w:rPr>
      <w:rFonts w:ascii="Wingdings" w:hAnsi="Wingdings" w:cs="Wingdings"/>
    </w:rPr>
  </w:style>
  <w:style w:type="character" w:customStyle="1" w:styleId="WW8Num37z3">
    <w:name w:val="WW8Num37z3"/>
    <w:rsid w:val="00F720F2"/>
    <w:rPr>
      <w:rFonts w:ascii="Symbol" w:hAnsi="Symbol" w:cs="Symbol"/>
    </w:rPr>
  </w:style>
  <w:style w:type="character" w:customStyle="1" w:styleId="WW8Num38z0">
    <w:name w:val="WW8Num38z0"/>
    <w:rsid w:val="00F720F2"/>
    <w:rPr>
      <w:rFonts w:ascii="Times New Roman" w:eastAsia="Times New Roman" w:hAnsi="Times New Roman" w:cs="Times New Roman"/>
    </w:rPr>
  </w:style>
  <w:style w:type="character" w:customStyle="1" w:styleId="WW8Num38z1">
    <w:name w:val="WW8Num38z1"/>
    <w:rsid w:val="00F720F2"/>
    <w:rPr>
      <w:rFonts w:ascii="Courier New" w:hAnsi="Courier New" w:cs="Courier New"/>
    </w:rPr>
  </w:style>
  <w:style w:type="character" w:customStyle="1" w:styleId="WW8Num38z2">
    <w:name w:val="WW8Num38z2"/>
    <w:rsid w:val="00F720F2"/>
    <w:rPr>
      <w:rFonts w:ascii="Wingdings" w:hAnsi="Wingdings" w:cs="Wingdings"/>
    </w:rPr>
  </w:style>
  <w:style w:type="character" w:customStyle="1" w:styleId="WW8Num38z3">
    <w:name w:val="WW8Num38z3"/>
    <w:rsid w:val="00F720F2"/>
    <w:rPr>
      <w:rFonts w:ascii="Symbol" w:hAnsi="Symbol" w:cs="Symbol"/>
    </w:rPr>
  </w:style>
  <w:style w:type="character" w:customStyle="1" w:styleId="WW8Num41z0">
    <w:name w:val="WW8Num41z0"/>
    <w:rsid w:val="00F720F2"/>
    <w:rPr>
      <w:rFonts w:ascii="Symbol" w:hAnsi="Symbol" w:cs="Symbol"/>
    </w:rPr>
  </w:style>
  <w:style w:type="character" w:customStyle="1" w:styleId="WW8Num41z1">
    <w:name w:val="WW8Num41z1"/>
    <w:rsid w:val="00F720F2"/>
    <w:rPr>
      <w:rFonts w:ascii="Courier New" w:hAnsi="Courier New" w:cs="Courier New"/>
    </w:rPr>
  </w:style>
  <w:style w:type="character" w:customStyle="1" w:styleId="WW8Num41z2">
    <w:name w:val="WW8Num41z2"/>
    <w:rsid w:val="00F720F2"/>
    <w:rPr>
      <w:rFonts w:ascii="Wingdings" w:hAnsi="Wingdings" w:cs="Wingdings"/>
    </w:rPr>
  </w:style>
  <w:style w:type="character" w:customStyle="1" w:styleId="WW8Num42z0">
    <w:name w:val="WW8Num42z0"/>
    <w:rsid w:val="00F720F2"/>
    <w:rPr>
      <w:u w:val="none"/>
    </w:rPr>
  </w:style>
  <w:style w:type="character" w:customStyle="1" w:styleId="WW8Num45z0">
    <w:name w:val="WW8Num45z0"/>
    <w:rsid w:val="00F720F2"/>
    <w:rPr>
      <w:rFonts w:ascii="Symbol" w:hAnsi="Symbol" w:cs="Symbol"/>
    </w:rPr>
  </w:style>
  <w:style w:type="character" w:customStyle="1" w:styleId="WW8Num45z1">
    <w:name w:val="WW8Num45z1"/>
    <w:rsid w:val="00F720F2"/>
    <w:rPr>
      <w:rFonts w:ascii="Courier New" w:hAnsi="Courier New" w:cs="Courier New"/>
    </w:rPr>
  </w:style>
  <w:style w:type="character" w:customStyle="1" w:styleId="WW8Num45z2">
    <w:name w:val="WW8Num45z2"/>
    <w:rsid w:val="00F720F2"/>
    <w:rPr>
      <w:rFonts w:ascii="Wingdings" w:hAnsi="Wingdings" w:cs="Wingdings"/>
    </w:rPr>
  </w:style>
  <w:style w:type="character" w:customStyle="1" w:styleId="WW8Num46z0">
    <w:name w:val="WW8Num46z0"/>
    <w:rsid w:val="00F720F2"/>
    <w:rPr>
      <w:u w:val="none"/>
    </w:rPr>
  </w:style>
  <w:style w:type="character" w:customStyle="1" w:styleId="WW8Num47z0">
    <w:name w:val="WW8Num47z0"/>
    <w:rsid w:val="00F720F2"/>
    <w:rPr>
      <w:color w:val="auto"/>
    </w:rPr>
  </w:style>
  <w:style w:type="character" w:customStyle="1" w:styleId="WW8Num47z1">
    <w:name w:val="WW8Num47z1"/>
    <w:rsid w:val="00F720F2"/>
    <w:rPr>
      <w:rFonts w:ascii="Times New Roman" w:eastAsia="Times New Roman" w:hAnsi="Times New Roman" w:cs="Times New Roman"/>
    </w:rPr>
  </w:style>
  <w:style w:type="character" w:customStyle="1" w:styleId="10">
    <w:name w:val="Основной шрифт абзаца1"/>
    <w:rsid w:val="00F720F2"/>
  </w:style>
  <w:style w:type="character" w:customStyle="1" w:styleId="11">
    <w:name w:val="Знак Знак1"/>
    <w:rsid w:val="00F720F2"/>
    <w:rPr>
      <w:b/>
      <w:bCs/>
      <w:sz w:val="24"/>
      <w:szCs w:val="24"/>
      <w:lang w:val="ru-RU" w:bidi="ar-SA"/>
    </w:rPr>
  </w:style>
  <w:style w:type="character" w:customStyle="1" w:styleId="a3">
    <w:name w:val="Основной текст Знак Знак"/>
    <w:aliases w:val="Основной текст Знак1, Знак Знак2"/>
    <w:rsid w:val="00F720F2"/>
    <w:rPr>
      <w:sz w:val="24"/>
      <w:szCs w:val="24"/>
      <w:lang w:val="ru-RU" w:bidi="ar-SA"/>
    </w:rPr>
  </w:style>
  <w:style w:type="character" w:styleId="a4">
    <w:name w:val="page number"/>
    <w:basedOn w:val="10"/>
    <w:rsid w:val="00F720F2"/>
  </w:style>
  <w:style w:type="character" w:customStyle="1" w:styleId="a5">
    <w:name w:val="ВерхКолонтитул Знак Знак"/>
    <w:rsid w:val="00F720F2"/>
    <w:rPr>
      <w:lang w:val="ru-RU" w:bidi="ar-SA"/>
    </w:rPr>
  </w:style>
  <w:style w:type="character" w:customStyle="1" w:styleId="a6">
    <w:name w:val="Символ сноски"/>
    <w:rsid w:val="00F720F2"/>
    <w:rPr>
      <w:vertAlign w:val="superscript"/>
    </w:rPr>
  </w:style>
  <w:style w:type="character" w:styleId="a7">
    <w:name w:val="Hyperlink"/>
    <w:rsid w:val="00F720F2"/>
    <w:rPr>
      <w:color w:val="0000FF"/>
      <w:u w:val="single"/>
    </w:rPr>
  </w:style>
  <w:style w:type="character" w:customStyle="1" w:styleId="21">
    <w:name w:val="Знак Знак2"/>
    <w:rsid w:val="00F720F2"/>
    <w:rPr>
      <w:sz w:val="28"/>
    </w:rPr>
  </w:style>
  <w:style w:type="character" w:styleId="a8">
    <w:name w:val="Strong"/>
    <w:uiPriority w:val="22"/>
    <w:qFormat/>
    <w:rsid w:val="00F720F2"/>
    <w:rPr>
      <w:b/>
      <w:bCs/>
    </w:rPr>
  </w:style>
  <w:style w:type="character" w:customStyle="1" w:styleId="a9">
    <w:name w:val="Табличный Знак"/>
    <w:rsid w:val="00F720F2"/>
    <w:rPr>
      <w:sz w:val="24"/>
      <w:szCs w:val="24"/>
      <w:lang w:val="ru-RU" w:bidi="ar-SA"/>
    </w:rPr>
  </w:style>
  <w:style w:type="character" w:customStyle="1" w:styleId="Main">
    <w:name w:val="Main Знак"/>
    <w:rsid w:val="00F720F2"/>
    <w:rPr>
      <w:rFonts w:cs="Tahoma"/>
      <w:sz w:val="24"/>
      <w:szCs w:val="16"/>
      <w:lang w:val="ru-RU" w:bidi="ar-SA"/>
    </w:rPr>
  </w:style>
  <w:style w:type="character" w:customStyle="1" w:styleId="22">
    <w:name w:val="Основной текст 2 Знак"/>
    <w:rsid w:val="00F720F2"/>
    <w:rPr>
      <w:rFonts w:ascii="Arial" w:hAnsi="Arial" w:cs="Arial"/>
    </w:rPr>
  </w:style>
  <w:style w:type="character" w:customStyle="1" w:styleId="editsection">
    <w:name w:val="editsection"/>
    <w:basedOn w:val="10"/>
    <w:rsid w:val="00F720F2"/>
  </w:style>
  <w:style w:type="character" w:styleId="aa">
    <w:name w:val="FollowedHyperlink"/>
    <w:rsid w:val="00F720F2"/>
    <w:rPr>
      <w:color w:val="800080"/>
      <w:u w:val="single"/>
    </w:rPr>
  </w:style>
  <w:style w:type="character" w:styleId="ab">
    <w:name w:val="Emphasis"/>
    <w:aliases w:val="I.I.1"/>
    <w:qFormat/>
    <w:rsid w:val="00F720F2"/>
    <w:rPr>
      <w:i/>
      <w:iCs/>
    </w:rPr>
  </w:style>
  <w:style w:type="character" w:customStyle="1" w:styleId="MainChar">
    <w:name w:val="Main Char"/>
    <w:rsid w:val="00F720F2"/>
    <w:rPr>
      <w:rFonts w:cs="Tahoma"/>
      <w:sz w:val="24"/>
      <w:szCs w:val="16"/>
      <w:lang w:val="ru-RU" w:bidi="ar-SA"/>
    </w:rPr>
  </w:style>
  <w:style w:type="character" w:customStyle="1" w:styleId="st">
    <w:name w:val="st"/>
    <w:basedOn w:val="10"/>
    <w:rsid w:val="00F720F2"/>
  </w:style>
  <w:style w:type="character" w:customStyle="1" w:styleId="ac">
    <w:name w:val="Таблица Знак"/>
    <w:rsid w:val="00F720F2"/>
    <w:rPr>
      <w:color w:val="000000"/>
      <w:sz w:val="24"/>
      <w:szCs w:val="24"/>
      <w:lang w:val="ru-RU" w:bidi="ar-SA"/>
    </w:rPr>
  </w:style>
  <w:style w:type="character" w:customStyle="1" w:styleId="apple-converted-space">
    <w:name w:val="apple-converted-space"/>
    <w:basedOn w:val="10"/>
    <w:rsid w:val="00F720F2"/>
  </w:style>
  <w:style w:type="character" w:customStyle="1" w:styleId="ad">
    <w:name w:val="Ссылка указателя"/>
    <w:rsid w:val="00F720F2"/>
  </w:style>
  <w:style w:type="paragraph" w:customStyle="1" w:styleId="12">
    <w:name w:val="Заголовок1"/>
    <w:basedOn w:val="a"/>
    <w:next w:val="ae"/>
    <w:rsid w:val="00F720F2"/>
    <w:pPr>
      <w:jc w:val="center"/>
    </w:pPr>
    <w:rPr>
      <w:b/>
      <w:bCs/>
    </w:rPr>
  </w:style>
  <w:style w:type="paragraph" w:styleId="ae">
    <w:name w:val="Body Text"/>
    <w:aliases w:val=" Знак Знак, Знак,Знак Знак,Знак"/>
    <w:basedOn w:val="a"/>
    <w:link w:val="af"/>
    <w:rsid w:val="00F720F2"/>
    <w:pPr>
      <w:spacing w:line="360" w:lineRule="auto"/>
      <w:jc w:val="both"/>
    </w:pPr>
  </w:style>
  <w:style w:type="character" w:customStyle="1" w:styleId="af">
    <w:name w:val="Основной текст Знак"/>
    <w:aliases w:val=" Знак Знак Знак, Знак Знак1,Знак Знак Знак,Знак Знак3"/>
    <w:link w:val="ae"/>
    <w:rsid w:val="00917E06"/>
    <w:rPr>
      <w:sz w:val="24"/>
      <w:szCs w:val="24"/>
      <w:lang w:eastAsia="zh-CN"/>
    </w:rPr>
  </w:style>
  <w:style w:type="paragraph" w:styleId="af0">
    <w:name w:val="List"/>
    <w:basedOn w:val="ae"/>
    <w:rsid w:val="00F720F2"/>
    <w:rPr>
      <w:rFonts w:cs="Mangal"/>
    </w:rPr>
  </w:style>
  <w:style w:type="paragraph" w:styleId="af1">
    <w:name w:val="caption"/>
    <w:basedOn w:val="a"/>
    <w:qFormat/>
    <w:rsid w:val="00F720F2"/>
    <w:pPr>
      <w:suppressLineNumbers/>
      <w:spacing w:before="120" w:after="120"/>
    </w:pPr>
    <w:rPr>
      <w:rFonts w:cs="Mangal"/>
      <w:i/>
      <w:iCs/>
    </w:rPr>
  </w:style>
  <w:style w:type="paragraph" w:customStyle="1" w:styleId="13">
    <w:name w:val="Указатель1"/>
    <w:basedOn w:val="a"/>
    <w:rsid w:val="00F720F2"/>
    <w:pPr>
      <w:suppressLineNumbers/>
    </w:pPr>
    <w:rPr>
      <w:rFonts w:cs="Mangal"/>
    </w:rPr>
  </w:style>
  <w:style w:type="paragraph" w:customStyle="1" w:styleId="14">
    <w:name w:val="1"/>
    <w:basedOn w:val="a"/>
    <w:rsid w:val="00F720F2"/>
    <w:pPr>
      <w:spacing w:after="160" w:line="240" w:lineRule="exact"/>
      <w:jc w:val="both"/>
    </w:pPr>
    <w:rPr>
      <w:rFonts w:ascii="Verdana" w:hAnsi="Verdana" w:cs="Verdana"/>
      <w:lang w:val="en-US"/>
    </w:rPr>
  </w:style>
  <w:style w:type="paragraph" w:styleId="af2">
    <w:name w:val="Body Text Indent"/>
    <w:basedOn w:val="a"/>
    <w:link w:val="af3"/>
    <w:rsid w:val="00F720F2"/>
    <w:pPr>
      <w:spacing w:line="360" w:lineRule="auto"/>
      <w:ind w:firstLine="705"/>
      <w:jc w:val="both"/>
    </w:pPr>
  </w:style>
  <w:style w:type="character" w:customStyle="1" w:styleId="af3">
    <w:name w:val="Основной текст с отступом Знак"/>
    <w:basedOn w:val="a0"/>
    <w:link w:val="af2"/>
    <w:rsid w:val="00820C5D"/>
    <w:rPr>
      <w:sz w:val="24"/>
      <w:szCs w:val="24"/>
      <w:lang w:eastAsia="zh-CN"/>
    </w:rPr>
  </w:style>
  <w:style w:type="paragraph" w:customStyle="1" w:styleId="210">
    <w:name w:val="Основной текст с отступом 21"/>
    <w:basedOn w:val="a"/>
    <w:rsid w:val="00F720F2"/>
    <w:pPr>
      <w:spacing w:line="360" w:lineRule="auto"/>
      <w:ind w:firstLine="708"/>
      <w:jc w:val="both"/>
    </w:pPr>
    <w:rPr>
      <w:bCs/>
    </w:rPr>
  </w:style>
  <w:style w:type="paragraph" w:customStyle="1" w:styleId="ConsNormal">
    <w:name w:val="ConsNormal"/>
    <w:rsid w:val="00F720F2"/>
    <w:pPr>
      <w:widowControl w:val="0"/>
      <w:suppressAutoHyphens/>
      <w:ind w:firstLine="720"/>
    </w:pPr>
    <w:rPr>
      <w:rFonts w:ascii="Arial" w:hAnsi="Arial" w:cs="Arial"/>
      <w:sz w:val="18"/>
      <w:lang w:eastAsia="zh-CN"/>
    </w:rPr>
  </w:style>
  <w:style w:type="paragraph" w:customStyle="1" w:styleId="31">
    <w:name w:val="Основной текст с отступом 31"/>
    <w:basedOn w:val="a"/>
    <w:rsid w:val="00F720F2"/>
    <w:pPr>
      <w:spacing w:line="360" w:lineRule="auto"/>
      <w:ind w:firstLine="900"/>
      <w:jc w:val="both"/>
    </w:pPr>
  </w:style>
  <w:style w:type="paragraph" w:styleId="af4">
    <w:name w:val="header"/>
    <w:aliases w:val="ВерхКолонтитул,Знак1, Знак1"/>
    <w:basedOn w:val="a"/>
    <w:link w:val="af5"/>
    <w:rsid w:val="00F720F2"/>
    <w:pPr>
      <w:tabs>
        <w:tab w:val="center" w:pos="4153"/>
        <w:tab w:val="right" w:pos="8306"/>
      </w:tabs>
    </w:pPr>
    <w:rPr>
      <w:sz w:val="20"/>
      <w:szCs w:val="20"/>
    </w:rPr>
  </w:style>
  <w:style w:type="character" w:customStyle="1" w:styleId="af5">
    <w:name w:val="Верхний колонтитул Знак"/>
    <w:aliases w:val="ВерхКолонтитул Знак,Знак1 Знак, Знак1 Знак"/>
    <w:basedOn w:val="a0"/>
    <w:link w:val="af4"/>
    <w:rsid w:val="00B17C94"/>
    <w:rPr>
      <w:lang w:eastAsia="zh-CN"/>
    </w:rPr>
  </w:style>
  <w:style w:type="paragraph" w:customStyle="1" w:styleId="ConsNonformat">
    <w:name w:val="ConsNonformat"/>
    <w:rsid w:val="00F720F2"/>
    <w:pPr>
      <w:widowControl w:val="0"/>
      <w:suppressAutoHyphens/>
    </w:pPr>
    <w:rPr>
      <w:rFonts w:ascii="Courier New" w:hAnsi="Courier New" w:cs="Courier New"/>
      <w:sz w:val="18"/>
      <w:lang w:eastAsia="zh-CN"/>
    </w:rPr>
  </w:style>
  <w:style w:type="paragraph" w:customStyle="1" w:styleId="211">
    <w:name w:val="Основной текст 21"/>
    <w:basedOn w:val="a"/>
    <w:rsid w:val="00F720F2"/>
    <w:pPr>
      <w:ind w:firstLine="720"/>
      <w:jc w:val="both"/>
    </w:pPr>
    <w:rPr>
      <w:szCs w:val="20"/>
    </w:rPr>
  </w:style>
  <w:style w:type="paragraph" w:customStyle="1" w:styleId="ConsTitle">
    <w:name w:val="ConsTitle"/>
    <w:rsid w:val="00F720F2"/>
    <w:pPr>
      <w:widowControl w:val="0"/>
      <w:suppressAutoHyphens/>
    </w:pPr>
    <w:rPr>
      <w:rFonts w:ascii="Arial" w:hAnsi="Arial" w:cs="Arial"/>
      <w:b/>
      <w:sz w:val="16"/>
      <w:lang w:eastAsia="zh-CN"/>
    </w:rPr>
  </w:style>
  <w:style w:type="paragraph" w:customStyle="1" w:styleId="310">
    <w:name w:val="Основной текст 31"/>
    <w:basedOn w:val="a"/>
    <w:rsid w:val="00F720F2"/>
    <w:pPr>
      <w:widowControl w:val="0"/>
    </w:pPr>
    <w:rPr>
      <w:szCs w:val="20"/>
    </w:rPr>
  </w:style>
  <w:style w:type="paragraph" w:customStyle="1" w:styleId="23">
    <w:name w:val="Основной текст 23"/>
    <w:basedOn w:val="a"/>
    <w:rsid w:val="00F720F2"/>
    <w:pPr>
      <w:widowControl w:val="0"/>
      <w:spacing w:before="120" w:line="360" w:lineRule="auto"/>
      <w:jc w:val="both"/>
    </w:pPr>
    <w:rPr>
      <w:b/>
      <w:color w:val="000000"/>
      <w:szCs w:val="20"/>
    </w:rPr>
  </w:style>
  <w:style w:type="paragraph" w:styleId="af6">
    <w:name w:val="Subtitle"/>
    <w:basedOn w:val="a"/>
    <w:next w:val="ae"/>
    <w:qFormat/>
    <w:rsid w:val="00F720F2"/>
    <w:pPr>
      <w:spacing w:line="360" w:lineRule="auto"/>
      <w:ind w:firstLine="720"/>
    </w:pPr>
    <w:rPr>
      <w:b/>
      <w:sz w:val="20"/>
      <w:szCs w:val="20"/>
    </w:rPr>
  </w:style>
  <w:style w:type="paragraph" w:customStyle="1" w:styleId="220">
    <w:name w:val="Основной текст с отступом 22"/>
    <w:basedOn w:val="a"/>
    <w:rsid w:val="00F720F2"/>
    <w:pPr>
      <w:ind w:firstLine="720"/>
      <w:jc w:val="both"/>
    </w:pPr>
    <w:rPr>
      <w:b/>
      <w:i/>
      <w:szCs w:val="20"/>
    </w:rPr>
  </w:style>
  <w:style w:type="paragraph" w:styleId="af7">
    <w:name w:val="footnote text"/>
    <w:basedOn w:val="a"/>
    <w:rsid w:val="00F720F2"/>
    <w:rPr>
      <w:sz w:val="20"/>
      <w:szCs w:val="20"/>
    </w:rPr>
  </w:style>
  <w:style w:type="paragraph" w:styleId="15">
    <w:name w:val="toc 1"/>
    <w:basedOn w:val="a"/>
    <w:next w:val="a"/>
    <w:uiPriority w:val="39"/>
    <w:rsid w:val="00F720F2"/>
    <w:pPr>
      <w:tabs>
        <w:tab w:val="right" w:leader="dot" w:pos="9360"/>
      </w:tabs>
      <w:spacing w:before="120" w:after="120"/>
    </w:pPr>
    <w:rPr>
      <w:b/>
      <w:caps/>
      <w:sz w:val="22"/>
      <w:szCs w:val="22"/>
      <w:lang w:val="en-US" w:eastAsia="ru-RU"/>
    </w:rPr>
  </w:style>
  <w:style w:type="paragraph" w:styleId="24">
    <w:name w:val="toc 2"/>
    <w:basedOn w:val="a"/>
    <w:next w:val="a"/>
    <w:uiPriority w:val="39"/>
    <w:rsid w:val="00F720F2"/>
    <w:pPr>
      <w:tabs>
        <w:tab w:val="right" w:leader="dot" w:pos="9360"/>
      </w:tabs>
      <w:spacing w:before="120"/>
      <w:ind w:left="238"/>
    </w:pPr>
    <w:rPr>
      <w:smallCaps/>
      <w:lang w:val="en-US" w:eastAsia="ru-RU"/>
    </w:rPr>
  </w:style>
  <w:style w:type="paragraph" w:styleId="32">
    <w:name w:val="toc 3"/>
    <w:basedOn w:val="a"/>
    <w:next w:val="a"/>
    <w:uiPriority w:val="39"/>
    <w:rsid w:val="00F720F2"/>
    <w:pPr>
      <w:tabs>
        <w:tab w:val="right" w:leader="dot" w:pos="9360"/>
      </w:tabs>
      <w:ind w:left="482"/>
    </w:pPr>
    <w:rPr>
      <w:i/>
      <w:szCs w:val="20"/>
      <w:lang w:eastAsia="ru-RU"/>
    </w:rPr>
  </w:style>
  <w:style w:type="paragraph" w:styleId="41">
    <w:name w:val="toc 4"/>
    <w:basedOn w:val="a"/>
    <w:next w:val="a"/>
    <w:uiPriority w:val="39"/>
    <w:rsid w:val="00F720F2"/>
    <w:pPr>
      <w:ind w:left="720"/>
    </w:pPr>
  </w:style>
  <w:style w:type="paragraph" w:styleId="50">
    <w:name w:val="toc 5"/>
    <w:basedOn w:val="a"/>
    <w:next w:val="a"/>
    <w:uiPriority w:val="39"/>
    <w:rsid w:val="00F720F2"/>
    <w:pPr>
      <w:ind w:left="960"/>
    </w:pPr>
  </w:style>
  <w:style w:type="paragraph" w:styleId="60">
    <w:name w:val="toc 6"/>
    <w:basedOn w:val="a"/>
    <w:next w:val="a"/>
    <w:rsid w:val="00F720F2"/>
    <w:pPr>
      <w:ind w:left="1200"/>
    </w:pPr>
  </w:style>
  <w:style w:type="paragraph" w:styleId="70">
    <w:name w:val="toc 7"/>
    <w:basedOn w:val="a"/>
    <w:next w:val="a"/>
    <w:rsid w:val="00F720F2"/>
    <w:pPr>
      <w:ind w:left="1440"/>
    </w:pPr>
  </w:style>
  <w:style w:type="paragraph" w:styleId="80">
    <w:name w:val="toc 8"/>
    <w:basedOn w:val="a"/>
    <w:next w:val="a"/>
    <w:rsid w:val="00F720F2"/>
    <w:pPr>
      <w:ind w:left="1680"/>
    </w:pPr>
  </w:style>
  <w:style w:type="paragraph" w:styleId="90">
    <w:name w:val="toc 9"/>
    <w:basedOn w:val="a"/>
    <w:next w:val="a"/>
    <w:rsid w:val="00F720F2"/>
    <w:pPr>
      <w:ind w:left="1920"/>
    </w:pPr>
  </w:style>
  <w:style w:type="paragraph" w:customStyle="1" w:styleId="16">
    <w:name w:val="Цитата1"/>
    <w:basedOn w:val="a"/>
    <w:rsid w:val="00F720F2"/>
    <w:pPr>
      <w:ind w:left="-57" w:right="-57"/>
      <w:jc w:val="center"/>
    </w:pPr>
    <w:rPr>
      <w:b/>
      <w:sz w:val="18"/>
      <w:szCs w:val="20"/>
    </w:rPr>
  </w:style>
  <w:style w:type="paragraph" w:styleId="17">
    <w:name w:val="index 1"/>
    <w:basedOn w:val="a"/>
    <w:next w:val="a"/>
    <w:rsid w:val="00F720F2"/>
    <w:pPr>
      <w:ind w:left="240" w:hanging="240"/>
    </w:pPr>
  </w:style>
  <w:style w:type="paragraph" w:customStyle="1" w:styleId="18">
    <w:name w:val="Название объекта1"/>
    <w:basedOn w:val="a"/>
    <w:next w:val="a"/>
    <w:rsid w:val="00F720F2"/>
    <w:pPr>
      <w:jc w:val="center"/>
    </w:pPr>
    <w:rPr>
      <w:b/>
      <w:i/>
      <w:sz w:val="28"/>
      <w:szCs w:val="20"/>
    </w:rPr>
  </w:style>
  <w:style w:type="paragraph" w:styleId="af8">
    <w:name w:val="footer"/>
    <w:basedOn w:val="a"/>
    <w:link w:val="af9"/>
    <w:uiPriority w:val="99"/>
    <w:rsid w:val="00F720F2"/>
    <w:pPr>
      <w:tabs>
        <w:tab w:val="center" w:pos="4677"/>
        <w:tab w:val="right" w:pos="9355"/>
      </w:tabs>
    </w:pPr>
    <w:rPr>
      <w:sz w:val="28"/>
      <w:szCs w:val="20"/>
    </w:rPr>
  </w:style>
  <w:style w:type="character" w:customStyle="1" w:styleId="af9">
    <w:name w:val="Нижний колонтитул Знак"/>
    <w:link w:val="af8"/>
    <w:uiPriority w:val="99"/>
    <w:rsid w:val="00380602"/>
    <w:rPr>
      <w:sz w:val="28"/>
      <w:lang w:eastAsia="zh-CN"/>
    </w:rPr>
  </w:style>
  <w:style w:type="paragraph" w:styleId="25">
    <w:name w:val="List Number 2"/>
    <w:basedOn w:val="a"/>
    <w:rsid w:val="00F720F2"/>
    <w:pPr>
      <w:tabs>
        <w:tab w:val="left" w:pos="1665"/>
      </w:tabs>
      <w:ind w:left="1665" w:hanging="960"/>
    </w:pPr>
    <w:rPr>
      <w:sz w:val="20"/>
      <w:szCs w:val="20"/>
    </w:rPr>
  </w:style>
  <w:style w:type="paragraph" w:customStyle="1" w:styleId="OTCHET00">
    <w:name w:val="OTCHET_00"/>
    <w:basedOn w:val="25"/>
    <w:rsid w:val="00F720F2"/>
    <w:pPr>
      <w:tabs>
        <w:tab w:val="left" w:pos="709"/>
        <w:tab w:val="left" w:pos="3402"/>
      </w:tabs>
      <w:spacing w:line="360" w:lineRule="auto"/>
      <w:ind w:left="0" w:firstLine="0"/>
      <w:jc w:val="both"/>
    </w:pPr>
    <w:rPr>
      <w:rFonts w:ascii="NTTimes/Cyrillic" w:hAnsi="NTTimes/Cyrillic" w:cs="NTTimes/Cyrillic"/>
      <w:sz w:val="24"/>
    </w:rPr>
  </w:style>
  <w:style w:type="paragraph" w:styleId="33">
    <w:name w:val="List Bullet 3"/>
    <w:basedOn w:val="a"/>
    <w:rsid w:val="00F720F2"/>
    <w:pPr>
      <w:tabs>
        <w:tab w:val="left" w:pos="0"/>
      </w:tabs>
      <w:spacing w:line="360" w:lineRule="auto"/>
      <w:ind w:firstLine="900"/>
    </w:pPr>
    <w:rPr>
      <w:sz w:val="28"/>
    </w:rPr>
  </w:style>
  <w:style w:type="paragraph" w:customStyle="1" w:styleId="212">
    <w:name w:val="Список 21"/>
    <w:basedOn w:val="a"/>
    <w:rsid w:val="00F720F2"/>
    <w:pPr>
      <w:ind w:left="566" w:hanging="283"/>
    </w:pPr>
  </w:style>
  <w:style w:type="paragraph" w:customStyle="1" w:styleId="311">
    <w:name w:val="Список 31"/>
    <w:basedOn w:val="a"/>
    <w:rsid w:val="00F720F2"/>
    <w:pPr>
      <w:ind w:left="849" w:hanging="283"/>
    </w:pPr>
  </w:style>
  <w:style w:type="paragraph" w:customStyle="1" w:styleId="213">
    <w:name w:val="Продолжение списка 21"/>
    <w:basedOn w:val="a"/>
    <w:rsid w:val="00F720F2"/>
    <w:pPr>
      <w:spacing w:after="120"/>
      <w:ind w:left="566"/>
    </w:pPr>
  </w:style>
  <w:style w:type="paragraph" w:customStyle="1" w:styleId="afa">
    <w:name w:val="Табличный"/>
    <w:basedOn w:val="a"/>
    <w:rsid w:val="00F720F2"/>
    <w:pPr>
      <w:jc w:val="center"/>
    </w:pPr>
  </w:style>
  <w:style w:type="paragraph" w:styleId="afb">
    <w:name w:val="Normal (Web)"/>
    <w:aliases w:val="Обычный (Web),Обычный (Web)1,Обычный (Web)11"/>
    <w:basedOn w:val="a"/>
    <w:link w:val="afc"/>
    <w:qFormat/>
    <w:rsid w:val="00F720F2"/>
    <w:pPr>
      <w:spacing w:before="100" w:after="100"/>
    </w:pPr>
  </w:style>
  <w:style w:type="character" w:customStyle="1" w:styleId="afc">
    <w:name w:val="Обычный (веб) Знак"/>
    <w:aliases w:val="Обычный (Web) Знак,Обычный (Web)1 Знак,Обычный (Web)11 Знак"/>
    <w:link w:val="afb"/>
    <w:locked/>
    <w:rsid w:val="0006264F"/>
    <w:rPr>
      <w:sz w:val="24"/>
      <w:szCs w:val="24"/>
      <w:lang w:eastAsia="zh-CN"/>
    </w:rPr>
  </w:style>
  <w:style w:type="paragraph" w:customStyle="1" w:styleId="afd">
    <w:name w:val="Обычный + По центру"/>
    <w:basedOn w:val="3"/>
    <w:rsid w:val="00F720F2"/>
    <w:pPr>
      <w:numPr>
        <w:ilvl w:val="0"/>
        <w:numId w:val="0"/>
      </w:numPr>
    </w:pPr>
    <w:rPr>
      <w:sz w:val="24"/>
    </w:rPr>
  </w:style>
  <w:style w:type="paragraph" w:customStyle="1" w:styleId="19">
    <w:name w:val="Схема документа1"/>
    <w:basedOn w:val="a"/>
    <w:rsid w:val="00F720F2"/>
    <w:pPr>
      <w:shd w:val="clear" w:color="auto" w:fill="000080"/>
    </w:pPr>
    <w:rPr>
      <w:rFonts w:ascii="Tahoma" w:hAnsi="Tahoma" w:cs="Tahoma"/>
      <w:sz w:val="20"/>
      <w:szCs w:val="20"/>
    </w:rPr>
  </w:style>
  <w:style w:type="paragraph" w:customStyle="1" w:styleId="Main0">
    <w:name w:val="Main"/>
    <w:rsid w:val="00F720F2"/>
    <w:pPr>
      <w:widowControl w:val="0"/>
      <w:suppressAutoHyphens/>
      <w:spacing w:line="360" w:lineRule="auto"/>
      <w:ind w:firstLine="709"/>
      <w:jc w:val="both"/>
    </w:pPr>
    <w:rPr>
      <w:rFonts w:cs="Tahoma"/>
      <w:sz w:val="24"/>
      <w:szCs w:val="16"/>
      <w:lang w:eastAsia="zh-CN"/>
    </w:rPr>
  </w:style>
  <w:style w:type="paragraph" w:customStyle="1" w:styleId="1a">
    <w:name w:val="заголовок 1"/>
    <w:basedOn w:val="a"/>
    <w:next w:val="a"/>
    <w:rsid w:val="00F720F2"/>
    <w:pPr>
      <w:keepNext/>
      <w:autoSpaceDE w:val="0"/>
      <w:spacing w:before="240" w:after="240"/>
      <w:jc w:val="center"/>
    </w:pPr>
    <w:rPr>
      <w:b/>
      <w:bCs/>
      <w:iCs/>
      <w:sz w:val="32"/>
    </w:rPr>
  </w:style>
  <w:style w:type="paragraph" w:customStyle="1" w:styleId="podpis">
    <w:name w:val="podpis"/>
    <w:basedOn w:val="a"/>
    <w:rsid w:val="00F720F2"/>
    <w:pPr>
      <w:spacing w:before="100" w:after="100"/>
    </w:pPr>
  </w:style>
  <w:style w:type="paragraph" w:styleId="26">
    <w:name w:val="envelope return"/>
    <w:basedOn w:val="a"/>
    <w:rsid w:val="00F720F2"/>
    <w:rPr>
      <w:rFonts w:ascii="Arial" w:hAnsi="Arial" w:cs="Arial"/>
      <w:sz w:val="20"/>
      <w:szCs w:val="20"/>
    </w:rPr>
  </w:style>
  <w:style w:type="paragraph" w:customStyle="1" w:styleId="BodyTextIndent21">
    <w:name w:val="Body Text Indent 21"/>
    <w:basedOn w:val="a"/>
    <w:rsid w:val="00F720F2"/>
    <w:pPr>
      <w:ind w:firstLine="720"/>
      <w:jc w:val="both"/>
    </w:pPr>
    <w:rPr>
      <w:b/>
      <w:i/>
      <w:szCs w:val="20"/>
    </w:rPr>
  </w:style>
  <w:style w:type="paragraph" w:customStyle="1" w:styleId="2110">
    <w:name w:val="Основной текст 211"/>
    <w:basedOn w:val="a"/>
    <w:rsid w:val="00F720F2"/>
    <w:pPr>
      <w:spacing w:after="120" w:line="480" w:lineRule="auto"/>
    </w:pPr>
    <w:rPr>
      <w:sz w:val="20"/>
      <w:szCs w:val="20"/>
    </w:rPr>
  </w:style>
  <w:style w:type="paragraph" w:customStyle="1" w:styleId="afe">
    <w:name w:val="Содержимое таблицы"/>
    <w:basedOn w:val="a"/>
    <w:rsid w:val="00F720F2"/>
    <w:pPr>
      <w:suppressLineNumbers/>
    </w:pPr>
    <w:rPr>
      <w:sz w:val="20"/>
      <w:szCs w:val="20"/>
    </w:rPr>
  </w:style>
  <w:style w:type="paragraph" w:customStyle="1" w:styleId="1b">
    <w:name w:val="Обычный1"/>
    <w:rsid w:val="00F720F2"/>
    <w:pPr>
      <w:suppressAutoHyphens/>
      <w:spacing w:before="100" w:after="100"/>
    </w:pPr>
    <w:rPr>
      <w:rFonts w:eastAsia="Arial"/>
      <w:sz w:val="24"/>
      <w:lang w:eastAsia="zh-CN"/>
    </w:rPr>
  </w:style>
  <w:style w:type="paragraph" w:customStyle="1" w:styleId="ConsPlusNormal">
    <w:name w:val="ConsPlusNormal"/>
    <w:rsid w:val="00F720F2"/>
    <w:pPr>
      <w:widowControl w:val="0"/>
      <w:suppressAutoHyphens/>
      <w:autoSpaceDE w:val="0"/>
      <w:ind w:firstLine="720"/>
    </w:pPr>
    <w:rPr>
      <w:rFonts w:ascii="Arial" w:hAnsi="Arial" w:cs="Arial"/>
      <w:lang w:eastAsia="zh-CN"/>
    </w:rPr>
  </w:style>
  <w:style w:type="paragraph" w:customStyle="1" w:styleId="221">
    <w:name w:val="Основной текст 22"/>
    <w:basedOn w:val="a"/>
    <w:rsid w:val="00F720F2"/>
    <w:pPr>
      <w:spacing w:after="120" w:line="480" w:lineRule="auto"/>
    </w:pPr>
  </w:style>
  <w:style w:type="paragraph" w:customStyle="1" w:styleId="h2">
    <w:name w:val="h2"/>
    <w:basedOn w:val="12"/>
    <w:rsid w:val="00F720F2"/>
    <w:pPr>
      <w:spacing w:after="480"/>
    </w:pPr>
    <w:rPr>
      <w:bCs w:val="0"/>
    </w:rPr>
  </w:style>
  <w:style w:type="paragraph" w:customStyle="1" w:styleId="TableContents">
    <w:name w:val="Table Contents"/>
    <w:basedOn w:val="a"/>
    <w:rsid w:val="00F720F2"/>
    <w:pPr>
      <w:widowControl w:val="0"/>
      <w:suppressLineNumbers/>
    </w:pPr>
    <w:rPr>
      <w:kern w:val="1"/>
    </w:rPr>
  </w:style>
  <w:style w:type="paragraph" w:customStyle="1" w:styleId="Normal1">
    <w:name w:val="Normal1"/>
    <w:rsid w:val="00F720F2"/>
    <w:pPr>
      <w:widowControl w:val="0"/>
      <w:suppressAutoHyphens/>
      <w:spacing w:line="276" w:lineRule="auto"/>
      <w:ind w:firstLine="560"/>
      <w:jc w:val="both"/>
    </w:pPr>
    <w:rPr>
      <w:lang w:eastAsia="zh-CN"/>
    </w:rPr>
  </w:style>
  <w:style w:type="paragraph" w:customStyle="1" w:styleId="ConsPlusDocList">
    <w:name w:val="ConsPlusDocList"/>
    <w:next w:val="a"/>
    <w:rsid w:val="00F720F2"/>
    <w:pPr>
      <w:widowControl w:val="0"/>
      <w:suppressAutoHyphens/>
      <w:autoSpaceDE w:val="0"/>
    </w:pPr>
    <w:rPr>
      <w:rFonts w:ascii="Arial" w:eastAsia="Arial" w:hAnsi="Arial" w:cs="Arial"/>
      <w:lang w:eastAsia="zh-CN" w:bidi="hi-IN"/>
    </w:rPr>
  </w:style>
  <w:style w:type="paragraph" w:customStyle="1" w:styleId="aff">
    <w:name w:val="Название таблицы"/>
    <w:basedOn w:val="a"/>
    <w:qFormat/>
    <w:rsid w:val="00F720F2"/>
    <w:pPr>
      <w:spacing w:line="360" w:lineRule="auto"/>
      <w:jc w:val="center"/>
    </w:pPr>
  </w:style>
  <w:style w:type="paragraph" w:customStyle="1" w:styleId="aff0">
    <w:name w:val="Начало"/>
    <w:basedOn w:val="12"/>
    <w:next w:val="12"/>
    <w:rsid w:val="00F720F2"/>
    <w:pPr>
      <w:spacing w:line="360" w:lineRule="auto"/>
    </w:pPr>
    <w:rPr>
      <w:sz w:val="28"/>
      <w:szCs w:val="28"/>
    </w:rPr>
  </w:style>
  <w:style w:type="paragraph" w:styleId="aff1">
    <w:name w:val="List Paragraph"/>
    <w:basedOn w:val="a"/>
    <w:link w:val="aff2"/>
    <w:uiPriority w:val="99"/>
    <w:qFormat/>
    <w:rsid w:val="00F720F2"/>
    <w:pPr>
      <w:spacing w:line="360" w:lineRule="auto"/>
      <w:ind w:left="720" w:firstLine="709"/>
    </w:pPr>
  </w:style>
  <w:style w:type="character" w:customStyle="1" w:styleId="aff2">
    <w:name w:val="Абзац списка Знак"/>
    <w:link w:val="aff1"/>
    <w:rsid w:val="00F66153"/>
    <w:rPr>
      <w:sz w:val="24"/>
      <w:szCs w:val="24"/>
      <w:lang w:eastAsia="zh-CN"/>
    </w:rPr>
  </w:style>
  <w:style w:type="paragraph" w:customStyle="1" w:styleId="2x2gray">
    <w:name w:val="2x2gray"/>
    <w:basedOn w:val="a"/>
    <w:rsid w:val="00F720F2"/>
    <w:pPr>
      <w:shd w:val="clear" w:color="auto" w:fill="FFFFFF"/>
      <w:spacing w:before="100" w:after="100" w:line="360" w:lineRule="auto"/>
      <w:ind w:firstLine="567"/>
      <w:jc w:val="both"/>
    </w:pPr>
    <w:rPr>
      <w:rFonts w:ascii="Verdana" w:eastAsia="Arial Unicode MS" w:hAnsi="Verdana" w:cs="Arial Unicode MS"/>
      <w:color w:val="000000"/>
      <w:sz w:val="18"/>
      <w:szCs w:val="18"/>
    </w:rPr>
  </w:style>
  <w:style w:type="paragraph" w:customStyle="1" w:styleId="aff3">
    <w:name w:val="Таблица"/>
    <w:basedOn w:val="af6"/>
    <w:qFormat/>
    <w:rsid w:val="00F720F2"/>
    <w:pPr>
      <w:ind w:firstLine="709"/>
      <w:jc w:val="right"/>
    </w:pPr>
    <w:rPr>
      <w:b w:val="0"/>
      <w:color w:val="000000"/>
      <w:sz w:val="24"/>
      <w:szCs w:val="24"/>
    </w:rPr>
  </w:style>
  <w:style w:type="paragraph" w:customStyle="1" w:styleId="western">
    <w:name w:val="western"/>
    <w:basedOn w:val="a"/>
    <w:rsid w:val="00F720F2"/>
    <w:pPr>
      <w:spacing w:before="100" w:line="363" w:lineRule="atLeast"/>
      <w:jc w:val="both"/>
    </w:pPr>
    <w:rPr>
      <w:color w:val="00000A"/>
    </w:rPr>
  </w:style>
  <w:style w:type="paragraph" w:customStyle="1" w:styleId="27">
    <w:name w:val="Знак2"/>
    <w:basedOn w:val="a"/>
    <w:rsid w:val="00F720F2"/>
    <w:pPr>
      <w:spacing w:after="160" w:line="240" w:lineRule="exact"/>
      <w:jc w:val="both"/>
    </w:pPr>
    <w:rPr>
      <w:rFonts w:ascii="Verdana" w:hAnsi="Verdana" w:cs="Verdana"/>
      <w:lang w:val="en-US"/>
    </w:rPr>
  </w:style>
  <w:style w:type="paragraph" w:customStyle="1" w:styleId="WW-">
    <w:name w:val="WW-Заголовок"/>
    <w:basedOn w:val="a"/>
    <w:next w:val="ae"/>
    <w:rsid w:val="00F720F2"/>
    <w:pPr>
      <w:keepNext/>
      <w:spacing w:before="240" w:after="120"/>
    </w:pPr>
    <w:rPr>
      <w:rFonts w:ascii="Arial" w:eastAsia="Microsoft YaHei" w:hAnsi="Arial" w:cs="Mangal"/>
      <w:sz w:val="28"/>
      <w:szCs w:val="28"/>
    </w:rPr>
  </w:style>
  <w:style w:type="paragraph" w:customStyle="1" w:styleId="aff4">
    <w:name w:val="Заголовок таблицы"/>
    <w:basedOn w:val="afe"/>
    <w:rsid w:val="00F720F2"/>
    <w:pPr>
      <w:jc w:val="center"/>
    </w:pPr>
    <w:rPr>
      <w:b/>
      <w:bCs/>
    </w:rPr>
  </w:style>
  <w:style w:type="paragraph" w:customStyle="1" w:styleId="100">
    <w:name w:val="Оглавление 10"/>
    <w:basedOn w:val="13"/>
    <w:rsid w:val="00F720F2"/>
    <w:pPr>
      <w:tabs>
        <w:tab w:val="right" w:leader="dot" w:pos="7091"/>
      </w:tabs>
      <w:ind w:left="2547"/>
    </w:pPr>
  </w:style>
  <w:style w:type="paragraph" w:customStyle="1" w:styleId="aff5">
    <w:name w:val="Содержимое врезки"/>
    <w:basedOn w:val="ae"/>
    <w:rsid w:val="00F720F2"/>
  </w:style>
  <w:style w:type="character" w:customStyle="1" w:styleId="WW8Num15z1">
    <w:name w:val="WW8Num15z1"/>
    <w:rsid w:val="004C7F10"/>
    <w:rPr>
      <w:rFonts w:ascii="Times New Roman" w:hAnsi="Times New Roman" w:cs="Times New Roman"/>
      <w:sz w:val="24"/>
    </w:rPr>
  </w:style>
  <w:style w:type="character" w:customStyle="1" w:styleId="WW8Num6z0">
    <w:name w:val="WW8Num6z0"/>
    <w:rsid w:val="005A1BDD"/>
    <w:rPr>
      <w:rFonts w:ascii="Symbol" w:hAnsi="Symbol" w:cs="Symbol"/>
    </w:rPr>
  </w:style>
  <w:style w:type="character" w:customStyle="1" w:styleId="WW8Num16z0">
    <w:name w:val="WW8Num16z0"/>
    <w:rsid w:val="005A1BDD"/>
    <w:rPr>
      <w:rFonts w:ascii="Symbol" w:hAnsi="Symbol" w:cs="Symbol"/>
    </w:rPr>
  </w:style>
  <w:style w:type="character" w:customStyle="1" w:styleId="28">
    <w:name w:val="Основной шрифт абзаца2"/>
    <w:rsid w:val="005A1BDD"/>
  </w:style>
  <w:style w:type="character" w:customStyle="1" w:styleId="WW8Num1z1">
    <w:name w:val="WW8Num1z1"/>
    <w:rsid w:val="005A1BDD"/>
    <w:rPr>
      <w:rFonts w:ascii="Courier New" w:hAnsi="Courier New" w:cs="Courier New"/>
    </w:rPr>
  </w:style>
  <w:style w:type="character" w:customStyle="1" w:styleId="WW8Num1z2">
    <w:name w:val="WW8Num1z2"/>
    <w:rsid w:val="005A1BDD"/>
    <w:rPr>
      <w:rFonts w:ascii="Wingdings" w:hAnsi="Wingdings" w:cs="Wingdings"/>
    </w:rPr>
  </w:style>
  <w:style w:type="character" w:customStyle="1" w:styleId="WW8Num3z1">
    <w:name w:val="WW8Num3z1"/>
    <w:rsid w:val="005A1BDD"/>
    <w:rPr>
      <w:rFonts w:ascii="Courier New" w:hAnsi="Courier New" w:cs="Courier New"/>
    </w:rPr>
  </w:style>
  <w:style w:type="character" w:customStyle="1" w:styleId="WW8Num3z2">
    <w:name w:val="WW8Num3z2"/>
    <w:rsid w:val="005A1BDD"/>
    <w:rPr>
      <w:rFonts w:ascii="Wingdings" w:hAnsi="Wingdings" w:cs="Wingdings"/>
    </w:rPr>
  </w:style>
  <w:style w:type="character" w:customStyle="1" w:styleId="WW8Num4z1">
    <w:name w:val="WW8Num4z1"/>
    <w:rsid w:val="005A1BDD"/>
    <w:rPr>
      <w:rFonts w:ascii="Courier New" w:hAnsi="Courier New" w:cs="Courier New"/>
    </w:rPr>
  </w:style>
  <w:style w:type="character" w:customStyle="1" w:styleId="WW8Num4z2">
    <w:name w:val="WW8Num4z2"/>
    <w:rsid w:val="005A1BDD"/>
    <w:rPr>
      <w:rFonts w:ascii="Wingdings" w:hAnsi="Wingdings" w:cs="Wingdings"/>
    </w:rPr>
  </w:style>
  <w:style w:type="character" w:customStyle="1" w:styleId="WW8Num6z1">
    <w:name w:val="WW8Num6z1"/>
    <w:rsid w:val="005A1BDD"/>
    <w:rPr>
      <w:rFonts w:ascii="Courier New" w:hAnsi="Courier New" w:cs="Courier New"/>
    </w:rPr>
  </w:style>
  <w:style w:type="character" w:customStyle="1" w:styleId="WW8Num6z2">
    <w:name w:val="WW8Num6z2"/>
    <w:rsid w:val="005A1BDD"/>
    <w:rPr>
      <w:rFonts w:ascii="Wingdings" w:hAnsi="Wingdings" w:cs="Wingdings"/>
    </w:rPr>
  </w:style>
  <w:style w:type="character" w:customStyle="1" w:styleId="WW8Num7z2">
    <w:name w:val="WW8Num7z2"/>
    <w:rsid w:val="005A1BDD"/>
    <w:rPr>
      <w:rFonts w:ascii="Wingdings" w:hAnsi="Wingdings" w:cs="Wingdings"/>
    </w:rPr>
  </w:style>
  <w:style w:type="character" w:customStyle="1" w:styleId="WW8Num9z0">
    <w:name w:val="WW8Num9z0"/>
    <w:rsid w:val="005A1BDD"/>
    <w:rPr>
      <w:rFonts w:ascii="Symbol" w:hAnsi="Symbol" w:cs="Symbol"/>
    </w:rPr>
  </w:style>
  <w:style w:type="character" w:customStyle="1" w:styleId="WW8Num9z1">
    <w:name w:val="WW8Num9z1"/>
    <w:rsid w:val="005A1BDD"/>
    <w:rPr>
      <w:rFonts w:ascii="Courier New" w:hAnsi="Courier New" w:cs="Courier New"/>
    </w:rPr>
  </w:style>
  <w:style w:type="character" w:customStyle="1" w:styleId="WW8Num9z2">
    <w:name w:val="WW8Num9z2"/>
    <w:rsid w:val="005A1BDD"/>
    <w:rPr>
      <w:rFonts w:ascii="Wingdings" w:hAnsi="Wingdings" w:cs="Wingdings"/>
    </w:rPr>
  </w:style>
  <w:style w:type="character" w:customStyle="1" w:styleId="WW8Num10z1">
    <w:name w:val="WW8Num10z1"/>
    <w:rsid w:val="005A1BDD"/>
    <w:rPr>
      <w:rFonts w:ascii="Courier New" w:hAnsi="Courier New" w:cs="Courier New"/>
    </w:rPr>
  </w:style>
  <w:style w:type="character" w:customStyle="1" w:styleId="WW8Num10z2">
    <w:name w:val="WW8Num10z2"/>
    <w:rsid w:val="005A1BDD"/>
    <w:rPr>
      <w:rFonts w:ascii="Wingdings" w:hAnsi="Wingdings" w:cs="Wingdings"/>
    </w:rPr>
  </w:style>
  <w:style w:type="character" w:customStyle="1" w:styleId="WW8Num12z1">
    <w:name w:val="WW8Num12z1"/>
    <w:rsid w:val="005A1BDD"/>
    <w:rPr>
      <w:rFonts w:ascii="Symbol" w:hAnsi="Symbol" w:cs="Symbol"/>
    </w:rPr>
  </w:style>
  <w:style w:type="character" w:customStyle="1" w:styleId="WW8Num13z1">
    <w:name w:val="WW8Num13z1"/>
    <w:rsid w:val="005A1BDD"/>
    <w:rPr>
      <w:rFonts w:ascii="Symbol" w:hAnsi="Symbol" w:cs="Symbol"/>
    </w:rPr>
  </w:style>
  <w:style w:type="character" w:customStyle="1" w:styleId="WW8Num14z1">
    <w:name w:val="WW8Num14z1"/>
    <w:rsid w:val="005A1BDD"/>
    <w:rPr>
      <w:rFonts w:ascii="Symbol" w:hAnsi="Symbol" w:cs="Symbol"/>
    </w:rPr>
  </w:style>
  <w:style w:type="character" w:customStyle="1" w:styleId="WW8Num16z1">
    <w:name w:val="WW8Num16z1"/>
    <w:rsid w:val="005A1BDD"/>
    <w:rPr>
      <w:rFonts w:ascii="Courier New" w:hAnsi="Courier New" w:cs="Courier New"/>
    </w:rPr>
  </w:style>
  <w:style w:type="character" w:customStyle="1" w:styleId="WW8Num16z2">
    <w:name w:val="WW8Num16z2"/>
    <w:rsid w:val="005A1BDD"/>
    <w:rPr>
      <w:rFonts w:ascii="Wingdings" w:hAnsi="Wingdings" w:cs="Wingdings"/>
    </w:rPr>
  </w:style>
  <w:style w:type="character" w:customStyle="1" w:styleId="WW8Num21z0">
    <w:name w:val="WW8Num21z0"/>
    <w:rsid w:val="005A1BDD"/>
    <w:rPr>
      <w:rFonts w:ascii="Times New Roman" w:eastAsia="Times New Roman" w:hAnsi="Times New Roman" w:cs="Times New Roman"/>
    </w:rPr>
  </w:style>
  <w:style w:type="character" w:customStyle="1" w:styleId="WW8Num21z2">
    <w:name w:val="WW8Num21z2"/>
    <w:rsid w:val="005A1BDD"/>
    <w:rPr>
      <w:rFonts w:ascii="Wingdings" w:hAnsi="Wingdings" w:cs="Wingdings"/>
    </w:rPr>
  </w:style>
  <w:style w:type="character" w:customStyle="1" w:styleId="WW8Num21z3">
    <w:name w:val="WW8Num21z3"/>
    <w:rsid w:val="005A1BDD"/>
    <w:rPr>
      <w:rFonts w:ascii="Symbol" w:hAnsi="Symbol" w:cs="Symbol"/>
    </w:rPr>
  </w:style>
  <w:style w:type="character" w:customStyle="1" w:styleId="WW8Num23z0">
    <w:name w:val="WW8Num23z0"/>
    <w:rsid w:val="005A1BDD"/>
    <w:rPr>
      <w:rFonts w:ascii="Symbol" w:hAnsi="Symbol" w:cs="Symbol"/>
    </w:rPr>
  </w:style>
  <w:style w:type="character" w:customStyle="1" w:styleId="WW8Num23z1">
    <w:name w:val="WW8Num23z1"/>
    <w:rsid w:val="005A1BDD"/>
    <w:rPr>
      <w:rFonts w:ascii="Courier New" w:hAnsi="Courier New" w:cs="Courier New"/>
    </w:rPr>
  </w:style>
  <w:style w:type="character" w:customStyle="1" w:styleId="WW8Num23z2">
    <w:name w:val="WW8Num23z2"/>
    <w:rsid w:val="005A1BDD"/>
    <w:rPr>
      <w:rFonts w:ascii="Wingdings" w:hAnsi="Wingdings" w:cs="Wingdings"/>
    </w:rPr>
  </w:style>
  <w:style w:type="character" w:customStyle="1" w:styleId="WW8Num25z0">
    <w:name w:val="WW8Num25z0"/>
    <w:rsid w:val="005A1BDD"/>
    <w:rPr>
      <w:rFonts w:ascii="Symbol" w:hAnsi="Symbol" w:cs="Symbol"/>
    </w:rPr>
  </w:style>
  <w:style w:type="character" w:customStyle="1" w:styleId="WW8Num25z1">
    <w:name w:val="WW8Num25z1"/>
    <w:rsid w:val="005A1BDD"/>
    <w:rPr>
      <w:rFonts w:ascii="Courier New" w:hAnsi="Courier New" w:cs="Courier New"/>
    </w:rPr>
  </w:style>
  <w:style w:type="character" w:customStyle="1" w:styleId="WW8Num25z2">
    <w:name w:val="WW8Num25z2"/>
    <w:rsid w:val="005A1BDD"/>
    <w:rPr>
      <w:rFonts w:ascii="Wingdings" w:hAnsi="Wingdings" w:cs="Wingdings"/>
    </w:rPr>
  </w:style>
  <w:style w:type="character" w:customStyle="1" w:styleId="WW8Num26z0">
    <w:name w:val="WW8Num26z0"/>
    <w:rsid w:val="005A1BDD"/>
    <w:rPr>
      <w:rFonts w:ascii="Symbol" w:hAnsi="Symbol" w:cs="Symbol"/>
    </w:rPr>
  </w:style>
  <w:style w:type="character" w:customStyle="1" w:styleId="WW8Num26z2">
    <w:name w:val="WW8Num26z2"/>
    <w:rsid w:val="005A1BDD"/>
    <w:rPr>
      <w:rFonts w:ascii="Wingdings" w:hAnsi="Wingdings" w:cs="Wingdings"/>
    </w:rPr>
  </w:style>
  <w:style w:type="character" w:customStyle="1" w:styleId="WW8Num26z4">
    <w:name w:val="WW8Num26z4"/>
    <w:rsid w:val="005A1BDD"/>
    <w:rPr>
      <w:rFonts w:ascii="Courier New" w:hAnsi="Courier New" w:cs="Courier New"/>
    </w:rPr>
  </w:style>
  <w:style w:type="character" w:customStyle="1" w:styleId="WW8Num28z1">
    <w:name w:val="WW8Num28z1"/>
    <w:rsid w:val="005A1BDD"/>
    <w:rPr>
      <w:rFonts w:ascii="Courier New" w:hAnsi="Courier New" w:cs="Courier New"/>
    </w:rPr>
  </w:style>
  <w:style w:type="character" w:customStyle="1" w:styleId="WW8Num28z2">
    <w:name w:val="WW8Num28z2"/>
    <w:rsid w:val="005A1BDD"/>
    <w:rPr>
      <w:rFonts w:ascii="Wingdings" w:hAnsi="Wingdings" w:cs="Wingdings"/>
    </w:rPr>
  </w:style>
  <w:style w:type="character" w:customStyle="1" w:styleId="WW8Num30z1">
    <w:name w:val="WW8Num30z1"/>
    <w:rsid w:val="005A1BDD"/>
    <w:rPr>
      <w:rFonts w:ascii="Courier New" w:hAnsi="Courier New" w:cs="Courier New"/>
    </w:rPr>
  </w:style>
  <w:style w:type="character" w:customStyle="1" w:styleId="WW8Num30z2">
    <w:name w:val="WW8Num30z2"/>
    <w:rsid w:val="005A1BDD"/>
    <w:rPr>
      <w:rFonts w:ascii="Wingdings" w:hAnsi="Wingdings" w:cs="Wingdings"/>
    </w:rPr>
  </w:style>
  <w:style w:type="character" w:customStyle="1" w:styleId="WW8Num33z0">
    <w:name w:val="WW8Num33z0"/>
    <w:rsid w:val="005A1BDD"/>
    <w:rPr>
      <w:rFonts w:ascii="Symbol" w:hAnsi="Symbol" w:cs="Symbol"/>
    </w:rPr>
  </w:style>
  <w:style w:type="character" w:customStyle="1" w:styleId="WW8Num33z1">
    <w:name w:val="WW8Num33z1"/>
    <w:rsid w:val="005A1BDD"/>
    <w:rPr>
      <w:rFonts w:ascii="Courier New" w:hAnsi="Courier New" w:cs="Courier New"/>
    </w:rPr>
  </w:style>
  <w:style w:type="character" w:customStyle="1" w:styleId="WW8Num33z2">
    <w:name w:val="WW8Num33z2"/>
    <w:rsid w:val="005A1BDD"/>
    <w:rPr>
      <w:rFonts w:ascii="Wingdings" w:hAnsi="Wingdings" w:cs="Wingdings"/>
    </w:rPr>
  </w:style>
  <w:style w:type="character" w:customStyle="1" w:styleId="WW8Num35z0">
    <w:name w:val="WW8Num35z0"/>
    <w:rsid w:val="005A1BDD"/>
    <w:rPr>
      <w:rFonts w:ascii="Symbol" w:hAnsi="Symbol" w:cs="Symbol"/>
      <w:color w:val="000000"/>
    </w:rPr>
  </w:style>
  <w:style w:type="character" w:customStyle="1" w:styleId="WW8Num35z1">
    <w:name w:val="WW8Num35z1"/>
    <w:rsid w:val="005A1BDD"/>
    <w:rPr>
      <w:rFonts w:ascii="Courier New" w:hAnsi="Courier New" w:cs="Courier New"/>
    </w:rPr>
  </w:style>
  <w:style w:type="character" w:customStyle="1" w:styleId="WW8Num35z2">
    <w:name w:val="WW8Num35z2"/>
    <w:rsid w:val="005A1BDD"/>
    <w:rPr>
      <w:rFonts w:ascii="Wingdings" w:hAnsi="Wingdings" w:cs="Wingdings"/>
    </w:rPr>
  </w:style>
  <w:style w:type="character" w:customStyle="1" w:styleId="WW8Num35z3">
    <w:name w:val="WW8Num35z3"/>
    <w:rsid w:val="005A1BDD"/>
    <w:rPr>
      <w:rFonts w:ascii="Symbol" w:hAnsi="Symbol" w:cs="Symbol"/>
    </w:rPr>
  </w:style>
  <w:style w:type="character" w:customStyle="1" w:styleId="WW8Num36z0">
    <w:name w:val="WW8Num36z0"/>
    <w:rsid w:val="005A1BDD"/>
    <w:rPr>
      <w:rFonts w:ascii="Symbol" w:hAnsi="Symbol" w:cs="Symbol"/>
    </w:rPr>
  </w:style>
  <w:style w:type="character" w:customStyle="1" w:styleId="WW8Num36z1">
    <w:name w:val="WW8Num36z1"/>
    <w:rsid w:val="005A1BDD"/>
    <w:rPr>
      <w:rFonts w:ascii="Courier New" w:hAnsi="Courier New" w:cs="Courier New"/>
    </w:rPr>
  </w:style>
  <w:style w:type="character" w:customStyle="1" w:styleId="WW8Num36z2">
    <w:name w:val="WW8Num36z2"/>
    <w:rsid w:val="005A1BDD"/>
    <w:rPr>
      <w:rFonts w:ascii="Wingdings" w:hAnsi="Wingdings" w:cs="Wingdings"/>
    </w:rPr>
  </w:style>
  <w:style w:type="character" w:customStyle="1" w:styleId="WW8Num39z0">
    <w:name w:val="WW8Num39z0"/>
    <w:rsid w:val="005A1BDD"/>
    <w:rPr>
      <w:rFonts w:ascii="Symbol" w:hAnsi="Symbol" w:cs="Symbol"/>
    </w:rPr>
  </w:style>
  <w:style w:type="character" w:customStyle="1" w:styleId="WW8Num39z1">
    <w:name w:val="WW8Num39z1"/>
    <w:rsid w:val="005A1BDD"/>
    <w:rPr>
      <w:rFonts w:ascii="Courier New" w:hAnsi="Courier New" w:cs="Courier New"/>
    </w:rPr>
  </w:style>
  <w:style w:type="character" w:customStyle="1" w:styleId="WW8Num39z2">
    <w:name w:val="WW8Num39z2"/>
    <w:rsid w:val="005A1BDD"/>
    <w:rPr>
      <w:rFonts w:ascii="Wingdings" w:hAnsi="Wingdings" w:cs="Wingdings"/>
    </w:rPr>
  </w:style>
  <w:style w:type="character" w:customStyle="1" w:styleId="WW8Num40z0">
    <w:name w:val="WW8Num40z0"/>
    <w:rsid w:val="005A1BDD"/>
    <w:rPr>
      <w:rFonts w:ascii="Symbol" w:hAnsi="Symbol" w:cs="Symbol"/>
    </w:rPr>
  </w:style>
  <w:style w:type="character" w:customStyle="1" w:styleId="WW8Num40z1">
    <w:name w:val="WW8Num40z1"/>
    <w:rsid w:val="005A1BDD"/>
    <w:rPr>
      <w:rFonts w:ascii="Courier New" w:hAnsi="Courier New" w:cs="Courier New"/>
    </w:rPr>
  </w:style>
  <w:style w:type="character" w:customStyle="1" w:styleId="WW8Num40z2">
    <w:name w:val="WW8Num40z2"/>
    <w:rsid w:val="005A1BDD"/>
    <w:rPr>
      <w:rFonts w:ascii="Wingdings" w:hAnsi="Wingdings" w:cs="Wingdings"/>
    </w:rPr>
  </w:style>
  <w:style w:type="character" w:customStyle="1" w:styleId="WW8Num42z1">
    <w:name w:val="WW8Num42z1"/>
    <w:rsid w:val="005A1BDD"/>
    <w:rPr>
      <w:rFonts w:ascii="Courier New" w:hAnsi="Courier New" w:cs="Courier New"/>
    </w:rPr>
  </w:style>
  <w:style w:type="character" w:customStyle="1" w:styleId="WW8Num42z2">
    <w:name w:val="WW8Num42z2"/>
    <w:rsid w:val="005A1BDD"/>
    <w:rPr>
      <w:rFonts w:ascii="Wingdings" w:hAnsi="Wingdings" w:cs="Wingdings"/>
    </w:rPr>
  </w:style>
  <w:style w:type="character" w:customStyle="1" w:styleId="1c">
    <w:name w:val="Знак сноски1"/>
    <w:rsid w:val="005A1BDD"/>
    <w:rPr>
      <w:vertAlign w:val="superscript"/>
    </w:rPr>
  </w:style>
  <w:style w:type="character" w:customStyle="1" w:styleId="aff6">
    <w:name w:val="Маркеры списка"/>
    <w:rsid w:val="005A1BDD"/>
    <w:rPr>
      <w:rFonts w:ascii="OpenSymbol" w:eastAsia="OpenSymbol" w:hAnsi="OpenSymbol" w:cs="OpenSymbol"/>
    </w:rPr>
  </w:style>
  <w:style w:type="character" w:customStyle="1" w:styleId="aff7">
    <w:name w:val="Символы концевой сноски"/>
    <w:rsid w:val="005A1BDD"/>
    <w:rPr>
      <w:vertAlign w:val="superscript"/>
    </w:rPr>
  </w:style>
  <w:style w:type="character" w:customStyle="1" w:styleId="WW-0">
    <w:name w:val="WW-Символы концевой сноски"/>
    <w:rsid w:val="005A1BDD"/>
  </w:style>
  <w:style w:type="character" w:customStyle="1" w:styleId="aff8">
    <w:name w:val="Символ нумерации"/>
    <w:rsid w:val="005A1BDD"/>
  </w:style>
  <w:style w:type="character" w:customStyle="1" w:styleId="81">
    <w:name w:val="Знак Знак8"/>
    <w:rsid w:val="005A1BDD"/>
    <w:rPr>
      <w:b/>
      <w:bCs/>
      <w:sz w:val="24"/>
      <w:szCs w:val="24"/>
      <w:lang w:val="ru-RU" w:bidi="ar-SA"/>
    </w:rPr>
  </w:style>
  <w:style w:type="character" w:styleId="aff9">
    <w:name w:val="footnote reference"/>
    <w:rsid w:val="005A1BDD"/>
    <w:rPr>
      <w:vertAlign w:val="superscript"/>
    </w:rPr>
  </w:style>
  <w:style w:type="character" w:styleId="affa">
    <w:name w:val="endnote reference"/>
    <w:rsid w:val="005A1BDD"/>
    <w:rPr>
      <w:vertAlign w:val="superscript"/>
    </w:rPr>
  </w:style>
  <w:style w:type="paragraph" w:customStyle="1" w:styleId="29">
    <w:name w:val="Указатель2"/>
    <w:basedOn w:val="a"/>
    <w:rsid w:val="005A1BDD"/>
    <w:pPr>
      <w:suppressLineNumbers/>
    </w:pPr>
    <w:rPr>
      <w:rFonts w:cs="Mangal"/>
    </w:rPr>
  </w:style>
  <w:style w:type="paragraph" w:customStyle="1" w:styleId="1d">
    <w:name w:val="Название1"/>
    <w:basedOn w:val="a"/>
    <w:rsid w:val="005A1BDD"/>
    <w:pPr>
      <w:suppressLineNumbers/>
      <w:spacing w:before="120" w:after="120"/>
    </w:pPr>
    <w:rPr>
      <w:rFonts w:ascii="Arial" w:hAnsi="Arial" w:cs="Tahoma"/>
      <w:i/>
      <w:iCs/>
      <w:sz w:val="20"/>
    </w:rPr>
  </w:style>
  <w:style w:type="paragraph" w:customStyle="1" w:styleId="ConsPlusNonformat">
    <w:name w:val="ConsPlusNonformat"/>
    <w:rsid w:val="005A1BDD"/>
    <w:pPr>
      <w:suppressAutoHyphens/>
      <w:autoSpaceDE w:val="0"/>
    </w:pPr>
    <w:rPr>
      <w:rFonts w:ascii="Courier New" w:eastAsia="Arial" w:hAnsi="Courier New" w:cs="Courier New"/>
      <w:lang w:eastAsia="zh-CN"/>
    </w:rPr>
  </w:style>
  <w:style w:type="paragraph" w:customStyle="1" w:styleId="ConsPlusTitle">
    <w:name w:val="ConsPlusTitle"/>
    <w:rsid w:val="005A1BDD"/>
    <w:pPr>
      <w:suppressAutoHyphens/>
      <w:autoSpaceDE w:val="0"/>
    </w:pPr>
    <w:rPr>
      <w:rFonts w:eastAsia="Arial"/>
      <w:b/>
      <w:bCs/>
      <w:sz w:val="28"/>
      <w:szCs w:val="28"/>
      <w:lang w:eastAsia="zh-CN"/>
    </w:rPr>
  </w:style>
  <w:style w:type="paragraph" w:customStyle="1" w:styleId="ConsPlusCell">
    <w:name w:val="ConsPlusCell"/>
    <w:rsid w:val="005A1BDD"/>
    <w:pPr>
      <w:suppressAutoHyphens/>
      <w:autoSpaceDE w:val="0"/>
    </w:pPr>
    <w:rPr>
      <w:rFonts w:ascii="Arial" w:eastAsia="Arial" w:hAnsi="Arial" w:cs="Arial"/>
      <w:lang w:eastAsia="zh-CN"/>
    </w:rPr>
  </w:style>
  <w:style w:type="paragraph" w:customStyle="1" w:styleId="2a">
    <w:name w:val="Схема документа2"/>
    <w:basedOn w:val="a"/>
    <w:rsid w:val="005A1BDD"/>
    <w:pPr>
      <w:shd w:val="clear" w:color="auto" w:fill="000080"/>
    </w:pPr>
    <w:rPr>
      <w:rFonts w:ascii="Tahoma" w:hAnsi="Tahoma" w:cs="Tahoma"/>
      <w:sz w:val="20"/>
      <w:szCs w:val="20"/>
    </w:rPr>
  </w:style>
  <w:style w:type="paragraph" w:styleId="HTML">
    <w:name w:val="HTML Preformatted"/>
    <w:basedOn w:val="a"/>
    <w:link w:val="HTML0"/>
    <w:rsid w:val="005A1B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character" w:customStyle="1" w:styleId="HTML0">
    <w:name w:val="Стандартный HTML Знак"/>
    <w:link w:val="HTML"/>
    <w:rsid w:val="005A1BDD"/>
    <w:rPr>
      <w:rFonts w:ascii="Courier New" w:hAnsi="Courier New" w:cs="Courier New"/>
      <w:lang w:eastAsia="zh-CN"/>
    </w:rPr>
  </w:style>
  <w:style w:type="paragraph" w:styleId="affb">
    <w:name w:val="Balloon Text"/>
    <w:basedOn w:val="a"/>
    <w:link w:val="affc"/>
    <w:rsid w:val="005A1BDD"/>
    <w:rPr>
      <w:rFonts w:ascii="Tahoma" w:hAnsi="Tahoma" w:cs="Tahoma"/>
      <w:sz w:val="16"/>
      <w:szCs w:val="16"/>
    </w:rPr>
  </w:style>
  <w:style w:type="character" w:customStyle="1" w:styleId="affc">
    <w:name w:val="Текст выноски Знак"/>
    <w:link w:val="affb"/>
    <w:rsid w:val="005A1BDD"/>
    <w:rPr>
      <w:rFonts w:ascii="Tahoma" w:hAnsi="Tahoma" w:cs="Tahoma"/>
      <w:sz w:val="16"/>
      <w:szCs w:val="16"/>
      <w:lang w:eastAsia="zh-CN"/>
    </w:rPr>
  </w:style>
  <w:style w:type="paragraph" w:styleId="affd">
    <w:name w:val="Document Map"/>
    <w:basedOn w:val="a"/>
    <w:link w:val="affe"/>
    <w:semiHidden/>
    <w:unhideWhenUsed/>
    <w:rsid w:val="00E659FC"/>
    <w:rPr>
      <w:rFonts w:ascii="Tahoma" w:hAnsi="Tahoma" w:cs="Tahoma"/>
      <w:sz w:val="16"/>
      <w:szCs w:val="16"/>
    </w:rPr>
  </w:style>
  <w:style w:type="character" w:customStyle="1" w:styleId="affe">
    <w:name w:val="Схема документа Знак"/>
    <w:basedOn w:val="a0"/>
    <w:link w:val="affd"/>
    <w:uiPriority w:val="99"/>
    <w:semiHidden/>
    <w:rsid w:val="00E659FC"/>
    <w:rPr>
      <w:rFonts w:ascii="Tahoma" w:hAnsi="Tahoma" w:cs="Tahoma"/>
      <w:sz w:val="16"/>
      <w:szCs w:val="16"/>
      <w:lang w:eastAsia="zh-CN"/>
    </w:rPr>
  </w:style>
  <w:style w:type="paragraph" w:customStyle="1" w:styleId="afff">
    <w:name w:val="Нормальный (таблица)"/>
    <w:basedOn w:val="a"/>
    <w:next w:val="a"/>
    <w:uiPriority w:val="99"/>
    <w:rsid w:val="004850BE"/>
    <w:pPr>
      <w:widowControl w:val="0"/>
      <w:suppressAutoHyphens w:val="0"/>
      <w:autoSpaceDE w:val="0"/>
      <w:autoSpaceDN w:val="0"/>
      <w:adjustRightInd w:val="0"/>
      <w:jc w:val="both"/>
    </w:pPr>
    <w:rPr>
      <w:rFonts w:ascii="Arial" w:eastAsiaTheme="minorEastAsia" w:hAnsi="Arial" w:cs="Arial"/>
      <w:sz w:val="26"/>
      <w:szCs w:val="26"/>
      <w:lang w:eastAsia="ru-RU"/>
    </w:rPr>
  </w:style>
  <w:style w:type="paragraph" w:customStyle="1" w:styleId="afff0">
    <w:name w:val="Прижатый влево"/>
    <w:basedOn w:val="a"/>
    <w:next w:val="a"/>
    <w:uiPriority w:val="99"/>
    <w:rsid w:val="004850BE"/>
    <w:pPr>
      <w:widowControl w:val="0"/>
      <w:suppressAutoHyphens w:val="0"/>
      <w:autoSpaceDE w:val="0"/>
      <w:autoSpaceDN w:val="0"/>
      <w:adjustRightInd w:val="0"/>
    </w:pPr>
    <w:rPr>
      <w:rFonts w:ascii="Arial" w:eastAsiaTheme="minorEastAsia" w:hAnsi="Arial" w:cs="Arial"/>
      <w:sz w:val="26"/>
      <w:szCs w:val="26"/>
      <w:lang w:eastAsia="ru-RU"/>
    </w:rPr>
  </w:style>
  <w:style w:type="paragraph" w:customStyle="1" w:styleId="Standard">
    <w:name w:val="Standard"/>
    <w:rsid w:val="00DD12BE"/>
    <w:pPr>
      <w:suppressAutoHyphens/>
      <w:autoSpaceDN w:val="0"/>
      <w:textAlignment w:val="baseline"/>
    </w:pPr>
    <w:rPr>
      <w:kern w:val="3"/>
      <w:sz w:val="24"/>
      <w:szCs w:val="24"/>
      <w:lang w:eastAsia="ar-SA"/>
    </w:rPr>
  </w:style>
  <w:style w:type="paragraph" w:customStyle="1" w:styleId="200">
    <w:name w:val="Титул_заголовок_20_центр"/>
    <w:rsid w:val="00917E06"/>
    <w:pPr>
      <w:suppressAutoHyphens/>
      <w:jc w:val="center"/>
    </w:pPr>
    <w:rPr>
      <w:b/>
      <w:bCs/>
      <w:sz w:val="40"/>
      <w:szCs w:val="40"/>
      <w:lang w:eastAsia="zh-CN"/>
    </w:rPr>
  </w:style>
  <w:style w:type="character" w:styleId="afff1">
    <w:name w:val="Intense Reference"/>
    <w:basedOn w:val="a0"/>
    <w:uiPriority w:val="32"/>
    <w:qFormat/>
    <w:rsid w:val="00FF43F5"/>
    <w:rPr>
      <w:b/>
      <w:bCs/>
      <w:smallCaps/>
      <w:color w:val="C0504D" w:themeColor="accent2"/>
      <w:spacing w:val="5"/>
      <w:u w:val="single"/>
    </w:rPr>
  </w:style>
  <w:style w:type="paragraph" w:customStyle="1" w:styleId="42">
    <w:name w:val="Заголовок 4 + авто"/>
    <w:basedOn w:val="3"/>
    <w:rsid w:val="0006264F"/>
    <w:pPr>
      <w:numPr>
        <w:ilvl w:val="0"/>
        <w:numId w:val="0"/>
      </w:numPr>
      <w:tabs>
        <w:tab w:val="num" w:pos="0"/>
      </w:tabs>
      <w:ind w:left="720" w:hanging="720"/>
      <w:jc w:val="center"/>
    </w:pPr>
    <w:rPr>
      <w:sz w:val="24"/>
      <w:lang w:val="ru-RU"/>
    </w:rPr>
  </w:style>
  <w:style w:type="character" w:customStyle="1" w:styleId="2b">
    <w:name w:val="Основной текст (2)_"/>
    <w:link w:val="2c"/>
    <w:rsid w:val="0006264F"/>
    <w:rPr>
      <w:sz w:val="26"/>
      <w:szCs w:val="26"/>
      <w:shd w:val="clear" w:color="auto" w:fill="FFFFFF"/>
    </w:rPr>
  </w:style>
  <w:style w:type="paragraph" w:customStyle="1" w:styleId="2c">
    <w:name w:val="Основной текст (2)"/>
    <w:basedOn w:val="a"/>
    <w:link w:val="2b"/>
    <w:rsid w:val="0006264F"/>
    <w:pPr>
      <w:widowControl w:val="0"/>
      <w:shd w:val="clear" w:color="auto" w:fill="FFFFFF"/>
      <w:suppressAutoHyphens w:val="0"/>
      <w:spacing w:before="360" w:line="298" w:lineRule="exact"/>
      <w:jc w:val="both"/>
    </w:pPr>
    <w:rPr>
      <w:sz w:val="26"/>
      <w:szCs w:val="26"/>
      <w:lang w:eastAsia="ru-RU"/>
    </w:rPr>
  </w:style>
  <w:style w:type="paragraph" w:customStyle="1" w:styleId="formattext">
    <w:name w:val="formattext"/>
    <w:basedOn w:val="a"/>
    <w:rsid w:val="0006264F"/>
    <w:pPr>
      <w:suppressAutoHyphens w:val="0"/>
      <w:spacing w:before="100" w:beforeAutospacing="1" w:after="100" w:afterAutospacing="1"/>
    </w:pPr>
    <w:rPr>
      <w:lang w:eastAsia="ru-RU"/>
    </w:rPr>
  </w:style>
  <w:style w:type="paragraph" w:customStyle="1" w:styleId="pboth">
    <w:name w:val="pboth"/>
    <w:basedOn w:val="a"/>
    <w:rsid w:val="0006264F"/>
    <w:pPr>
      <w:suppressAutoHyphens w:val="0"/>
      <w:spacing w:before="100" w:beforeAutospacing="1" w:after="100" w:afterAutospacing="1"/>
    </w:pPr>
    <w:rPr>
      <w:lang w:eastAsia="ru-RU"/>
    </w:rPr>
  </w:style>
  <w:style w:type="character" w:customStyle="1" w:styleId="51">
    <w:name w:val="Основной текст (5)_"/>
    <w:link w:val="52"/>
    <w:rsid w:val="0006264F"/>
    <w:rPr>
      <w:b/>
      <w:bCs/>
      <w:sz w:val="26"/>
      <w:szCs w:val="26"/>
      <w:shd w:val="clear" w:color="auto" w:fill="FFFFFF"/>
    </w:rPr>
  </w:style>
  <w:style w:type="paragraph" w:customStyle="1" w:styleId="52">
    <w:name w:val="Основной текст (5)"/>
    <w:basedOn w:val="a"/>
    <w:link w:val="51"/>
    <w:rsid w:val="0006264F"/>
    <w:pPr>
      <w:widowControl w:val="0"/>
      <w:shd w:val="clear" w:color="auto" w:fill="FFFFFF"/>
      <w:suppressAutoHyphens w:val="0"/>
      <w:spacing w:after="240" w:line="293" w:lineRule="exact"/>
      <w:jc w:val="center"/>
    </w:pPr>
    <w:rPr>
      <w:b/>
      <w:bCs/>
      <w:sz w:val="26"/>
      <w:szCs w:val="26"/>
      <w:lang w:eastAsia="ru-RU"/>
    </w:rPr>
  </w:style>
  <w:style w:type="character" w:customStyle="1" w:styleId="22pt">
    <w:name w:val="Основной текст (2) + Интервал 2 pt"/>
    <w:rsid w:val="0006264F"/>
    <w:rPr>
      <w:rFonts w:ascii="Times New Roman" w:eastAsia="Times New Roman" w:hAnsi="Times New Roman" w:cs="Times New Roman"/>
      <w:b w:val="0"/>
      <w:bCs w:val="0"/>
      <w:i w:val="0"/>
      <w:iCs w:val="0"/>
      <w:smallCaps w:val="0"/>
      <w:strike w:val="0"/>
      <w:color w:val="000000"/>
      <w:spacing w:val="40"/>
      <w:w w:val="100"/>
      <w:position w:val="0"/>
      <w:sz w:val="26"/>
      <w:szCs w:val="26"/>
      <w:u w:val="none"/>
      <w:shd w:val="clear" w:color="auto" w:fill="FFFFFF"/>
      <w:lang w:val="en-US" w:eastAsia="en-US" w:bidi="en-US"/>
    </w:rPr>
  </w:style>
  <w:style w:type="paragraph" w:customStyle="1" w:styleId="S">
    <w:name w:val="S_Обычный"/>
    <w:basedOn w:val="a"/>
    <w:qFormat/>
    <w:rsid w:val="002867CB"/>
    <w:pPr>
      <w:spacing w:line="360" w:lineRule="auto"/>
      <w:ind w:firstLine="709"/>
      <w:jc w:val="both"/>
    </w:pPr>
    <w:rPr>
      <w:rFonts w:ascii="Calibri" w:eastAsia="Calibri" w:hAnsi="Calibri"/>
      <w:kern w:val="1"/>
      <w:lang w:eastAsia="ar-SA"/>
    </w:rPr>
  </w:style>
  <w:style w:type="paragraph" w:customStyle="1" w:styleId="240">
    <w:name w:val="Основной текст 24"/>
    <w:basedOn w:val="a"/>
    <w:rsid w:val="00750630"/>
    <w:pPr>
      <w:ind w:firstLine="720"/>
      <w:jc w:val="both"/>
    </w:pPr>
    <w:rPr>
      <w:szCs w:val="20"/>
    </w:rPr>
  </w:style>
  <w:style w:type="paragraph" w:customStyle="1" w:styleId="afff2">
    <w:name w:val="Обычный текст"/>
    <w:basedOn w:val="a"/>
    <w:link w:val="afff3"/>
    <w:qFormat/>
    <w:rsid w:val="00A16655"/>
    <w:pPr>
      <w:suppressAutoHyphens w:val="0"/>
      <w:ind w:firstLine="709"/>
      <w:jc w:val="both"/>
    </w:pPr>
    <w:rPr>
      <w:lang w:val="en-US" w:eastAsia="ar-SA" w:bidi="en-US"/>
    </w:rPr>
  </w:style>
  <w:style w:type="character" w:customStyle="1" w:styleId="afff3">
    <w:name w:val="Обычный текст Знак"/>
    <w:link w:val="afff2"/>
    <w:rsid w:val="00A16655"/>
    <w:rPr>
      <w:sz w:val="24"/>
      <w:szCs w:val="24"/>
      <w:lang w:val="en-US" w:eastAsia="ar-SA" w:bidi="en-US"/>
    </w:rPr>
  </w:style>
  <w:style w:type="paragraph" w:styleId="2d">
    <w:name w:val="Body Text 2"/>
    <w:basedOn w:val="a"/>
    <w:link w:val="214"/>
    <w:unhideWhenUsed/>
    <w:rsid w:val="004C388F"/>
    <w:pPr>
      <w:spacing w:after="120" w:line="480" w:lineRule="auto"/>
    </w:pPr>
  </w:style>
  <w:style w:type="character" w:customStyle="1" w:styleId="214">
    <w:name w:val="Основной текст 2 Знак1"/>
    <w:basedOn w:val="a0"/>
    <w:link w:val="2d"/>
    <w:uiPriority w:val="99"/>
    <w:semiHidden/>
    <w:rsid w:val="004C388F"/>
    <w:rPr>
      <w:sz w:val="24"/>
      <w:szCs w:val="24"/>
      <w:lang w:eastAsia="zh-CN"/>
    </w:rPr>
  </w:style>
  <w:style w:type="paragraph" w:customStyle="1" w:styleId="afff4">
    <w:name w:val="Стиль с нумерацией"/>
    <w:basedOn w:val="a"/>
    <w:rsid w:val="00820C5D"/>
    <w:pPr>
      <w:tabs>
        <w:tab w:val="num" w:pos="1260"/>
      </w:tabs>
      <w:ind w:left="1260" w:hanging="360"/>
    </w:pPr>
    <w:rPr>
      <w:sz w:val="26"/>
    </w:rPr>
  </w:style>
  <w:style w:type="character" w:customStyle="1" w:styleId="spelle">
    <w:name w:val="spelle"/>
    <w:basedOn w:val="a0"/>
    <w:rsid w:val="0045644C"/>
  </w:style>
  <w:style w:type="paragraph" w:customStyle="1" w:styleId="2100">
    <w:name w:val="Основной текст 210"/>
    <w:basedOn w:val="a"/>
    <w:rsid w:val="00A20EBB"/>
    <w:pPr>
      <w:suppressAutoHyphens w:val="0"/>
      <w:ind w:firstLine="720"/>
      <w:jc w:val="both"/>
    </w:pPr>
    <w:rPr>
      <w:szCs w:val="20"/>
      <w:lang w:eastAsia="ru-RU"/>
    </w:rPr>
  </w:style>
  <w:style w:type="paragraph" w:styleId="afff5">
    <w:name w:val="Title"/>
    <w:basedOn w:val="a"/>
    <w:link w:val="1e"/>
    <w:qFormat/>
    <w:rsid w:val="00485235"/>
    <w:pPr>
      <w:suppressAutoHyphens w:val="0"/>
      <w:jc w:val="center"/>
    </w:pPr>
    <w:rPr>
      <w:b/>
      <w:bCs/>
      <w:lang w:eastAsia="ru-RU"/>
    </w:rPr>
  </w:style>
  <w:style w:type="character" w:customStyle="1" w:styleId="1e">
    <w:name w:val="Название Знак1"/>
    <w:basedOn w:val="a0"/>
    <w:link w:val="afff5"/>
    <w:rsid w:val="00485235"/>
    <w:rPr>
      <w:b/>
      <w:bCs/>
      <w:sz w:val="24"/>
      <w:szCs w:val="24"/>
    </w:rPr>
  </w:style>
  <w:style w:type="paragraph" w:customStyle="1" w:styleId="260">
    <w:name w:val="Основной текст 26"/>
    <w:basedOn w:val="a"/>
    <w:rsid w:val="00485235"/>
    <w:pPr>
      <w:suppressAutoHyphens w:val="0"/>
      <w:ind w:firstLine="720"/>
      <w:jc w:val="both"/>
    </w:pPr>
    <w:rPr>
      <w:szCs w:val="20"/>
      <w:lang w:eastAsia="ru-RU"/>
    </w:rPr>
  </w:style>
  <w:style w:type="paragraph" w:styleId="2e">
    <w:name w:val="Body Text Indent 2"/>
    <w:basedOn w:val="a"/>
    <w:link w:val="2f"/>
    <w:unhideWhenUsed/>
    <w:rsid w:val="0057288A"/>
    <w:pPr>
      <w:suppressAutoHyphens w:val="0"/>
      <w:spacing w:after="120" w:line="480" w:lineRule="auto"/>
      <w:ind w:left="283"/>
    </w:pPr>
    <w:rPr>
      <w:rFonts w:ascii="Calibri" w:eastAsia="Calibri" w:hAnsi="Calibri"/>
      <w:sz w:val="22"/>
      <w:szCs w:val="22"/>
      <w:lang w:eastAsia="en-US"/>
    </w:rPr>
  </w:style>
  <w:style w:type="character" w:customStyle="1" w:styleId="2f">
    <w:name w:val="Основной текст с отступом 2 Знак"/>
    <w:basedOn w:val="a0"/>
    <w:link w:val="2e"/>
    <w:rsid w:val="0057288A"/>
    <w:rPr>
      <w:rFonts w:ascii="Calibri" w:eastAsia="Calibri" w:hAnsi="Calibri"/>
      <w:sz w:val="22"/>
      <w:szCs w:val="22"/>
      <w:lang w:eastAsia="en-US"/>
    </w:rPr>
  </w:style>
  <w:style w:type="paragraph" w:customStyle="1" w:styleId="Style7">
    <w:name w:val="Style7"/>
    <w:basedOn w:val="a"/>
    <w:rsid w:val="0057288A"/>
    <w:pPr>
      <w:widowControl w:val="0"/>
      <w:suppressAutoHyphens w:val="0"/>
      <w:autoSpaceDE w:val="0"/>
      <w:autoSpaceDN w:val="0"/>
      <w:adjustRightInd w:val="0"/>
    </w:pPr>
    <w:rPr>
      <w:rFonts w:ascii="Arial" w:hAnsi="Arial" w:cs="Arial"/>
      <w:lang w:eastAsia="ru-RU"/>
    </w:rPr>
  </w:style>
  <w:style w:type="character" w:customStyle="1" w:styleId="FontStyle16">
    <w:name w:val="Font Style16"/>
    <w:rsid w:val="009A399C"/>
    <w:rPr>
      <w:rFonts w:ascii="Arial" w:hAnsi="Arial" w:cs="Arial"/>
      <w:sz w:val="18"/>
      <w:szCs w:val="18"/>
    </w:rPr>
  </w:style>
  <w:style w:type="character" w:customStyle="1" w:styleId="FontStyle12">
    <w:name w:val="Font Style12"/>
    <w:rsid w:val="009A399C"/>
    <w:rPr>
      <w:rFonts w:ascii="Times New Roman" w:hAnsi="Times New Roman" w:cs="Times New Roman"/>
      <w:sz w:val="24"/>
      <w:szCs w:val="24"/>
    </w:rPr>
  </w:style>
  <w:style w:type="paragraph" w:styleId="afff6">
    <w:name w:val="No Spacing"/>
    <w:uiPriority w:val="1"/>
    <w:qFormat/>
    <w:rsid w:val="00FF1387"/>
    <w:pPr>
      <w:spacing w:after="80"/>
    </w:pPr>
    <w:rPr>
      <w:rFonts w:ascii="Calibri" w:eastAsia="Calibri" w:hAnsi="Calibri"/>
      <w:sz w:val="22"/>
      <w:szCs w:val="22"/>
      <w:lang w:eastAsia="en-US"/>
    </w:rPr>
  </w:style>
  <w:style w:type="paragraph" w:customStyle="1" w:styleId="afff7">
    <w:name w:val="Полужирный"/>
    <w:basedOn w:val="a"/>
    <w:link w:val="afff8"/>
    <w:rsid w:val="00FF1387"/>
    <w:pPr>
      <w:suppressAutoHyphens w:val="0"/>
      <w:ind w:firstLine="709"/>
      <w:jc w:val="both"/>
    </w:pPr>
    <w:rPr>
      <w:b/>
      <w:sz w:val="28"/>
      <w:lang w:eastAsia="ru-RU"/>
    </w:rPr>
  </w:style>
  <w:style w:type="character" w:customStyle="1" w:styleId="afff8">
    <w:name w:val="Полужирный Знак"/>
    <w:link w:val="afff7"/>
    <w:rsid w:val="00FF1387"/>
    <w:rPr>
      <w:b/>
      <w:sz w:val="28"/>
      <w:szCs w:val="24"/>
    </w:rPr>
  </w:style>
  <w:style w:type="paragraph" w:customStyle="1" w:styleId="1f">
    <w:name w:val="Без интервала1"/>
    <w:rsid w:val="00FF1387"/>
    <w:pPr>
      <w:spacing w:after="80"/>
    </w:pPr>
    <w:rPr>
      <w:rFonts w:ascii="Calibri" w:hAnsi="Calibri"/>
      <w:sz w:val="22"/>
      <w:szCs w:val="22"/>
      <w:lang w:eastAsia="en-US"/>
    </w:rPr>
  </w:style>
  <w:style w:type="paragraph" w:styleId="34">
    <w:name w:val="Body Text Indent 3"/>
    <w:basedOn w:val="a"/>
    <w:link w:val="35"/>
    <w:rsid w:val="00F66153"/>
    <w:pPr>
      <w:suppressAutoHyphens w:val="0"/>
      <w:spacing w:line="360" w:lineRule="auto"/>
      <w:ind w:firstLine="900"/>
      <w:jc w:val="both"/>
    </w:pPr>
    <w:rPr>
      <w:lang w:eastAsia="ru-RU"/>
    </w:rPr>
  </w:style>
  <w:style w:type="character" w:customStyle="1" w:styleId="35">
    <w:name w:val="Основной текст с отступом 3 Знак"/>
    <w:basedOn w:val="a0"/>
    <w:link w:val="34"/>
    <w:rsid w:val="00F66153"/>
    <w:rPr>
      <w:sz w:val="24"/>
      <w:szCs w:val="24"/>
    </w:rPr>
  </w:style>
  <w:style w:type="paragraph" w:customStyle="1" w:styleId="250">
    <w:name w:val="Основной текст 25"/>
    <w:basedOn w:val="a"/>
    <w:rsid w:val="00F66153"/>
    <w:pPr>
      <w:suppressAutoHyphens w:val="0"/>
      <w:ind w:firstLine="720"/>
      <w:jc w:val="both"/>
    </w:pPr>
    <w:rPr>
      <w:szCs w:val="20"/>
      <w:lang w:eastAsia="ru-RU"/>
    </w:rPr>
  </w:style>
  <w:style w:type="paragraph" w:styleId="36">
    <w:name w:val="Body Text 3"/>
    <w:basedOn w:val="a"/>
    <w:link w:val="37"/>
    <w:rsid w:val="00F66153"/>
    <w:pPr>
      <w:widowControl w:val="0"/>
      <w:suppressAutoHyphens w:val="0"/>
    </w:pPr>
    <w:rPr>
      <w:snapToGrid w:val="0"/>
      <w:szCs w:val="20"/>
      <w:lang w:eastAsia="ru-RU"/>
    </w:rPr>
  </w:style>
  <w:style w:type="character" w:customStyle="1" w:styleId="37">
    <w:name w:val="Основной текст 3 Знак"/>
    <w:basedOn w:val="a0"/>
    <w:link w:val="36"/>
    <w:rsid w:val="00F66153"/>
    <w:rPr>
      <w:snapToGrid w:val="0"/>
      <w:sz w:val="24"/>
    </w:rPr>
  </w:style>
  <w:style w:type="paragraph" w:customStyle="1" w:styleId="230">
    <w:name w:val="Основной текст с отступом 23"/>
    <w:basedOn w:val="a"/>
    <w:rsid w:val="00F66153"/>
    <w:pPr>
      <w:suppressAutoHyphens w:val="0"/>
      <w:ind w:firstLine="720"/>
      <w:jc w:val="both"/>
    </w:pPr>
    <w:rPr>
      <w:b/>
      <w:i/>
      <w:szCs w:val="20"/>
      <w:lang w:eastAsia="ru-RU"/>
    </w:rPr>
  </w:style>
  <w:style w:type="paragraph" w:styleId="afff9">
    <w:name w:val="Block Text"/>
    <w:basedOn w:val="a"/>
    <w:rsid w:val="00F66153"/>
    <w:pPr>
      <w:suppressAutoHyphens w:val="0"/>
      <w:ind w:left="-57" w:right="-57"/>
      <w:jc w:val="center"/>
    </w:pPr>
    <w:rPr>
      <w:b/>
      <w:sz w:val="18"/>
      <w:szCs w:val="20"/>
      <w:lang w:eastAsia="ru-RU"/>
    </w:rPr>
  </w:style>
  <w:style w:type="paragraph" w:styleId="2f0">
    <w:name w:val="List 2"/>
    <w:basedOn w:val="a"/>
    <w:rsid w:val="00F66153"/>
    <w:pPr>
      <w:suppressAutoHyphens w:val="0"/>
      <w:ind w:left="566" w:hanging="283"/>
    </w:pPr>
    <w:rPr>
      <w:lang w:eastAsia="ru-RU"/>
    </w:rPr>
  </w:style>
  <w:style w:type="paragraph" w:styleId="38">
    <w:name w:val="List 3"/>
    <w:basedOn w:val="a"/>
    <w:rsid w:val="00F66153"/>
    <w:pPr>
      <w:suppressAutoHyphens w:val="0"/>
      <w:ind w:left="849" w:hanging="283"/>
    </w:pPr>
    <w:rPr>
      <w:lang w:eastAsia="ru-RU"/>
    </w:rPr>
  </w:style>
  <w:style w:type="paragraph" w:styleId="2f1">
    <w:name w:val="List Continue 2"/>
    <w:basedOn w:val="a"/>
    <w:rsid w:val="00F66153"/>
    <w:pPr>
      <w:suppressAutoHyphens w:val="0"/>
      <w:spacing w:after="120"/>
      <w:ind w:left="566"/>
    </w:pPr>
    <w:rPr>
      <w:lang w:eastAsia="ru-RU"/>
    </w:rPr>
  </w:style>
  <w:style w:type="paragraph" w:customStyle="1" w:styleId="2f2">
    <w:name w:val="Обычный2"/>
    <w:rsid w:val="00F66153"/>
    <w:pPr>
      <w:suppressAutoHyphens/>
      <w:spacing w:before="100" w:after="100"/>
    </w:pPr>
    <w:rPr>
      <w:rFonts w:eastAsia="Arial"/>
      <w:sz w:val="24"/>
      <w:lang w:eastAsia="ar-SA"/>
    </w:rPr>
  </w:style>
  <w:style w:type="character" w:customStyle="1" w:styleId="afffa">
    <w:name w:val="Название Знак"/>
    <w:rsid w:val="00F66153"/>
    <w:rPr>
      <w:b/>
      <w:bCs/>
      <w:sz w:val="24"/>
      <w:szCs w:val="24"/>
      <w:lang w:val="ru-RU" w:eastAsia="ru-RU" w:bidi="ar-SA"/>
    </w:rPr>
  </w:style>
  <w:style w:type="paragraph" w:customStyle="1" w:styleId="ConsPlusDocList1">
    <w:name w:val="ConsPlusDocList1"/>
    <w:next w:val="a"/>
    <w:rsid w:val="00F66153"/>
    <w:pPr>
      <w:widowControl w:val="0"/>
      <w:suppressAutoHyphens/>
      <w:autoSpaceDE w:val="0"/>
    </w:pPr>
    <w:rPr>
      <w:rFonts w:ascii="Arial" w:eastAsia="Arial" w:hAnsi="Arial" w:cs="Arial"/>
      <w:lang w:eastAsia="hi-IN" w:bidi="hi-IN"/>
    </w:rPr>
  </w:style>
  <w:style w:type="paragraph" w:customStyle="1" w:styleId="215">
    <w:name w:val="Нумерованный список 21"/>
    <w:basedOn w:val="a"/>
    <w:rsid w:val="00F66153"/>
    <w:pPr>
      <w:tabs>
        <w:tab w:val="num" w:pos="1262"/>
      </w:tabs>
      <w:ind w:left="1262" w:hanging="360"/>
    </w:pPr>
    <w:rPr>
      <w:sz w:val="26"/>
      <w:lang w:eastAsia="ar-SA"/>
    </w:rPr>
  </w:style>
  <w:style w:type="paragraph" w:customStyle="1" w:styleId="Default">
    <w:name w:val="Default"/>
    <w:rsid w:val="00F66153"/>
    <w:pPr>
      <w:autoSpaceDE w:val="0"/>
      <w:autoSpaceDN w:val="0"/>
      <w:adjustRightInd w:val="0"/>
    </w:pPr>
    <w:rPr>
      <w:color w:val="000000"/>
      <w:sz w:val="24"/>
      <w:szCs w:val="24"/>
    </w:rPr>
  </w:style>
  <w:style w:type="paragraph" w:customStyle="1" w:styleId="2f3">
    <w:name w:val="Без интервала2"/>
    <w:rsid w:val="00F66153"/>
    <w:pPr>
      <w:widowControl w:val="0"/>
      <w:tabs>
        <w:tab w:val="left" w:pos="709"/>
      </w:tabs>
      <w:suppressAutoHyphens/>
      <w:spacing w:line="200" w:lineRule="atLeast"/>
    </w:pPr>
    <w:rPr>
      <w:rFonts w:ascii="Arial" w:eastAsia="Arial Unicode MS" w:hAnsi="Arial" w:cs="Tahoma"/>
      <w:szCs w:val="24"/>
    </w:rPr>
  </w:style>
  <w:style w:type="paragraph" w:customStyle="1" w:styleId="39">
    <w:name w:val="Знак Знак3 Знак Знак"/>
    <w:basedOn w:val="a"/>
    <w:rsid w:val="00F66153"/>
    <w:pPr>
      <w:suppressAutoHyphens w:val="0"/>
      <w:spacing w:after="160" w:line="240" w:lineRule="exact"/>
      <w:jc w:val="both"/>
    </w:pPr>
    <w:rPr>
      <w:rFonts w:ascii="Verdana" w:hAnsi="Verdana"/>
      <w:lang w:val="en-US" w:eastAsia="en-US"/>
    </w:rPr>
  </w:style>
  <w:style w:type="character" w:customStyle="1" w:styleId="text31">
    <w:name w:val="text31"/>
    <w:rsid w:val="00F66153"/>
    <w:rPr>
      <w:rFonts w:ascii="Arial" w:hAnsi="Arial" w:cs="Arial" w:hint="default"/>
      <w:b w:val="0"/>
      <w:bCs w:val="0"/>
      <w:color w:val="000000"/>
      <w:sz w:val="18"/>
      <w:szCs w:val="18"/>
    </w:rPr>
  </w:style>
  <w:style w:type="paragraph" w:customStyle="1" w:styleId="3a">
    <w:name w:val="3"/>
    <w:basedOn w:val="a"/>
    <w:next w:val="afb"/>
    <w:rsid w:val="00F66153"/>
    <w:pPr>
      <w:suppressAutoHyphens w:val="0"/>
    </w:pPr>
    <w:rPr>
      <w:lang w:eastAsia="ru-RU"/>
    </w:rPr>
  </w:style>
  <w:style w:type="paragraph" w:customStyle="1" w:styleId="231">
    <w:name w:val="Знак23"/>
    <w:basedOn w:val="a"/>
    <w:rsid w:val="00F66153"/>
    <w:pPr>
      <w:suppressAutoHyphens w:val="0"/>
      <w:spacing w:after="160" w:line="240" w:lineRule="exact"/>
      <w:jc w:val="both"/>
    </w:pPr>
    <w:rPr>
      <w:rFonts w:ascii="Verdana" w:hAnsi="Verdana"/>
      <w:lang w:val="en-US" w:eastAsia="en-US"/>
    </w:rPr>
  </w:style>
  <w:style w:type="character" w:customStyle="1" w:styleId="afffb">
    <w:name w:val="Подпись к таблице_"/>
    <w:link w:val="afffc"/>
    <w:rsid w:val="00F66153"/>
    <w:rPr>
      <w:sz w:val="26"/>
      <w:szCs w:val="26"/>
      <w:shd w:val="clear" w:color="auto" w:fill="FFFFFF"/>
    </w:rPr>
  </w:style>
  <w:style w:type="paragraph" w:customStyle="1" w:styleId="afffc">
    <w:name w:val="Подпись к таблице"/>
    <w:basedOn w:val="a"/>
    <w:link w:val="afffb"/>
    <w:rsid w:val="00F66153"/>
    <w:pPr>
      <w:widowControl w:val="0"/>
      <w:shd w:val="clear" w:color="auto" w:fill="FFFFFF"/>
      <w:suppressAutoHyphens w:val="0"/>
      <w:spacing w:line="0" w:lineRule="atLeast"/>
    </w:pPr>
    <w:rPr>
      <w:sz w:val="26"/>
      <w:szCs w:val="26"/>
      <w:lang w:eastAsia="ru-RU"/>
    </w:rPr>
  </w:style>
  <w:style w:type="character" w:customStyle="1" w:styleId="2f4">
    <w:name w:val="Основной текст (2) + Полужирный"/>
    <w:rsid w:val="00F66153"/>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2pt">
    <w:name w:val="Основной текст (2) + 12 pt"/>
    <w:rsid w:val="00F6615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Georgia75pt">
    <w:name w:val="Основной текст (2) + Georgia;7;5 pt"/>
    <w:rsid w:val="00F66153"/>
    <w:rPr>
      <w:rFonts w:ascii="Georgia" w:eastAsia="Georgia" w:hAnsi="Georgia" w:cs="Georgia"/>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Exact">
    <w:name w:val="Основной текст (2) Exact"/>
    <w:rsid w:val="00F66153"/>
    <w:rPr>
      <w:rFonts w:ascii="Times New Roman" w:eastAsia="Times New Roman" w:hAnsi="Times New Roman" w:cs="Times New Roman"/>
      <w:b w:val="0"/>
      <w:bCs w:val="0"/>
      <w:i w:val="0"/>
      <w:iCs w:val="0"/>
      <w:smallCaps w:val="0"/>
      <w:strike w:val="0"/>
      <w:sz w:val="26"/>
      <w:szCs w:val="26"/>
      <w:u w:val="none"/>
    </w:rPr>
  </w:style>
  <w:style w:type="character" w:customStyle="1" w:styleId="180">
    <w:name w:val="Основной текст (18)_"/>
    <w:link w:val="181"/>
    <w:rsid w:val="00F66153"/>
    <w:rPr>
      <w:b/>
      <w:bCs/>
      <w:sz w:val="22"/>
      <w:szCs w:val="22"/>
      <w:shd w:val="clear" w:color="auto" w:fill="FFFFFF"/>
    </w:rPr>
  </w:style>
  <w:style w:type="paragraph" w:customStyle="1" w:styleId="181">
    <w:name w:val="Основной текст (18)"/>
    <w:basedOn w:val="a"/>
    <w:link w:val="180"/>
    <w:rsid w:val="00F66153"/>
    <w:pPr>
      <w:widowControl w:val="0"/>
      <w:shd w:val="clear" w:color="auto" w:fill="FFFFFF"/>
      <w:suppressAutoHyphens w:val="0"/>
      <w:spacing w:after="300" w:line="264" w:lineRule="exact"/>
      <w:ind w:firstLine="740"/>
      <w:jc w:val="both"/>
    </w:pPr>
    <w:rPr>
      <w:b/>
      <w:bCs/>
      <w:sz w:val="22"/>
      <w:szCs w:val="22"/>
      <w:lang w:eastAsia="ru-RU"/>
    </w:rPr>
  </w:style>
  <w:style w:type="character" w:customStyle="1" w:styleId="120">
    <w:name w:val="Заголовок №12_"/>
    <w:link w:val="121"/>
    <w:rsid w:val="00F66153"/>
    <w:rPr>
      <w:b/>
      <w:bCs/>
      <w:sz w:val="26"/>
      <w:szCs w:val="26"/>
      <w:shd w:val="clear" w:color="auto" w:fill="FFFFFF"/>
    </w:rPr>
  </w:style>
  <w:style w:type="paragraph" w:customStyle="1" w:styleId="121">
    <w:name w:val="Заголовок №12"/>
    <w:basedOn w:val="a"/>
    <w:link w:val="120"/>
    <w:rsid w:val="00F66153"/>
    <w:pPr>
      <w:widowControl w:val="0"/>
      <w:shd w:val="clear" w:color="auto" w:fill="FFFFFF"/>
      <w:suppressAutoHyphens w:val="0"/>
      <w:spacing w:line="619" w:lineRule="exact"/>
      <w:jc w:val="center"/>
    </w:pPr>
    <w:rPr>
      <w:b/>
      <w:bCs/>
      <w:sz w:val="26"/>
      <w:szCs w:val="26"/>
      <w:lang w:eastAsia="ru-RU"/>
    </w:rPr>
  </w:style>
  <w:style w:type="character" w:styleId="afffd">
    <w:name w:val="annotation reference"/>
    <w:rsid w:val="00F66153"/>
    <w:rPr>
      <w:sz w:val="16"/>
      <w:szCs w:val="16"/>
    </w:rPr>
  </w:style>
  <w:style w:type="paragraph" w:styleId="afffe">
    <w:name w:val="annotation text"/>
    <w:basedOn w:val="a"/>
    <w:link w:val="affff"/>
    <w:rsid w:val="00F66153"/>
    <w:pPr>
      <w:suppressAutoHyphens w:val="0"/>
    </w:pPr>
    <w:rPr>
      <w:sz w:val="20"/>
      <w:szCs w:val="20"/>
      <w:lang w:eastAsia="ru-RU"/>
    </w:rPr>
  </w:style>
  <w:style w:type="character" w:customStyle="1" w:styleId="affff">
    <w:name w:val="Текст примечания Знак"/>
    <w:basedOn w:val="a0"/>
    <w:link w:val="afffe"/>
    <w:rsid w:val="00F66153"/>
  </w:style>
  <w:style w:type="paragraph" w:styleId="affff0">
    <w:name w:val="annotation subject"/>
    <w:basedOn w:val="afffe"/>
    <w:next w:val="afffe"/>
    <w:link w:val="affff1"/>
    <w:rsid w:val="00F66153"/>
    <w:rPr>
      <w:b/>
      <w:bCs/>
    </w:rPr>
  </w:style>
  <w:style w:type="character" w:customStyle="1" w:styleId="affff1">
    <w:name w:val="Тема примечания Знак"/>
    <w:basedOn w:val="affff"/>
    <w:link w:val="affff0"/>
    <w:rsid w:val="00F66153"/>
    <w:rPr>
      <w:b/>
      <w:bCs/>
    </w:rPr>
  </w:style>
  <w:style w:type="character" w:customStyle="1" w:styleId="2Exact0">
    <w:name w:val="Основной текст (2) + Полужирный Exact"/>
    <w:rsid w:val="00F66153"/>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pt">
    <w:name w:val="Основной текст (2) + 9 pt"/>
    <w:rsid w:val="00F6615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styleId="affff2">
    <w:name w:val="Subtle Reference"/>
    <w:uiPriority w:val="31"/>
    <w:qFormat/>
    <w:rsid w:val="00F66153"/>
    <w:rPr>
      <w:smallCaps/>
      <w:color w:val="C0504D"/>
      <w:u w:val="single"/>
    </w:rPr>
  </w:style>
  <w:style w:type="character" w:styleId="affff3">
    <w:name w:val="Book Title"/>
    <w:uiPriority w:val="33"/>
    <w:qFormat/>
    <w:rsid w:val="00F66153"/>
    <w:rPr>
      <w:b/>
      <w:bCs/>
      <w:smallCaps/>
      <w:spacing w:val="5"/>
    </w:rPr>
  </w:style>
  <w:style w:type="paragraph" w:customStyle="1" w:styleId="270">
    <w:name w:val="Основной текст 27"/>
    <w:basedOn w:val="a"/>
    <w:rsid w:val="00FD6F99"/>
    <w:pPr>
      <w:suppressAutoHyphens w:val="0"/>
      <w:ind w:firstLine="720"/>
      <w:jc w:val="both"/>
    </w:pPr>
    <w:rPr>
      <w:szCs w:val="20"/>
      <w:lang w:eastAsia="ru-RU"/>
    </w:rPr>
  </w:style>
  <w:style w:type="paragraph" w:customStyle="1" w:styleId="222">
    <w:name w:val="Знак22"/>
    <w:basedOn w:val="a"/>
    <w:rsid w:val="00BA1591"/>
    <w:pPr>
      <w:suppressAutoHyphens w:val="0"/>
      <w:spacing w:after="160" w:line="240" w:lineRule="exact"/>
      <w:jc w:val="both"/>
    </w:pPr>
    <w:rPr>
      <w:rFonts w:ascii="Verdana" w:hAnsi="Verdana"/>
      <w:lang w:val="en-US" w:eastAsia="en-US"/>
    </w:rPr>
  </w:style>
  <w:style w:type="paragraph" w:customStyle="1" w:styleId="216">
    <w:name w:val="Знак21"/>
    <w:basedOn w:val="a"/>
    <w:rsid w:val="00396FA7"/>
    <w:pPr>
      <w:suppressAutoHyphens w:val="0"/>
      <w:spacing w:after="160" w:line="240" w:lineRule="exact"/>
      <w:jc w:val="both"/>
    </w:pPr>
    <w:rPr>
      <w:rFonts w:ascii="Verdana" w:hAnsi="Verdana"/>
      <w:lang w:val="en-US" w:eastAsia="en-US"/>
    </w:rPr>
  </w:style>
  <w:style w:type="paragraph" w:customStyle="1" w:styleId="1f0">
    <w:name w:val="Стиль1"/>
    <w:basedOn w:val="afa"/>
    <w:autoRedefine/>
    <w:rsid w:val="00857E32"/>
    <w:pPr>
      <w:suppressAutoHyphens w:val="0"/>
    </w:pPr>
    <w:rPr>
      <w:lang w:eastAsia="ru-RU"/>
    </w:rPr>
  </w:style>
  <w:style w:type="paragraph" w:customStyle="1" w:styleId="280">
    <w:name w:val="Основной текст 28"/>
    <w:basedOn w:val="a"/>
    <w:rsid w:val="00857E32"/>
    <w:pPr>
      <w:suppressAutoHyphens w:val="0"/>
      <w:spacing w:before="60" w:line="360" w:lineRule="auto"/>
      <w:ind w:firstLine="720"/>
      <w:jc w:val="both"/>
    </w:pPr>
    <w:rPr>
      <w:szCs w:val="20"/>
      <w:lang w:eastAsia="ru-RU"/>
    </w:rPr>
  </w:style>
  <w:style w:type="character" w:customStyle="1" w:styleId="Main1">
    <w:name w:val="Main Знак1"/>
    <w:rsid w:val="00857E32"/>
    <w:rPr>
      <w:rFonts w:ascii="Times New Roman" w:eastAsia="Arial" w:hAnsi="Times New Roman" w:cs="Tahoma"/>
      <w:sz w:val="24"/>
      <w:szCs w:val="16"/>
      <w:lang w:eastAsia="ar-SA"/>
    </w:rPr>
  </w:style>
  <w:style w:type="table" w:styleId="affff4">
    <w:name w:val="Table Grid"/>
    <w:basedOn w:val="a1"/>
    <w:uiPriority w:val="59"/>
    <w:rsid w:val="007915BF"/>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utton-search">
    <w:name w:val="button-search"/>
    <w:basedOn w:val="a0"/>
    <w:rsid w:val="00573D8A"/>
  </w:style>
</w:styles>
</file>

<file path=word/webSettings.xml><?xml version="1.0" encoding="utf-8"?>
<w:webSettings xmlns:r="http://schemas.openxmlformats.org/officeDocument/2006/relationships" xmlns:w="http://schemas.openxmlformats.org/wordprocessingml/2006/main">
  <w:divs>
    <w:div w:id="13307525">
      <w:bodyDiv w:val="1"/>
      <w:marLeft w:val="0"/>
      <w:marRight w:val="0"/>
      <w:marTop w:val="0"/>
      <w:marBottom w:val="0"/>
      <w:divBdr>
        <w:top w:val="none" w:sz="0" w:space="0" w:color="auto"/>
        <w:left w:val="none" w:sz="0" w:space="0" w:color="auto"/>
        <w:bottom w:val="none" w:sz="0" w:space="0" w:color="auto"/>
        <w:right w:val="none" w:sz="0" w:space="0" w:color="auto"/>
      </w:divBdr>
    </w:div>
    <w:div w:id="69695957">
      <w:bodyDiv w:val="1"/>
      <w:marLeft w:val="0"/>
      <w:marRight w:val="0"/>
      <w:marTop w:val="0"/>
      <w:marBottom w:val="0"/>
      <w:divBdr>
        <w:top w:val="none" w:sz="0" w:space="0" w:color="auto"/>
        <w:left w:val="none" w:sz="0" w:space="0" w:color="auto"/>
        <w:bottom w:val="none" w:sz="0" w:space="0" w:color="auto"/>
        <w:right w:val="none" w:sz="0" w:space="0" w:color="auto"/>
      </w:divBdr>
    </w:div>
    <w:div w:id="164321080">
      <w:bodyDiv w:val="1"/>
      <w:marLeft w:val="0"/>
      <w:marRight w:val="0"/>
      <w:marTop w:val="0"/>
      <w:marBottom w:val="0"/>
      <w:divBdr>
        <w:top w:val="none" w:sz="0" w:space="0" w:color="auto"/>
        <w:left w:val="none" w:sz="0" w:space="0" w:color="auto"/>
        <w:bottom w:val="none" w:sz="0" w:space="0" w:color="auto"/>
        <w:right w:val="none" w:sz="0" w:space="0" w:color="auto"/>
      </w:divBdr>
    </w:div>
    <w:div w:id="189614473">
      <w:bodyDiv w:val="1"/>
      <w:marLeft w:val="0"/>
      <w:marRight w:val="0"/>
      <w:marTop w:val="0"/>
      <w:marBottom w:val="0"/>
      <w:divBdr>
        <w:top w:val="none" w:sz="0" w:space="0" w:color="auto"/>
        <w:left w:val="none" w:sz="0" w:space="0" w:color="auto"/>
        <w:bottom w:val="none" w:sz="0" w:space="0" w:color="auto"/>
        <w:right w:val="none" w:sz="0" w:space="0" w:color="auto"/>
      </w:divBdr>
    </w:div>
    <w:div w:id="244194483">
      <w:bodyDiv w:val="1"/>
      <w:marLeft w:val="0"/>
      <w:marRight w:val="0"/>
      <w:marTop w:val="0"/>
      <w:marBottom w:val="0"/>
      <w:divBdr>
        <w:top w:val="none" w:sz="0" w:space="0" w:color="auto"/>
        <w:left w:val="none" w:sz="0" w:space="0" w:color="auto"/>
        <w:bottom w:val="none" w:sz="0" w:space="0" w:color="auto"/>
        <w:right w:val="none" w:sz="0" w:space="0" w:color="auto"/>
      </w:divBdr>
    </w:div>
    <w:div w:id="263002319">
      <w:bodyDiv w:val="1"/>
      <w:marLeft w:val="0"/>
      <w:marRight w:val="0"/>
      <w:marTop w:val="0"/>
      <w:marBottom w:val="0"/>
      <w:divBdr>
        <w:top w:val="none" w:sz="0" w:space="0" w:color="auto"/>
        <w:left w:val="none" w:sz="0" w:space="0" w:color="auto"/>
        <w:bottom w:val="none" w:sz="0" w:space="0" w:color="auto"/>
        <w:right w:val="none" w:sz="0" w:space="0" w:color="auto"/>
      </w:divBdr>
    </w:div>
    <w:div w:id="275141559">
      <w:bodyDiv w:val="1"/>
      <w:marLeft w:val="0"/>
      <w:marRight w:val="0"/>
      <w:marTop w:val="0"/>
      <w:marBottom w:val="0"/>
      <w:divBdr>
        <w:top w:val="none" w:sz="0" w:space="0" w:color="auto"/>
        <w:left w:val="none" w:sz="0" w:space="0" w:color="auto"/>
        <w:bottom w:val="none" w:sz="0" w:space="0" w:color="auto"/>
        <w:right w:val="none" w:sz="0" w:space="0" w:color="auto"/>
      </w:divBdr>
    </w:div>
    <w:div w:id="511265706">
      <w:bodyDiv w:val="1"/>
      <w:marLeft w:val="0"/>
      <w:marRight w:val="0"/>
      <w:marTop w:val="0"/>
      <w:marBottom w:val="0"/>
      <w:divBdr>
        <w:top w:val="none" w:sz="0" w:space="0" w:color="auto"/>
        <w:left w:val="none" w:sz="0" w:space="0" w:color="auto"/>
        <w:bottom w:val="none" w:sz="0" w:space="0" w:color="auto"/>
        <w:right w:val="none" w:sz="0" w:space="0" w:color="auto"/>
      </w:divBdr>
    </w:div>
    <w:div w:id="548690474">
      <w:bodyDiv w:val="1"/>
      <w:marLeft w:val="0"/>
      <w:marRight w:val="0"/>
      <w:marTop w:val="0"/>
      <w:marBottom w:val="0"/>
      <w:divBdr>
        <w:top w:val="none" w:sz="0" w:space="0" w:color="auto"/>
        <w:left w:val="none" w:sz="0" w:space="0" w:color="auto"/>
        <w:bottom w:val="none" w:sz="0" w:space="0" w:color="auto"/>
        <w:right w:val="none" w:sz="0" w:space="0" w:color="auto"/>
      </w:divBdr>
    </w:div>
    <w:div w:id="730494772">
      <w:bodyDiv w:val="1"/>
      <w:marLeft w:val="0"/>
      <w:marRight w:val="0"/>
      <w:marTop w:val="0"/>
      <w:marBottom w:val="0"/>
      <w:divBdr>
        <w:top w:val="none" w:sz="0" w:space="0" w:color="auto"/>
        <w:left w:val="none" w:sz="0" w:space="0" w:color="auto"/>
        <w:bottom w:val="none" w:sz="0" w:space="0" w:color="auto"/>
        <w:right w:val="none" w:sz="0" w:space="0" w:color="auto"/>
      </w:divBdr>
    </w:div>
    <w:div w:id="734623314">
      <w:bodyDiv w:val="1"/>
      <w:marLeft w:val="0"/>
      <w:marRight w:val="0"/>
      <w:marTop w:val="0"/>
      <w:marBottom w:val="0"/>
      <w:divBdr>
        <w:top w:val="none" w:sz="0" w:space="0" w:color="auto"/>
        <w:left w:val="none" w:sz="0" w:space="0" w:color="auto"/>
        <w:bottom w:val="none" w:sz="0" w:space="0" w:color="auto"/>
        <w:right w:val="none" w:sz="0" w:space="0" w:color="auto"/>
      </w:divBdr>
    </w:div>
    <w:div w:id="801654193">
      <w:bodyDiv w:val="1"/>
      <w:marLeft w:val="0"/>
      <w:marRight w:val="0"/>
      <w:marTop w:val="0"/>
      <w:marBottom w:val="0"/>
      <w:divBdr>
        <w:top w:val="none" w:sz="0" w:space="0" w:color="auto"/>
        <w:left w:val="none" w:sz="0" w:space="0" w:color="auto"/>
        <w:bottom w:val="none" w:sz="0" w:space="0" w:color="auto"/>
        <w:right w:val="none" w:sz="0" w:space="0" w:color="auto"/>
      </w:divBdr>
    </w:div>
    <w:div w:id="873662802">
      <w:bodyDiv w:val="1"/>
      <w:marLeft w:val="0"/>
      <w:marRight w:val="0"/>
      <w:marTop w:val="0"/>
      <w:marBottom w:val="0"/>
      <w:divBdr>
        <w:top w:val="none" w:sz="0" w:space="0" w:color="auto"/>
        <w:left w:val="none" w:sz="0" w:space="0" w:color="auto"/>
        <w:bottom w:val="none" w:sz="0" w:space="0" w:color="auto"/>
        <w:right w:val="none" w:sz="0" w:space="0" w:color="auto"/>
      </w:divBdr>
    </w:div>
    <w:div w:id="991371799">
      <w:bodyDiv w:val="1"/>
      <w:marLeft w:val="0"/>
      <w:marRight w:val="0"/>
      <w:marTop w:val="0"/>
      <w:marBottom w:val="0"/>
      <w:divBdr>
        <w:top w:val="none" w:sz="0" w:space="0" w:color="auto"/>
        <w:left w:val="none" w:sz="0" w:space="0" w:color="auto"/>
        <w:bottom w:val="none" w:sz="0" w:space="0" w:color="auto"/>
        <w:right w:val="none" w:sz="0" w:space="0" w:color="auto"/>
      </w:divBdr>
    </w:div>
    <w:div w:id="995912533">
      <w:bodyDiv w:val="1"/>
      <w:marLeft w:val="0"/>
      <w:marRight w:val="0"/>
      <w:marTop w:val="0"/>
      <w:marBottom w:val="0"/>
      <w:divBdr>
        <w:top w:val="none" w:sz="0" w:space="0" w:color="auto"/>
        <w:left w:val="none" w:sz="0" w:space="0" w:color="auto"/>
        <w:bottom w:val="none" w:sz="0" w:space="0" w:color="auto"/>
        <w:right w:val="none" w:sz="0" w:space="0" w:color="auto"/>
      </w:divBdr>
    </w:div>
    <w:div w:id="1100292864">
      <w:bodyDiv w:val="1"/>
      <w:marLeft w:val="0"/>
      <w:marRight w:val="0"/>
      <w:marTop w:val="0"/>
      <w:marBottom w:val="0"/>
      <w:divBdr>
        <w:top w:val="none" w:sz="0" w:space="0" w:color="auto"/>
        <w:left w:val="none" w:sz="0" w:space="0" w:color="auto"/>
        <w:bottom w:val="none" w:sz="0" w:space="0" w:color="auto"/>
        <w:right w:val="none" w:sz="0" w:space="0" w:color="auto"/>
      </w:divBdr>
    </w:div>
    <w:div w:id="1127894548">
      <w:bodyDiv w:val="1"/>
      <w:marLeft w:val="0"/>
      <w:marRight w:val="0"/>
      <w:marTop w:val="0"/>
      <w:marBottom w:val="0"/>
      <w:divBdr>
        <w:top w:val="none" w:sz="0" w:space="0" w:color="auto"/>
        <w:left w:val="none" w:sz="0" w:space="0" w:color="auto"/>
        <w:bottom w:val="none" w:sz="0" w:space="0" w:color="auto"/>
        <w:right w:val="none" w:sz="0" w:space="0" w:color="auto"/>
      </w:divBdr>
    </w:div>
    <w:div w:id="1135877243">
      <w:bodyDiv w:val="1"/>
      <w:marLeft w:val="0"/>
      <w:marRight w:val="0"/>
      <w:marTop w:val="0"/>
      <w:marBottom w:val="0"/>
      <w:divBdr>
        <w:top w:val="none" w:sz="0" w:space="0" w:color="auto"/>
        <w:left w:val="none" w:sz="0" w:space="0" w:color="auto"/>
        <w:bottom w:val="none" w:sz="0" w:space="0" w:color="auto"/>
        <w:right w:val="none" w:sz="0" w:space="0" w:color="auto"/>
      </w:divBdr>
    </w:div>
    <w:div w:id="1177116299">
      <w:bodyDiv w:val="1"/>
      <w:marLeft w:val="0"/>
      <w:marRight w:val="0"/>
      <w:marTop w:val="0"/>
      <w:marBottom w:val="0"/>
      <w:divBdr>
        <w:top w:val="none" w:sz="0" w:space="0" w:color="auto"/>
        <w:left w:val="none" w:sz="0" w:space="0" w:color="auto"/>
        <w:bottom w:val="none" w:sz="0" w:space="0" w:color="auto"/>
        <w:right w:val="none" w:sz="0" w:space="0" w:color="auto"/>
      </w:divBdr>
    </w:div>
    <w:div w:id="1310554211">
      <w:bodyDiv w:val="1"/>
      <w:marLeft w:val="0"/>
      <w:marRight w:val="0"/>
      <w:marTop w:val="0"/>
      <w:marBottom w:val="0"/>
      <w:divBdr>
        <w:top w:val="none" w:sz="0" w:space="0" w:color="auto"/>
        <w:left w:val="none" w:sz="0" w:space="0" w:color="auto"/>
        <w:bottom w:val="none" w:sz="0" w:space="0" w:color="auto"/>
        <w:right w:val="none" w:sz="0" w:space="0" w:color="auto"/>
      </w:divBdr>
    </w:div>
    <w:div w:id="1442650945">
      <w:bodyDiv w:val="1"/>
      <w:marLeft w:val="0"/>
      <w:marRight w:val="0"/>
      <w:marTop w:val="0"/>
      <w:marBottom w:val="0"/>
      <w:divBdr>
        <w:top w:val="none" w:sz="0" w:space="0" w:color="auto"/>
        <w:left w:val="none" w:sz="0" w:space="0" w:color="auto"/>
        <w:bottom w:val="none" w:sz="0" w:space="0" w:color="auto"/>
        <w:right w:val="none" w:sz="0" w:space="0" w:color="auto"/>
      </w:divBdr>
    </w:div>
    <w:div w:id="1561359151">
      <w:bodyDiv w:val="1"/>
      <w:marLeft w:val="0"/>
      <w:marRight w:val="0"/>
      <w:marTop w:val="0"/>
      <w:marBottom w:val="0"/>
      <w:divBdr>
        <w:top w:val="none" w:sz="0" w:space="0" w:color="auto"/>
        <w:left w:val="none" w:sz="0" w:space="0" w:color="auto"/>
        <w:bottom w:val="none" w:sz="0" w:space="0" w:color="auto"/>
        <w:right w:val="none" w:sz="0" w:space="0" w:color="auto"/>
      </w:divBdr>
    </w:div>
    <w:div w:id="1589345543">
      <w:bodyDiv w:val="1"/>
      <w:marLeft w:val="0"/>
      <w:marRight w:val="0"/>
      <w:marTop w:val="0"/>
      <w:marBottom w:val="0"/>
      <w:divBdr>
        <w:top w:val="none" w:sz="0" w:space="0" w:color="auto"/>
        <w:left w:val="none" w:sz="0" w:space="0" w:color="auto"/>
        <w:bottom w:val="none" w:sz="0" w:space="0" w:color="auto"/>
        <w:right w:val="none" w:sz="0" w:space="0" w:color="auto"/>
      </w:divBdr>
    </w:div>
    <w:div w:id="1771972590">
      <w:bodyDiv w:val="1"/>
      <w:marLeft w:val="0"/>
      <w:marRight w:val="0"/>
      <w:marTop w:val="0"/>
      <w:marBottom w:val="0"/>
      <w:divBdr>
        <w:top w:val="none" w:sz="0" w:space="0" w:color="auto"/>
        <w:left w:val="none" w:sz="0" w:space="0" w:color="auto"/>
        <w:bottom w:val="none" w:sz="0" w:space="0" w:color="auto"/>
        <w:right w:val="none" w:sz="0" w:space="0" w:color="auto"/>
      </w:divBdr>
    </w:div>
    <w:div w:id="1902323554">
      <w:bodyDiv w:val="1"/>
      <w:marLeft w:val="0"/>
      <w:marRight w:val="0"/>
      <w:marTop w:val="0"/>
      <w:marBottom w:val="0"/>
      <w:divBdr>
        <w:top w:val="none" w:sz="0" w:space="0" w:color="auto"/>
        <w:left w:val="none" w:sz="0" w:space="0" w:color="auto"/>
        <w:bottom w:val="none" w:sz="0" w:space="0" w:color="auto"/>
        <w:right w:val="none" w:sz="0" w:space="0" w:color="auto"/>
      </w:divBdr>
    </w:div>
    <w:div w:id="193161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docs.cntd.ru/document/1200071151" TargetMode="External"/><Relationship Id="rId26" Type="http://schemas.openxmlformats.org/officeDocument/2006/relationships/image" Target="media/image5.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docs.cntd.ru/document/1200071151" TargetMode="Externa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legalacts.ru/doc/federalnyi-zakon-ot-27122002-n-184-fz-o/"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legalacts.ru/doc/FZ-Teh-reglament-o-trebovanijah-pozharnoj-bezopasnosti/"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122AED5F5F14EE7EB12823D6632110833905A11403475C79A1E91A82E6CC0CCF84EA372CF026B04A43F9705DBAED5A37DF0D6CC21E0EC832DB13BA0SBh6N"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B703F3737F03BB8C44205895FE02D94D02CA5397F2464B4A8D8EBE064854BB65DC80816DB0AC8C8E2BFC76B1F63C886E3B04530E4D324888K1C3I"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hyperlink" Target="consultantplus://offline/ref=7012D3DDF102A26BE9DA06FCE2619503AF9DFC8B80BFB00D0F9AD28B591B35F6179DDAB47972B5E9FC000F9273A0DBE4ABE168DC9ENDdFH" TargetMode="External"/><Relationship Id="rId19" Type="http://schemas.openxmlformats.org/officeDocument/2006/relationships/hyperlink" Target="http://legalacts.ru/doc/FZ-Teh-reglament-o-trebovanijah-pozharnoj-bezopasnosti/"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C1EBB2C2C85BF98A3AE164385E18E129A25B9AC3C2BE341B03622A6AF0743D4B31C0979AF284F169BE6F0E349A9962AC6C4D83DB7F3139F0M" TargetMode="External"/><Relationship Id="rId14" Type="http://schemas.openxmlformats.org/officeDocument/2006/relationships/hyperlink" Target="consultantplus://offline/ref=B703F3737F03BB8C44205895FE02D94D00C35499F2404B4A8D8EBE064854BB65DC80816FB5A7D8DF67A22FE0B077846E2718520FK5CAI" TargetMode="External"/><Relationship Id="rId22" Type="http://schemas.openxmlformats.org/officeDocument/2006/relationships/hyperlink" Target="http://docs.cntd.ru/document/1200071151"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13D1E-F617-466F-B497-32AE10A44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33671</Words>
  <Characters>191926</Characters>
  <Application>Microsoft Office Word</Application>
  <DocSecurity>0</DocSecurity>
  <Lines>1599</Lines>
  <Paragraphs>450</Paragraphs>
  <ScaleCrop>false</ScaleCrop>
  <HeadingPairs>
    <vt:vector size="2" baseType="variant">
      <vt:variant>
        <vt:lpstr>Название</vt:lpstr>
      </vt:variant>
      <vt:variant>
        <vt:i4>1</vt:i4>
      </vt:variant>
    </vt:vector>
  </HeadingPairs>
  <TitlesOfParts>
    <vt:vector size="1" baseType="lpstr">
      <vt:lpstr>ПРИРОДНЫЕ УСЛОВИЯ</vt:lpstr>
    </vt:vector>
  </TitlesOfParts>
  <Company>Microsoft</Company>
  <LinksUpToDate>false</LinksUpToDate>
  <CharactersWithSpaces>225147</CharactersWithSpaces>
  <SharedDoc>false</SharedDoc>
  <HLinks>
    <vt:vector size="54" baseType="variant">
      <vt:variant>
        <vt:i4>197740</vt:i4>
      </vt:variant>
      <vt:variant>
        <vt:i4>165</vt:i4>
      </vt:variant>
      <vt:variant>
        <vt:i4>0</vt:i4>
      </vt:variant>
      <vt:variant>
        <vt:i4>5</vt:i4>
      </vt:variant>
      <vt:variant>
        <vt:lpwstr>http://ru.wikipedia.org/wiki/Пополта</vt:lpwstr>
      </vt:variant>
      <vt:variant>
        <vt:lpwstr/>
      </vt:variant>
      <vt:variant>
        <vt:i4>74712152</vt:i4>
      </vt:variant>
      <vt:variant>
        <vt:i4>162</vt:i4>
      </vt:variant>
      <vt:variant>
        <vt:i4>0</vt:i4>
      </vt:variant>
      <vt:variant>
        <vt:i4>5</vt:i4>
      </vt:variant>
      <vt:variant>
        <vt:lpwstr>https://ru.wikipedia.org/wiki/Пополта</vt:lpwstr>
      </vt:variant>
      <vt:variant>
        <vt:lpwstr/>
      </vt:variant>
      <vt:variant>
        <vt:i4>70911019</vt:i4>
      </vt:variant>
      <vt:variant>
        <vt:i4>159</vt:i4>
      </vt:variant>
      <vt:variant>
        <vt:i4>0</vt:i4>
      </vt:variant>
      <vt:variant>
        <vt:i4>5</vt:i4>
      </vt:variant>
      <vt:variant>
        <vt:lpwstr>https://ru.wikipedia.org/w/index.php?title=Астапово_(Калужская_область)&amp;action=edit&amp;redlink=1</vt:lpwstr>
      </vt:variant>
      <vt:variant>
        <vt:lpwstr/>
      </vt:variant>
      <vt:variant>
        <vt:i4>3343373</vt:i4>
      </vt:variant>
      <vt:variant>
        <vt:i4>156</vt:i4>
      </vt:variant>
      <vt:variant>
        <vt:i4>0</vt:i4>
      </vt:variant>
      <vt:variant>
        <vt:i4>5</vt:i4>
      </vt:variant>
      <vt:variant>
        <vt:lpwstr>https://ru.wikipedia.org/wiki/Мосальский_район</vt:lpwstr>
      </vt:variant>
      <vt:variant>
        <vt:lpwstr/>
      </vt:variant>
      <vt:variant>
        <vt:i4>75367462</vt:i4>
      </vt:variant>
      <vt:variant>
        <vt:i4>153</vt:i4>
      </vt:variant>
      <vt:variant>
        <vt:i4>0</vt:i4>
      </vt:variant>
      <vt:variant>
        <vt:i4>5</vt:i4>
      </vt:variant>
      <vt:variant>
        <vt:lpwstr>https://ru.wikipedia.org/wiki/Перекша</vt:lpwstr>
      </vt:variant>
      <vt:variant>
        <vt:lpwstr/>
      </vt:variant>
      <vt:variant>
        <vt:i4>3343373</vt:i4>
      </vt:variant>
      <vt:variant>
        <vt:i4>150</vt:i4>
      </vt:variant>
      <vt:variant>
        <vt:i4>0</vt:i4>
      </vt:variant>
      <vt:variant>
        <vt:i4>5</vt:i4>
      </vt:variant>
      <vt:variant>
        <vt:lpwstr>https://ru.wikipedia.org/wiki/Мосальский_район</vt:lpwstr>
      </vt:variant>
      <vt:variant>
        <vt:lpwstr/>
      </vt:variant>
      <vt:variant>
        <vt:i4>72941591</vt:i4>
      </vt:variant>
      <vt:variant>
        <vt:i4>147</vt:i4>
      </vt:variant>
      <vt:variant>
        <vt:i4>0</vt:i4>
      </vt:variant>
      <vt:variant>
        <vt:i4>5</vt:i4>
      </vt:variant>
      <vt:variant>
        <vt:lpwstr>https://ru.wikipedia.org/wiki/Барятинский_район</vt:lpwstr>
      </vt:variant>
      <vt:variant>
        <vt:lpwstr/>
      </vt:variant>
      <vt:variant>
        <vt:i4>74712152</vt:i4>
      </vt:variant>
      <vt:variant>
        <vt:i4>144</vt:i4>
      </vt:variant>
      <vt:variant>
        <vt:i4>0</vt:i4>
      </vt:variant>
      <vt:variant>
        <vt:i4>5</vt:i4>
      </vt:variant>
      <vt:variant>
        <vt:lpwstr>https://ru.wikipedia.org/wiki/Пополта</vt:lpwstr>
      </vt:variant>
      <vt:variant>
        <vt:lpwstr/>
      </vt:variant>
      <vt:variant>
        <vt:i4>70123583</vt:i4>
      </vt:variant>
      <vt:variant>
        <vt:i4>141</vt:i4>
      </vt:variant>
      <vt:variant>
        <vt:i4>0</vt:i4>
      </vt:variant>
      <vt:variant>
        <vt:i4>5</vt:i4>
      </vt:variant>
      <vt:variant>
        <vt:lpwstr>https://ru.wikipedia.org/w/index.php?title=Почернино&amp;action=edit&amp;redlink=1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ПРИРОДНЫЕ УСЛОВИЯ</dc:title>
  <dc:creator>Галина</dc:creator>
  <cp:lastModifiedBy>Ольга</cp:lastModifiedBy>
  <cp:revision>2</cp:revision>
  <cp:lastPrinted>2020-07-16T10:30:00Z</cp:lastPrinted>
  <dcterms:created xsi:type="dcterms:W3CDTF">2022-12-05T08:35:00Z</dcterms:created>
  <dcterms:modified xsi:type="dcterms:W3CDTF">2022-12-05T08:35:00Z</dcterms:modified>
</cp:coreProperties>
</file>